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F851D7" w14:textId="77777777" w:rsidR="00A77E3F" w:rsidRPr="00467A85" w:rsidRDefault="00A77E3F" w:rsidP="00C845A2">
      <w:pPr>
        <w:spacing w:after="0"/>
        <w:ind w:left="4962" w:firstLine="1275"/>
        <w:rPr>
          <w:rFonts w:cs="Times New Roman"/>
          <w:color w:val="000000" w:themeColor="text1"/>
          <w:szCs w:val="28"/>
        </w:rPr>
      </w:pPr>
      <w:r>
        <w:rPr>
          <w:rFonts w:cs="Times New Roman"/>
          <w:color w:val="000000" w:themeColor="text1"/>
          <w:szCs w:val="28"/>
        </w:rPr>
        <w:t>Утверждено</w:t>
      </w:r>
      <w:r w:rsidRPr="00467A85">
        <w:rPr>
          <w:rFonts w:cs="Times New Roman"/>
          <w:color w:val="000000" w:themeColor="text1"/>
          <w:szCs w:val="28"/>
        </w:rPr>
        <w:t xml:space="preserve"> </w:t>
      </w:r>
    </w:p>
    <w:p w14:paraId="33689400" w14:textId="77777777" w:rsidR="00A77E3F" w:rsidRPr="00467A85" w:rsidRDefault="00A77E3F" w:rsidP="00C845A2">
      <w:pPr>
        <w:spacing w:after="0"/>
        <w:ind w:left="4962" w:firstLine="1275"/>
        <w:rPr>
          <w:rFonts w:cs="Times New Roman"/>
          <w:color w:val="000000" w:themeColor="text1"/>
          <w:szCs w:val="28"/>
        </w:rPr>
      </w:pPr>
      <w:r>
        <w:rPr>
          <w:rFonts w:cs="Times New Roman"/>
          <w:color w:val="000000" w:themeColor="text1"/>
          <w:szCs w:val="28"/>
        </w:rPr>
        <w:t>постановлением А</w:t>
      </w:r>
      <w:r w:rsidRPr="00467A85">
        <w:rPr>
          <w:rFonts w:cs="Times New Roman"/>
          <w:color w:val="000000" w:themeColor="text1"/>
          <w:szCs w:val="28"/>
        </w:rPr>
        <w:t>дминистрации</w:t>
      </w:r>
    </w:p>
    <w:p w14:paraId="4E02973F" w14:textId="77777777" w:rsidR="00A77E3F" w:rsidRPr="00467A85" w:rsidRDefault="00A77E3F" w:rsidP="00C845A2">
      <w:pPr>
        <w:spacing w:after="0"/>
        <w:ind w:left="4962" w:firstLine="1275"/>
        <w:rPr>
          <w:rFonts w:cs="Times New Roman"/>
          <w:color w:val="000000" w:themeColor="text1"/>
          <w:szCs w:val="28"/>
        </w:rPr>
      </w:pPr>
      <w:r w:rsidRPr="00467A85">
        <w:rPr>
          <w:rFonts w:cs="Times New Roman"/>
          <w:color w:val="000000" w:themeColor="text1"/>
          <w:szCs w:val="28"/>
        </w:rPr>
        <w:t>городского округа Мытищи</w:t>
      </w:r>
    </w:p>
    <w:p w14:paraId="54711E28" w14:textId="4E4666B8" w:rsidR="00A77E3F" w:rsidRPr="00467A85" w:rsidRDefault="00A77E3F" w:rsidP="00C845A2">
      <w:pPr>
        <w:spacing w:after="0"/>
        <w:ind w:left="4956" w:firstLine="1275"/>
        <w:rPr>
          <w:rFonts w:cs="Times New Roman"/>
          <w:color w:val="000000" w:themeColor="text1"/>
          <w:szCs w:val="28"/>
        </w:rPr>
      </w:pPr>
      <w:r w:rsidRPr="00467A85">
        <w:rPr>
          <w:rFonts w:cs="Times New Roman"/>
          <w:color w:val="000000" w:themeColor="text1"/>
          <w:szCs w:val="28"/>
        </w:rPr>
        <w:t>от «</w:t>
      </w:r>
      <w:r w:rsidR="00024FAE">
        <w:rPr>
          <w:rFonts w:cs="Times New Roman"/>
          <w:color w:val="000000" w:themeColor="text1"/>
          <w:szCs w:val="28"/>
          <w:u w:val="single"/>
        </w:rPr>
        <w:t>13</w:t>
      </w:r>
      <w:r w:rsidRPr="00467A85">
        <w:rPr>
          <w:rFonts w:cs="Times New Roman"/>
          <w:color w:val="000000" w:themeColor="text1"/>
          <w:szCs w:val="28"/>
        </w:rPr>
        <w:t xml:space="preserve">» </w:t>
      </w:r>
      <w:r w:rsidR="00024FAE">
        <w:rPr>
          <w:rFonts w:cs="Times New Roman"/>
          <w:color w:val="000000" w:themeColor="text1"/>
          <w:szCs w:val="28"/>
          <w:u w:val="single"/>
        </w:rPr>
        <w:t xml:space="preserve">05, 2024  </w:t>
      </w:r>
      <w:r w:rsidRPr="00467A85">
        <w:rPr>
          <w:rFonts w:cs="Times New Roman"/>
          <w:color w:val="000000" w:themeColor="text1"/>
          <w:szCs w:val="28"/>
        </w:rPr>
        <w:t>№</w:t>
      </w:r>
      <w:r w:rsidR="00024FAE">
        <w:rPr>
          <w:rFonts w:cs="Times New Roman"/>
          <w:color w:val="000000" w:themeColor="text1"/>
          <w:szCs w:val="28"/>
        </w:rPr>
        <w:t xml:space="preserve"> </w:t>
      </w:r>
      <w:r w:rsidR="00024FAE">
        <w:rPr>
          <w:rFonts w:cs="Times New Roman"/>
          <w:color w:val="000000" w:themeColor="text1"/>
          <w:szCs w:val="28"/>
          <w:u w:val="single"/>
        </w:rPr>
        <w:t>2505</w:t>
      </w:r>
      <w:bookmarkStart w:id="0" w:name="_GoBack"/>
      <w:bookmarkEnd w:id="0"/>
    </w:p>
    <w:p w14:paraId="129ECF4F" w14:textId="77777777" w:rsidR="00A77E3F" w:rsidRPr="00467A85" w:rsidRDefault="00A77E3F" w:rsidP="00934955">
      <w:pPr>
        <w:spacing w:after="0"/>
        <w:jc w:val="both"/>
        <w:rPr>
          <w:rFonts w:eastAsiaTheme="minorEastAsia" w:cs="Times New Roman"/>
          <w:color w:val="000000" w:themeColor="text1"/>
          <w:szCs w:val="28"/>
          <w:lang w:eastAsia="ru-RU"/>
        </w:rPr>
      </w:pPr>
    </w:p>
    <w:p w14:paraId="7183B6F4" w14:textId="77777777" w:rsidR="00CB57C3" w:rsidRDefault="00CB57C3" w:rsidP="008218C6">
      <w:pPr>
        <w:pStyle w:val="ConsPlusNormal"/>
        <w:ind w:left="567" w:firstLine="709"/>
        <w:jc w:val="both"/>
        <w:rPr>
          <w:rFonts w:ascii="Times New Roman" w:hAnsi="Times New Roman" w:cs="Times New Roman"/>
          <w:sz w:val="28"/>
          <w:szCs w:val="28"/>
        </w:rPr>
      </w:pPr>
    </w:p>
    <w:p w14:paraId="650EA3C0" w14:textId="77777777" w:rsidR="00A77E3F" w:rsidRPr="006D2318" w:rsidRDefault="00A77E3F" w:rsidP="008218C6">
      <w:pPr>
        <w:pStyle w:val="ConsPlusNormal"/>
        <w:ind w:left="567" w:firstLine="709"/>
        <w:jc w:val="both"/>
        <w:rPr>
          <w:rFonts w:ascii="Times New Roman" w:hAnsi="Times New Roman" w:cs="Times New Roman"/>
          <w:sz w:val="28"/>
          <w:szCs w:val="28"/>
        </w:rPr>
      </w:pPr>
    </w:p>
    <w:p w14:paraId="7DACF95A" w14:textId="77777777" w:rsidR="00CB57C3" w:rsidRPr="006D2318" w:rsidRDefault="00CB57C3" w:rsidP="008218C6">
      <w:pPr>
        <w:pStyle w:val="ConsPlusNormal"/>
        <w:ind w:left="567" w:firstLine="709"/>
        <w:jc w:val="center"/>
        <w:rPr>
          <w:rFonts w:ascii="Times New Roman" w:hAnsi="Times New Roman" w:cs="Times New Roman"/>
          <w:sz w:val="28"/>
          <w:szCs w:val="28"/>
        </w:rPr>
      </w:pPr>
      <w:bookmarkStart w:id="1" w:name="P404"/>
      <w:bookmarkEnd w:id="1"/>
      <w:r w:rsidRPr="006D2318">
        <w:rPr>
          <w:rFonts w:ascii="Times New Roman" w:hAnsi="Times New Roman" w:cs="Times New Roman"/>
          <w:sz w:val="28"/>
          <w:szCs w:val="28"/>
        </w:rPr>
        <w:t>ИЗВЕЩЕНИЕ</w:t>
      </w:r>
    </w:p>
    <w:p w14:paraId="6FE6F484" w14:textId="1502AE8F" w:rsidR="00CB57C3" w:rsidRPr="006D2318" w:rsidRDefault="00CB57C3" w:rsidP="008218C6">
      <w:pPr>
        <w:pStyle w:val="ConsPlusNormal"/>
        <w:ind w:left="567" w:firstLine="709"/>
        <w:jc w:val="center"/>
        <w:rPr>
          <w:rFonts w:ascii="Times New Roman" w:hAnsi="Times New Roman" w:cs="Times New Roman"/>
          <w:sz w:val="28"/>
          <w:szCs w:val="28"/>
        </w:rPr>
      </w:pPr>
      <w:r w:rsidRPr="006D2318">
        <w:rPr>
          <w:rFonts w:ascii="Times New Roman" w:hAnsi="Times New Roman" w:cs="Times New Roman"/>
          <w:sz w:val="28"/>
          <w:szCs w:val="28"/>
        </w:rPr>
        <w:t>о проведении открытого аукциона в электронной форме</w:t>
      </w:r>
      <w:r w:rsidR="006C317B">
        <w:rPr>
          <w:rFonts w:ascii="Times New Roman" w:hAnsi="Times New Roman" w:cs="Times New Roman"/>
          <w:sz w:val="28"/>
          <w:szCs w:val="28"/>
        </w:rPr>
        <w:t xml:space="preserve"> № </w:t>
      </w:r>
      <w:r w:rsidR="00B724E7">
        <w:rPr>
          <w:rFonts w:ascii="Times New Roman" w:hAnsi="Times New Roman" w:cs="Times New Roman"/>
          <w:sz w:val="28"/>
          <w:szCs w:val="28"/>
        </w:rPr>
        <w:t>3</w:t>
      </w:r>
      <w:r w:rsidRPr="006D2318">
        <w:rPr>
          <w:rFonts w:ascii="Times New Roman" w:hAnsi="Times New Roman" w:cs="Times New Roman"/>
          <w:sz w:val="28"/>
          <w:szCs w:val="28"/>
        </w:rPr>
        <w:t xml:space="preserve"> на право</w:t>
      </w:r>
    </w:p>
    <w:p w14:paraId="0A3F71DB" w14:textId="77777777" w:rsidR="00CB57C3" w:rsidRPr="006D2318" w:rsidRDefault="00CB57C3" w:rsidP="008218C6">
      <w:pPr>
        <w:pStyle w:val="ConsPlusNormal"/>
        <w:ind w:left="567" w:firstLine="709"/>
        <w:jc w:val="center"/>
        <w:rPr>
          <w:rFonts w:ascii="Times New Roman" w:hAnsi="Times New Roman" w:cs="Times New Roman"/>
          <w:sz w:val="28"/>
          <w:szCs w:val="28"/>
        </w:rPr>
      </w:pPr>
      <w:r w:rsidRPr="006D2318">
        <w:rPr>
          <w:rFonts w:ascii="Times New Roman" w:hAnsi="Times New Roman" w:cs="Times New Roman"/>
          <w:sz w:val="28"/>
          <w:szCs w:val="28"/>
        </w:rPr>
        <w:t>размещения нестационарного торгового объекта</w:t>
      </w:r>
    </w:p>
    <w:p w14:paraId="3EFF8273" w14:textId="77777777" w:rsidR="00CB57C3" w:rsidRPr="002D1739" w:rsidRDefault="00861FD9" w:rsidP="008218C6">
      <w:pPr>
        <w:pStyle w:val="ConsPlusNormal"/>
        <w:ind w:left="567" w:firstLine="709"/>
        <w:jc w:val="center"/>
        <w:rPr>
          <w:rFonts w:ascii="Times New Roman" w:hAnsi="Times New Roman" w:cs="Times New Roman"/>
          <w:sz w:val="28"/>
          <w:szCs w:val="28"/>
        </w:rPr>
      </w:pPr>
      <w:r>
        <w:rPr>
          <w:rFonts w:ascii="Times New Roman" w:hAnsi="Times New Roman" w:cs="Times New Roman"/>
          <w:sz w:val="28"/>
          <w:szCs w:val="28"/>
        </w:rPr>
        <w:t xml:space="preserve">на </w:t>
      </w:r>
      <w:r w:rsidRPr="00E3430B">
        <w:rPr>
          <w:rFonts w:ascii="Times New Roman" w:hAnsi="Times New Roman" w:cs="Times New Roman"/>
          <w:sz w:val="28"/>
          <w:szCs w:val="28"/>
        </w:rPr>
        <w:t>территории городского округа Мытищи Московской области</w:t>
      </w:r>
    </w:p>
    <w:p w14:paraId="6B3C4FD7" w14:textId="77777777" w:rsidR="00CB57C3" w:rsidRDefault="00CB57C3" w:rsidP="008218C6">
      <w:pPr>
        <w:pStyle w:val="ConsPlusNormal"/>
        <w:spacing w:line="276" w:lineRule="auto"/>
        <w:ind w:left="567" w:firstLine="709"/>
        <w:jc w:val="both"/>
        <w:rPr>
          <w:rFonts w:ascii="Times New Roman" w:hAnsi="Times New Roman" w:cs="Times New Roman"/>
          <w:sz w:val="28"/>
          <w:szCs w:val="28"/>
        </w:rPr>
      </w:pPr>
    </w:p>
    <w:p w14:paraId="03CFD1B0" w14:textId="77777777" w:rsidR="00CB57C3" w:rsidRDefault="00CB57C3" w:rsidP="00A77E3F">
      <w:pPr>
        <w:pStyle w:val="ConsPlusNormal"/>
        <w:spacing w:line="276" w:lineRule="auto"/>
        <w:ind w:left="567" w:firstLine="426"/>
        <w:jc w:val="both"/>
        <w:rPr>
          <w:rFonts w:ascii="Times New Roman" w:hAnsi="Times New Roman" w:cs="Times New Roman"/>
          <w:sz w:val="28"/>
          <w:szCs w:val="28"/>
        </w:rPr>
      </w:pPr>
    </w:p>
    <w:p w14:paraId="56ABF3AD" w14:textId="77777777" w:rsidR="00CB57C3" w:rsidRPr="006D2318" w:rsidRDefault="00CB57C3" w:rsidP="008218C6">
      <w:pPr>
        <w:pStyle w:val="ConsPlusNormal"/>
        <w:spacing w:line="276" w:lineRule="auto"/>
        <w:ind w:left="567" w:firstLine="709"/>
        <w:jc w:val="center"/>
        <w:outlineLvl w:val="2"/>
        <w:rPr>
          <w:rFonts w:ascii="Times New Roman" w:hAnsi="Times New Roman" w:cs="Times New Roman"/>
          <w:sz w:val="28"/>
          <w:szCs w:val="28"/>
        </w:rPr>
      </w:pPr>
      <w:r w:rsidRPr="006D2318">
        <w:rPr>
          <w:rFonts w:ascii="Times New Roman" w:hAnsi="Times New Roman" w:cs="Times New Roman"/>
          <w:sz w:val="28"/>
          <w:szCs w:val="28"/>
        </w:rPr>
        <w:t>1. Общие положения</w:t>
      </w:r>
    </w:p>
    <w:p w14:paraId="1DB00A2B" w14:textId="77777777" w:rsidR="00CB57C3" w:rsidRPr="006D2318" w:rsidRDefault="00CB57C3" w:rsidP="008218C6">
      <w:pPr>
        <w:pStyle w:val="ConsPlusNormal"/>
        <w:spacing w:line="276" w:lineRule="auto"/>
        <w:ind w:left="567" w:firstLine="709"/>
        <w:jc w:val="both"/>
        <w:rPr>
          <w:rFonts w:ascii="Times New Roman" w:hAnsi="Times New Roman" w:cs="Times New Roman"/>
          <w:sz w:val="28"/>
          <w:szCs w:val="28"/>
        </w:rPr>
      </w:pP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1"/>
        <w:gridCol w:w="3544"/>
        <w:gridCol w:w="6095"/>
      </w:tblGrid>
      <w:tr w:rsidR="00CB57C3" w:rsidRPr="006D2318" w14:paraId="0909C10C" w14:textId="77777777" w:rsidTr="00A77E3F">
        <w:tc>
          <w:tcPr>
            <w:tcW w:w="851" w:type="dxa"/>
          </w:tcPr>
          <w:p w14:paraId="0582D0B1" w14:textId="77777777" w:rsidR="00CB57C3" w:rsidRPr="006D2318" w:rsidRDefault="00CB57C3" w:rsidP="006C317B">
            <w:pPr>
              <w:pStyle w:val="ConsPlusNormal"/>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6D2318">
              <w:rPr>
                <w:rFonts w:ascii="Times New Roman" w:hAnsi="Times New Roman" w:cs="Times New Roman"/>
                <w:sz w:val="28"/>
                <w:szCs w:val="28"/>
              </w:rPr>
              <w:t>п/п</w:t>
            </w:r>
          </w:p>
        </w:tc>
        <w:tc>
          <w:tcPr>
            <w:tcW w:w="3544" w:type="dxa"/>
          </w:tcPr>
          <w:p w14:paraId="068CCB34" w14:textId="77777777" w:rsidR="00CB57C3" w:rsidRPr="006D2318" w:rsidRDefault="00CB57C3" w:rsidP="008218C6">
            <w:pPr>
              <w:pStyle w:val="ConsPlusNormal"/>
              <w:spacing w:line="276" w:lineRule="auto"/>
              <w:ind w:left="567"/>
              <w:jc w:val="center"/>
              <w:rPr>
                <w:rFonts w:ascii="Times New Roman" w:hAnsi="Times New Roman" w:cs="Times New Roman"/>
                <w:sz w:val="28"/>
                <w:szCs w:val="28"/>
              </w:rPr>
            </w:pPr>
            <w:r w:rsidRPr="006D2318">
              <w:rPr>
                <w:rFonts w:ascii="Times New Roman" w:hAnsi="Times New Roman" w:cs="Times New Roman"/>
                <w:sz w:val="28"/>
                <w:szCs w:val="28"/>
              </w:rPr>
              <w:t>Вид информации</w:t>
            </w:r>
          </w:p>
        </w:tc>
        <w:tc>
          <w:tcPr>
            <w:tcW w:w="6095" w:type="dxa"/>
          </w:tcPr>
          <w:p w14:paraId="625C4681" w14:textId="77777777" w:rsidR="00CB57C3" w:rsidRPr="006D2318" w:rsidRDefault="00CB57C3" w:rsidP="008218C6">
            <w:pPr>
              <w:pStyle w:val="ConsPlusNormal"/>
              <w:spacing w:line="276" w:lineRule="auto"/>
              <w:ind w:left="567" w:firstLine="709"/>
              <w:jc w:val="center"/>
              <w:rPr>
                <w:rFonts w:ascii="Times New Roman" w:hAnsi="Times New Roman" w:cs="Times New Roman"/>
                <w:sz w:val="28"/>
                <w:szCs w:val="28"/>
              </w:rPr>
            </w:pPr>
            <w:r w:rsidRPr="006D2318">
              <w:rPr>
                <w:rFonts w:ascii="Times New Roman" w:hAnsi="Times New Roman" w:cs="Times New Roman"/>
                <w:sz w:val="28"/>
                <w:szCs w:val="28"/>
              </w:rPr>
              <w:t>Содержание информации</w:t>
            </w:r>
          </w:p>
        </w:tc>
      </w:tr>
      <w:tr w:rsidR="00CB57C3" w:rsidRPr="006D2318" w14:paraId="3E71AF9D" w14:textId="77777777" w:rsidTr="00A77E3F">
        <w:tc>
          <w:tcPr>
            <w:tcW w:w="851" w:type="dxa"/>
          </w:tcPr>
          <w:p w14:paraId="563F9857" w14:textId="77777777" w:rsidR="00CB57C3" w:rsidRPr="006D2318" w:rsidRDefault="00966AF5" w:rsidP="00966AF5">
            <w:pPr>
              <w:pStyle w:val="ConsPlusNormal"/>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00CB57C3" w:rsidRPr="006D2318">
              <w:rPr>
                <w:rFonts w:ascii="Times New Roman" w:hAnsi="Times New Roman" w:cs="Times New Roman"/>
                <w:sz w:val="28"/>
                <w:szCs w:val="28"/>
              </w:rPr>
              <w:t>1</w:t>
            </w:r>
          </w:p>
        </w:tc>
        <w:tc>
          <w:tcPr>
            <w:tcW w:w="3544" w:type="dxa"/>
          </w:tcPr>
          <w:p w14:paraId="60C4172C" w14:textId="77777777" w:rsidR="00CB57C3" w:rsidRPr="006D2318" w:rsidRDefault="00CB57C3" w:rsidP="008218C6">
            <w:pPr>
              <w:pStyle w:val="ConsPlusNormal"/>
              <w:spacing w:line="276" w:lineRule="auto"/>
              <w:ind w:left="567"/>
              <w:jc w:val="center"/>
              <w:rPr>
                <w:rFonts w:ascii="Times New Roman" w:hAnsi="Times New Roman" w:cs="Times New Roman"/>
                <w:sz w:val="28"/>
                <w:szCs w:val="28"/>
              </w:rPr>
            </w:pPr>
            <w:r w:rsidRPr="006D2318">
              <w:rPr>
                <w:rFonts w:ascii="Times New Roman" w:hAnsi="Times New Roman" w:cs="Times New Roman"/>
                <w:sz w:val="28"/>
                <w:szCs w:val="28"/>
              </w:rPr>
              <w:t>2</w:t>
            </w:r>
          </w:p>
        </w:tc>
        <w:tc>
          <w:tcPr>
            <w:tcW w:w="6095" w:type="dxa"/>
          </w:tcPr>
          <w:p w14:paraId="5DB9DD75" w14:textId="77777777" w:rsidR="00CB57C3" w:rsidRPr="006D2318" w:rsidRDefault="00CB57C3" w:rsidP="008218C6">
            <w:pPr>
              <w:pStyle w:val="ConsPlusNormal"/>
              <w:spacing w:line="276" w:lineRule="auto"/>
              <w:ind w:left="567" w:firstLine="709"/>
              <w:jc w:val="center"/>
              <w:rPr>
                <w:rFonts w:ascii="Times New Roman" w:hAnsi="Times New Roman" w:cs="Times New Roman"/>
                <w:sz w:val="28"/>
                <w:szCs w:val="28"/>
              </w:rPr>
            </w:pPr>
            <w:r w:rsidRPr="006D2318">
              <w:rPr>
                <w:rFonts w:ascii="Times New Roman" w:hAnsi="Times New Roman" w:cs="Times New Roman"/>
                <w:sz w:val="28"/>
                <w:szCs w:val="28"/>
              </w:rPr>
              <w:t>3</w:t>
            </w:r>
          </w:p>
        </w:tc>
      </w:tr>
      <w:tr w:rsidR="00CB57C3" w:rsidRPr="006D2318" w14:paraId="27E18D93" w14:textId="77777777" w:rsidTr="00A77E3F">
        <w:tc>
          <w:tcPr>
            <w:tcW w:w="851" w:type="dxa"/>
          </w:tcPr>
          <w:p w14:paraId="2A6AF945" w14:textId="77777777" w:rsidR="00CB57C3" w:rsidRPr="006D2318" w:rsidRDefault="00CB57C3" w:rsidP="00966AF5">
            <w:pPr>
              <w:pStyle w:val="ConsPlusNormal"/>
              <w:spacing w:line="276" w:lineRule="auto"/>
              <w:rPr>
                <w:rFonts w:ascii="Times New Roman" w:hAnsi="Times New Roman" w:cs="Times New Roman"/>
                <w:sz w:val="28"/>
                <w:szCs w:val="28"/>
              </w:rPr>
            </w:pPr>
            <w:r>
              <w:rPr>
                <w:rFonts w:ascii="Times New Roman" w:hAnsi="Times New Roman" w:cs="Times New Roman"/>
                <w:sz w:val="28"/>
                <w:szCs w:val="28"/>
              </w:rPr>
              <w:t>1</w:t>
            </w:r>
          </w:p>
        </w:tc>
        <w:tc>
          <w:tcPr>
            <w:tcW w:w="3544" w:type="dxa"/>
          </w:tcPr>
          <w:p w14:paraId="64E9A0BC" w14:textId="77777777" w:rsidR="00CB57C3" w:rsidRPr="006D2318" w:rsidRDefault="00CB57C3" w:rsidP="008218C6">
            <w:pPr>
              <w:pStyle w:val="ConsPlusNormal"/>
              <w:spacing w:line="276" w:lineRule="auto"/>
              <w:ind w:left="567"/>
              <w:jc w:val="both"/>
              <w:rPr>
                <w:rFonts w:ascii="Times New Roman" w:hAnsi="Times New Roman" w:cs="Times New Roman"/>
                <w:sz w:val="28"/>
                <w:szCs w:val="28"/>
              </w:rPr>
            </w:pPr>
            <w:r>
              <w:rPr>
                <w:rFonts w:ascii="Times New Roman" w:hAnsi="Times New Roman" w:cs="Times New Roman"/>
                <w:sz w:val="28"/>
                <w:szCs w:val="28"/>
              </w:rPr>
              <w:t>Вид и ф</w:t>
            </w:r>
            <w:r w:rsidRPr="006D2318">
              <w:rPr>
                <w:rFonts w:ascii="Times New Roman" w:hAnsi="Times New Roman" w:cs="Times New Roman"/>
                <w:sz w:val="28"/>
                <w:szCs w:val="28"/>
              </w:rPr>
              <w:t>орма торгов</w:t>
            </w:r>
          </w:p>
        </w:tc>
        <w:tc>
          <w:tcPr>
            <w:tcW w:w="6095" w:type="dxa"/>
          </w:tcPr>
          <w:p w14:paraId="71C82FE0" w14:textId="77777777" w:rsidR="00CB57C3" w:rsidRPr="006D2318" w:rsidRDefault="00CB57C3" w:rsidP="00966AF5">
            <w:pPr>
              <w:pStyle w:val="ConsPlusNormal"/>
              <w:spacing w:line="276" w:lineRule="auto"/>
              <w:jc w:val="both"/>
              <w:rPr>
                <w:rFonts w:ascii="Times New Roman" w:hAnsi="Times New Roman" w:cs="Times New Roman"/>
                <w:sz w:val="28"/>
                <w:szCs w:val="28"/>
              </w:rPr>
            </w:pPr>
            <w:r w:rsidRPr="006D2318">
              <w:rPr>
                <w:rFonts w:ascii="Times New Roman" w:hAnsi="Times New Roman" w:cs="Times New Roman"/>
                <w:sz w:val="28"/>
                <w:szCs w:val="28"/>
              </w:rPr>
              <w:t>Открытый аукцион в электронной форме на право размещения нестационарного торгового объекта</w:t>
            </w:r>
          </w:p>
        </w:tc>
      </w:tr>
      <w:tr w:rsidR="00CB57C3" w:rsidRPr="006D2318" w14:paraId="4260F13F" w14:textId="77777777" w:rsidTr="00A77E3F">
        <w:tc>
          <w:tcPr>
            <w:tcW w:w="851" w:type="dxa"/>
          </w:tcPr>
          <w:p w14:paraId="13011B25" w14:textId="77777777" w:rsidR="00CB57C3" w:rsidRPr="006D2318" w:rsidRDefault="00CB57C3" w:rsidP="00966AF5">
            <w:pPr>
              <w:pStyle w:val="ConsPlusNormal"/>
              <w:spacing w:line="276" w:lineRule="auto"/>
              <w:rPr>
                <w:rFonts w:ascii="Times New Roman" w:hAnsi="Times New Roman" w:cs="Times New Roman"/>
                <w:sz w:val="28"/>
                <w:szCs w:val="28"/>
              </w:rPr>
            </w:pPr>
            <w:r>
              <w:rPr>
                <w:rFonts w:ascii="Times New Roman" w:hAnsi="Times New Roman" w:cs="Times New Roman"/>
                <w:sz w:val="28"/>
                <w:szCs w:val="28"/>
              </w:rPr>
              <w:t>2</w:t>
            </w:r>
          </w:p>
        </w:tc>
        <w:tc>
          <w:tcPr>
            <w:tcW w:w="3544" w:type="dxa"/>
          </w:tcPr>
          <w:p w14:paraId="2C7B0CA5" w14:textId="77777777" w:rsidR="00CB57C3" w:rsidRPr="006D2318" w:rsidRDefault="00CB57C3" w:rsidP="008218C6">
            <w:pPr>
              <w:pStyle w:val="ConsPlusNormal"/>
              <w:spacing w:line="276" w:lineRule="auto"/>
              <w:ind w:left="567"/>
              <w:rPr>
                <w:rFonts w:ascii="Times New Roman" w:hAnsi="Times New Roman" w:cs="Times New Roman"/>
                <w:sz w:val="28"/>
                <w:szCs w:val="28"/>
              </w:rPr>
            </w:pPr>
            <w:r w:rsidRPr="006D2318">
              <w:rPr>
                <w:rFonts w:ascii="Times New Roman" w:hAnsi="Times New Roman" w:cs="Times New Roman"/>
                <w:sz w:val="28"/>
                <w:szCs w:val="28"/>
              </w:rPr>
              <w:t>Предмет электронного аукциона</w:t>
            </w:r>
          </w:p>
        </w:tc>
        <w:tc>
          <w:tcPr>
            <w:tcW w:w="6095" w:type="dxa"/>
          </w:tcPr>
          <w:p w14:paraId="07A0E43F" w14:textId="77777777" w:rsidR="00CB57C3" w:rsidRPr="00264BB4" w:rsidRDefault="00CB57C3" w:rsidP="00966AF5">
            <w:pPr>
              <w:pStyle w:val="ConsPlusNormal"/>
              <w:spacing w:line="276" w:lineRule="auto"/>
              <w:rPr>
                <w:rFonts w:ascii="Times New Roman" w:hAnsi="Times New Roman" w:cs="Times New Roman"/>
                <w:sz w:val="28"/>
                <w:szCs w:val="28"/>
              </w:rPr>
            </w:pPr>
            <w:r w:rsidRPr="006D2318">
              <w:rPr>
                <w:rFonts w:ascii="Times New Roman" w:hAnsi="Times New Roman" w:cs="Times New Roman"/>
                <w:sz w:val="28"/>
                <w:szCs w:val="28"/>
              </w:rPr>
              <w:t xml:space="preserve">Право на размещение нестационарного торгового объекта на земельных участках, в зданиях, строениях, сооружениях, находящихся в муниципальной собственности, а также на земельных участках, государственная собственность на которые не разграничена, находящихся на </w:t>
            </w:r>
            <w:r w:rsidRPr="00E3430B">
              <w:rPr>
                <w:rFonts w:ascii="Times New Roman" w:hAnsi="Times New Roman" w:cs="Times New Roman"/>
                <w:sz w:val="28"/>
                <w:szCs w:val="28"/>
              </w:rPr>
              <w:t>территории</w:t>
            </w:r>
            <w:r w:rsidR="002E360E" w:rsidRPr="00E3430B">
              <w:rPr>
                <w:rFonts w:ascii="Times New Roman" w:hAnsi="Times New Roman" w:cs="Times New Roman"/>
                <w:sz w:val="28"/>
                <w:szCs w:val="28"/>
              </w:rPr>
              <w:t xml:space="preserve"> городского округа Мытищи Московской области</w:t>
            </w:r>
          </w:p>
        </w:tc>
      </w:tr>
      <w:tr w:rsidR="00A77E3F" w:rsidRPr="006D2318" w14:paraId="71381456" w14:textId="77777777" w:rsidTr="00A77E3F">
        <w:tc>
          <w:tcPr>
            <w:tcW w:w="851" w:type="dxa"/>
          </w:tcPr>
          <w:p w14:paraId="1C13C5BF" w14:textId="77777777" w:rsidR="00A77E3F" w:rsidRPr="006D2318" w:rsidRDefault="00A77E3F" w:rsidP="00966AF5">
            <w:pPr>
              <w:pStyle w:val="ConsPlusNormal"/>
              <w:spacing w:line="276" w:lineRule="auto"/>
              <w:rPr>
                <w:rFonts w:ascii="Times New Roman" w:hAnsi="Times New Roman" w:cs="Times New Roman"/>
                <w:sz w:val="28"/>
                <w:szCs w:val="28"/>
              </w:rPr>
            </w:pPr>
            <w:r>
              <w:rPr>
                <w:rFonts w:ascii="Times New Roman" w:hAnsi="Times New Roman" w:cs="Times New Roman"/>
                <w:sz w:val="28"/>
                <w:szCs w:val="28"/>
              </w:rPr>
              <w:t>3</w:t>
            </w:r>
          </w:p>
        </w:tc>
        <w:tc>
          <w:tcPr>
            <w:tcW w:w="3544" w:type="dxa"/>
          </w:tcPr>
          <w:p w14:paraId="3D95EB48" w14:textId="77777777" w:rsidR="00A77E3F" w:rsidRPr="006D2318" w:rsidRDefault="00A77E3F" w:rsidP="00A77E3F">
            <w:pPr>
              <w:pStyle w:val="ConsPlusNormal"/>
              <w:spacing w:line="276" w:lineRule="auto"/>
              <w:ind w:left="567"/>
              <w:rPr>
                <w:rFonts w:ascii="Times New Roman" w:hAnsi="Times New Roman" w:cs="Times New Roman"/>
                <w:sz w:val="28"/>
                <w:szCs w:val="28"/>
              </w:rPr>
            </w:pPr>
            <w:r w:rsidRPr="006D2318">
              <w:rPr>
                <w:rFonts w:ascii="Times New Roman" w:hAnsi="Times New Roman" w:cs="Times New Roman"/>
                <w:sz w:val="28"/>
                <w:szCs w:val="28"/>
              </w:rPr>
              <w:t xml:space="preserve">Основание для проведения электронного аукциона (решение </w:t>
            </w:r>
            <w:r>
              <w:rPr>
                <w:rFonts w:ascii="Times New Roman" w:hAnsi="Times New Roman" w:cs="Times New Roman"/>
                <w:sz w:val="28"/>
                <w:szCs w:val="28"/>
              </w:rPr>
              <w:t xml:space="preserve">уполномоченного органа местного </w:t>
            </w:r>
            <w:r w:rsidRPr="006D2318">
              <w:rPr>
                <w:rFonts w:ascii="Times New Roman" w:hAnsi="Times New Roman" w:cs="Times New Roman"/>
                <w:sz w:val="28"/>
                <w:szCs w:val="28"/>
              </w:rPr>
              <w:t>самоуправления)</w:t>
            </w:r>
          </w:p>
        </w:tc>
        <w:tc>
          <w:tcPr>
            <w:tcW w:w="6095" w:type="dxa"/>
          </w:tcPr>
          <w:p w14:paraId="3B6FFA28" w14:textId="77777777" w:rsidR="00A77E3F" w:rsidRPr="0019082B" w:rsidRDefault="0019082B" w:rsidP="0019082B">
            <w:pPr>
              <w:pStyle w:val="a3"/>
              <w:widowControl w:val="0"/>
              <w:autoSpaceDE w:val="0"/>
              <w:autoSpaceDN w:val="0"/>
              <w:spacing w:after="0"/>
              <w:ind w:left="0"/>
              <w:jc w:val="both"/>
              <w:rPr>
                <w:rFonts w:cs="Times New Roman"/>
                <w:color w:val="000000" w:themeColor="text1"/>
                <w:szCs w:val="28"/>
              </w:rPr>
            </w:pPr>
            <w:r>
              <w:rPr>
                <w:rFonts w:cs="Times New Roman"/>
                <w:color w:val="000000" w:themeColor="text1"/>
                <w:szCs w:val="28"/>
              </w:rPr>
              <w:t xml:space="preserve">- </w:t>
            </w:r>
            <w:r w:rsidR="00A77E3F" w:rsidRPr="0019082B">
              <w:rPr>
                <w:rFonts w:cs="Times New Roman"/>
                <w:color w:val="000000" w:themeColor="text1"/>
                <w:szCs w:val="28"/>
              </w:rPr>
              <w:t xml:space="preserve">Постановление Администрации городского округа Мытищи Московской области от </w:t>
            </w:r>
            <w:r w:rsidRPr="0019082B">
              <w:rPr>
                <w:rFonts w:cs="Times New Roman"/>
                <w:color w:val="000000" w:themeColor="text1"/>
                <w:szCs w:val="28"/>
              </w:rPr>
              <w:t>28.11.2023</w:t>
            </w:r>
            <w:r w:rsidR="00A77E3F" w:rsidRPr="0019082B">
              <w:rPr>
                <w:rFonts w:cs="Times New Roman"/>
                <w:color w:val="000000" w:themeColor="text1"/>
                <w:szCs w:val="28"/>
              </w:rPr>
              <w:t xml:space="preserve"> № </w:t>
            </w:r>
            <w:r w:rsidRPr="0019082B">
              <w:rPr>
                <w:rFonts w:cs="Times New Roman"/>
                <w:color w:val="000000" w:themeColor="text1"/>
                <w:szCs w:val="28"/>
              </w:rPr>
              <w:t>6196</w:t>
            </w:r>
            <w:r w:rsidR="00A77E3F" w:rsidRPr="0019082B">
              <w:rPr>
                <w:rFonts w:cs="Times New Roman"/>
                <w:color w:val="000000" w:themeColor="text1"/>
                <w:szCs w:val="28"/>
              </w:rPr>
              <w:t xml:space="preserve"> «Об утверждении Положения о проведении открытого аукциона в электронной форме на право размещения нестационарного торгового объекта</w:t>
            </w:r>
            <w:r w:rsidR="00830491">
              <w:rPr>
                <w:rFonts w:cs="Times New Roman"/>
                <w:color w:val="000000" w:themeColor="text1"/>
                <w:szCs w:val="28"/>
              </w:rPr>
              <w:t xml:space="preserve"> на территории городского округа Мытищи Московской области</w:t>
            </w:r>
            <w:r w:rsidR="00A77E3F" w:rsidRPr="0019082B">
              <w:rPr>
                <w:rFonts w:cs="Times New Roman"/>
                <w:color w:val="000000" w:themeColor="text1"/>
                <w:szCs w:val="28"/>
              </w:rPr>
              <w:t>»;</w:t>
            </w:r>
          </w:p>
          <w:p w14:paraId="51DC9191" w14:textId="77777777" w:rsidR="00A77E3F" w:rsidRPr="003E5735" w:rsidRDefault="0019082B" w:rsidP="003E5735">
            <w:pPr>
              <w:pStyle w:val="a3"/>
              <w:widowControl w:val="0"/>
              <w:shd w:val="clear" w:color="auto" w:fill="FFFFFF" w:themeFill="background1"/>
              <w:autoSpaceDE w:val="0"/>
              <w:autoSpaceDN w:val="0"/>
              <w:spacing w:after="0"/>
              <w:ind w:left="13"/>
              <w:jc w:val="both"/>
              <w:rPr>
                <w:rFonts w:cs="Times New Roman"/>
                <w:color w:val="000000" w:themeColor="text1"/>
                <w:szCs w:val="28"/>
              </w:rPr>
            </w:pPr>
            <w:r>
              <w:rPr>
                <w:rFonts w:cs="Times New Roman"/>
                <w:color w:val="000000" w:themeColor="text1"/>
                <w:szCs w:val="28"/>
              </w:rPr>
              <w:t xml:space="preserve">- </w:t>
            </w:r>
            <w:r w:rsidR="00A77E3F" w:rsidRPr="0019082B">
              <w:rPr>
                <w:rFonts w:cs="Times New Roman"/>
                <w:color w:val="000000" w:themeColor="text1"/>
                <w:szCs w:val="28"/>
              </w:rPr>
              <w:t xml:space="preserve">Постановление Администрации городского округа Мытищи от 16.09.2022 г. № 4211 «О продлении срока действия схемы размещения нестационарных торговых объектов на территории городского округа Мытищи </w:t>
            </w:r>
            <w:r w:rsidR="00A77E3F" w:rsidRPr="003E5735">
              <w:rPr>
                <w:rFonts w:cs="Times New Roman"/>
                <w:color w:val="000000" w:themeColor="text1"/>
                <w:szCs w:val="28"/>
              </w:rPr>
              <w:lastRenderedPageBreak/>
              <w:t>Московской области, утвержденной постановлением от 10.10.2018 №4233»;</w:t>
            </w:r>
          </w:p>
          <w:p w14:paraId="15C95AFE" w14:textId="00E68BD2" w:rsidR="00A77E3F" w:rsidRPr="003E5735" w:rsidRDefault="0019082B" w:rsidP="001036ED">
            <w:pPr>
              <w:pStyle w:val="a3"/>
              <w:widowControl w:val="0"/>
              <w:shd w:val="clear" w:color="auto" w:fill="FFFFFF" w:themeFill="background1"/>
              <w:autoSpaceDE w:val="0"/>
              <w:autoSpaceDN w:val="0"/>
              <w:spacing w:after="0"/>
              <w:ind w:left="13"/>
              <w:jc w:val="both"/>
              <w:rPr>
                <w:rFonts w:cs="Times New Roman"/>
                <w:color w:val="000000" w:themeColor="text1"/>
                <w:szCs w:val="28"/>
              </w:rPr>
            </w:pPr>
            <w:r w:rsidRPr="003E5735">
              <w:rPr>
                <w:rFonts w:cs="Times New Roman"/>
                <w:color w:val="000000" w:themeColor="text1"/>
                <w:szCs w:val="28"/>
              </w:rPr>
              <w:t xml:space="preserve">- </w:t>
            </w:r>
            <w:r w:rsidR="00A77E3F" w:rsidRPr="003E5735">
              <w:rPr>
                <w:rFonts w:cs="Times New Roman"/>
                <w:color w:val="000000" w:themeColor="text1"/>
                <w:szCs w:val="28"/>
              </w:rPr>
              <w:t xml:space="preserve">Постановление Администрации городского округа Мытищи от 10.10.2018 г. № 4233 (с изменениями и дополнениями от 21.12.2018 №5468, от 02.04.2019 №1397, от 08.05.2019 №2000, от 10.06.2019 №2501, от 02.09.2019 №3924, от 17.10.2019 №4621, от 27.11.2019 №5244, от 22.05.2020 №1560, от 22.01.2021 №123, от 19.08.2021 №3393, от 29.12.2021 №5985, от 13.09.2022 №4134, от 21.12.2022 № 5968, от 02.02.2023 № 374, </w:t>
            </w:r>
            <w:r w:rsidRPr="003E5735">
              <w:rPr>
                <w:rFonts w:cs="Times New Roman"/>
                <w:color w:val="000000" w:themeColor="text1"/>
                <w:szCs w:val="28"/>
              </w:rPr>
              <w:t xml:space="preserve">от </w:t>
            </w:r>
            <w:r w:rsidR="00A77E3F" w:rsidRPr="003E5735">
              <w:rPr>
                <w:rFonts w:cs="Times New Roman"/>
                <w:color w:val="000000" w:themeColor="text1"/>
                <w:szCs w:val="28"/>
              </w:rPr>
              <w:t>04.04. 2023 № 1602</w:t>
            </w:r>
            <w:r w:rsidRPr="003E5735">
              <w:rPr>
                <w:rFonts w:cs="Times New Roman"/>
                <w:color w:val="000000" w:themeColor="text1"/>
                <w:szCs w:val="28"/>
              </w:rPr>
              <w:t>, от 18.08.2023 № 4212, от 29.11.2023 № 6245</w:t>
            </w:r>
            <w:r w:rsidR="00604B3A" w:rsidRPr="003E5735">
              <w:rPr>
                <w:rFonts w:cs="Times New Roman"/>
                <w:color w:val="000000" w:themeColor="text1"/>
                <w:szCs w:val="28"/>
              </w:rPr>
              <w:t xml:space="preserve">, от </w:t>
            </w:r>
            <w:r w:rsidR="00604B3A" w:rsidRPr="00605113">
              <w:rPr>
                <w:rFonts w:cs="Times New Roman"/>
                <w:color w:val="000000" w:themeColor="text1"/>
                <w:szCs w:val="28"/>
              </w:rPr>
              <w:t>13.12.2023 № 6558</w:t>
            </w:r>
            <w:r w:rsidR="006C327E" w:rsidRPr="00605113">
              <w:rPr>
                <w:rFonts w:cs="Times New Roman"/>
                <w:color w:val="000000" w:themeColor="text1"/>
                <w:szCs w:val="28"/>
              </w:rPr>
              <w:t>,</w:t>
            </w:r>
            <w:r w:rsidR="00605113">
              <w:rPr>
                <w:rFonts w:cs="Times New Roman"/>
                <w:color w:val="000000" w:themeColor="text1"/>
                <w:szCs w:val="28"/>
              </w:rPr>
              <w:t xml:space="preserve"> от 26.12.2023 № 6789</w:t>
            </w:r>
            <w:r w:rsidR="001036ED">
              <w:rPr>
                <w:rFonts w:cs="Times New Roman"/>
                <w:color w:val="000000" w:themeColor="text1"/>
                <w:szCs w:val="28"/>
              </w:rPr>
              <w:t>,</w:t>
            </w:r>
            <w:r w:rsidR="001036ED">
              <w:t xml:space="preserve"> </w:t>
            </w:r>
            <w:r w:rsidR="001036ED" w:rsidRPr="001036ED">
              <w:rPr>
                <w:rFonts w:cs="Times New Roman"/>
                <w:color w:val="000000" w:themeColor="text1"/>
                <w:szCs w:val="28"/>
              </w:rPr>
              <w:t>от 28.12.2023 №6939, от 07.03.2024 №1125, от 21.03.2024 №1449, от 10.04.2024 №1831</w:t>
            </w:r>
            <w:r w:rsidR="00A77E3F" w:rsidRPr="003E5735">
              <w:rPr>
                <w:rFonts w:cs="Times New Roman"/>
                <w:color w:val="000000" w:themeColor="text1"/>
                <w:szCs w:val="28"/>
              </w:rPr>
              <w:t>)</w:t>
            </w:r>
            <w:r w:rsidR="001036ED">
              <w:rPr>
                <w:rFonts w:cs="Times New Roman"/>
                <w:color w:val="000000" w:themeColor="text1"/>
                <w:szCs w:val="28"/>
              </w:rPr>
              <w:t xml:space="preserve">                        </w:t>
            </w:r>
            <w:r w:rsidR="00A77E3F" w:rsidRPr="003E5735">
              <w:rPr>
                <w:rFonts w:cs="Times New Roman"/>
                <w:color w:val="000000" w:themeColor="text1"/>
                <w:szCs w:val="28"/>
              </w:rPr>
              <w:t xml:space="preserve"> «Об утверждении схемы размещения нестационарных торговых объектов на территории городского округа Мытищи Московской области на 2017-2022 годы и о признании утратившим силу                                            постановления Администрации городского округа Мытищи Московской области от 23.04.2018 №1626»;</w:t>
            </w:r>
          </w:p>
          <w:p w14:paraId="68B48AA7" w14:textId="77777777" w:rsidR="00B0767B" w:rsidRPr="00830491" w:rsidRDefault="004F168D" w:rsidP="004D35DD">
            <w:pPr>
              <w:shd w:val="clear" w:color="auto" w:fill="FFFFFF" w:themeFill="background1"/>
              <w:spacing w:after="0"/>
              <w:jc w:val="both"/>
              <w:rPr>
                <w:rFonts w:cs="Times New Roman"/>
                <w:bCs/>
                <w:kern w:val="0"/>
                <w:szCs w:val="28"/>
                <w14:ligatures w14:val="none"/>
              </w:rPr>
            </w:pPr>
            <w:r w:rsidRPr="003E5735">
              <w:rPr>
                <w:rFonts w:cs="Times New Roman"/>
                <w:color w:val="000000" w:themeColor="text1"/>
                <w:szCs w:val="28"/>
              </w:rPr>
              <w:t xml:space="preserve"> </w:t>
            </w:r>
            <w:r w:rsidR="0019082B">
              <w:rPr>
                <w:rFonts w:cs="Times New Roman"/>
                <w:szCs w:val="28"/>
              </w:rPr>
              <w:t xml:space="preserve">- </w:t>
            </w:r>
            <w:hyperlink r:id="rId8" w:history="1">
              <w:r w:rsidR="00B0767B" w:rsidRPr="0019082B">
                <w:rPr>
                  <w:rStyle w:val="a4"/>
                  <w:rFonts w:cs="Times New Roman"/>
                  <w:bCs/>
                  <w:color w:val="auto"/>
                  <w:szCs w:val="28"/>
                  <w:u w:val="none"/>
                </w:rPr>
                <w:t>Решение Совета депутатов городского округа Мытищи Московской области от 15 сентября 2022 г. N 44/1 "Об утверждении новой редакции Правил благоустройства территории городского округа Мытищи Московской области" (с изменениями и дополнениями)</w:t>
              </w:r>
            </w:hyperlink>
            <w:r w:rsidR="0019082B" w:rsidRPr="0019082B">
              <w:rPr>
                <w:rFonts w:cs="Times New Roman"/>
                <w:bCs/>
                <w:szCs w:val="28"/>
              </w:rPr>
              <w:t>.</w:t>
            </w:r>
          </w:p>
        </w:tc>
      </w:tr>
      <w:tr w:rsidR="00A77E3F" w:rsidRPr="006D2318" w14:paraId="02D8E2A8" w14:textId="77777777" w:rsidTr="00A77E3F">
        <w:tc>
          <w:tcPr>
            <w:tcW w:w="851" w:type="dxa"/>
            <w:vMerge w:val="restart"/>
          </w:tcPr>
          <w:p w14:paraId="0F71281F" w14:textId="77777777" w:rsidR="00A77E3F" w:rsidRPr="006D2318" w:rsidRDefault="00A77E3F" w:rsidP="00966AF5">
            <w:pPr>
              <w:pStyle w:val="ConsPlusNormal"/>
              <w:spacing w:line="276" w:lineRule="auto"/>
              <w:ind w:right="1"/>
              <w:rPr>
                <w:rFonts w:ascii="Times New Roman" w:hAnsi="Times New Roman" w:cs="Times New Roman"/>
                <w:sz w:val="28"/>
                <w:szCs w:val="28"/>
              </w:rPr>
            </w:pPr>
            <w:r>
              <w:rPr>
                <w:rFonts w:ascii="Times New Roman" w:hAnsi="Times New Roman" w:cs="Times New Roman"/>
                <w:sz w:val="28"/>
                <w:szCs w:val="28"/>
              </w:rPr>
              <w:lastRenderedPageBreak/>
              <w:t>4</w:t>
            </w:r>
          </w:p>
        </w:tc>
        <w:tc>
          <w:tcPr>
            <w:tcW w:w="3544" w:type="dxa"/>
            <w:tcBorders>
              <w:bottom w:val="nil"/>
            </w:tcBorders>
          </w:tcPr>
          <w:p w14:paraId="031CF0ED" w14:textId="77777777" w:rsidR="00A77E3F" w:rsidRPr="006D2318" w:rsidRDefault="00A77E3F" w:rsidP="00A77E3F">
            <w:pPr>
              <w:pStyle w:val="ConsPlusNormal"/>
              <w:spacing w:line="276" w:lineRule="auto"/>
              <w:ind w:left="567"/>
              <w:rPr>
                <w:rFonts w:ascii="Times New Roman" w:hAnsi="Times New Roman" w:cs="Times New Roman"/>
                <w:sz w:val="28"/>
                <w:szCs w:val="28"/>
              </w:rPr>
            </w:pPr>
            <w:r w:rsidRPr="006D2318">
              <w:rPr>
                <w:rFonts w:ascii="Times New Roman" w:hAnsi="Times New Roman" w:cs="Times New Roman"/>
                <w:sz w:val="28"/>
                <w:szCs w:val="28"/>
              </w:rPr>
              <w:t>Наименование органи</w:t>
            </w:r>
            <w:r>
              <w:rPr>
                <w:rFonts w:ascii="Times New Roman" w:hAnsi="Times New Roman" w:cs="Times New Roman"/>
                <w:sz w:val="28"/>
                <w:szCs w:val="28"/>
              </w:rPr>
              <w:t xml:space="preserve">затора </w:t>
            </w:r>
            <w:r w:rsidRPr="006D2318">
              <w:rPr>
                <w:rFonts w:ascii="Times New Roman" w:hAnsi="Times New Roman" w:cs="Times New Roman"/>
                <w:sz w:val="28"/>
                <w:szCs w:val="28"/>
              </w:rPr>
              <w:t>электронного аукциона</w:t>
            </w:r>
          </w:p>
        </w:tc>
        <w:tc>
          <w:tcPr>
            <w:tcW w:w="6095" w:type="dxa"/>
            <w:tcBorders>
              <w:bottom w:val="nil"/>
            </w:tcBorders>
          </w:tcPr>
          <w:p w14:paraId="08536867" w14:textId="77777777" w:rsidR="00A77E3F" w:rsidRPr="00467A85" w:rsidRDefault="00A77E3F" w:rsidP="00A77E3F">
            <w:pPr>
              <w:widowControl w:val="0"/>
              <w:autoSpaceDE w:val="0"/>
              <w:autoSpaceDN w:val="0"/>
              <w:spacing w:after="0"/>
              <w:jc w:val="both"/>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 xml:space="preserve">Администрация городского округа Мытищи Московской области (далее – организатор </w:t>
            </w:r>
            <w:r w:rsidRPr="00467A85">
              <w:rPr>
                <w:rFonts w:cs="Times New Roman"/>
                <w:color w:val="000000" w:themeColor="text1"/>
                <w:szCs w:val="28"/>
              </w:rPr>
              <w:t>открытого аукциона в электронной форме</w:t>
            </w:r>
            <w:r w:rsidRPr="00467A85">
              <w:rPr>
                <w:rFonts w:eastAsia="Times New Roman" w:cs="Times New Roman"/>
                <w:color w:val="000000" w:themeColor="text1"/>
                <w:szCs w:val="28"/>
                <w:lang w:eastAsia="ru-RU"/>
              </w:rPr>
              <w:t>)</w:t>
            </w:r>
            <w:r>
              <w:rPr>
                <w:rFonts w:eastAsia="Times New Roman" w:cs="Times New Roman"/>
                <w:color w:val="000000" w:themeColor="text1"/>
                <w:szCs w:val="28"/>
                <w:lang w:eastAsia="ru-RU"/>
              </w:rPr>
              <w:t>.</w:t>
            </w:r>
          </w:p>
        </w:tc>
      </w:tr>
      <w:tr w:rsidR="00A77E3F" w:rsidRPr="006D2318" w14:paraId="5BAACC7B" w14:textId="77777777" w:rsidTr="00A77E3F">
        <w:tblPrEx>
          <w:tblBorders>
            <w:insideH w:val="nil"/>
          </w:tblBorders>
        </w:tblPrEx>
        <w:tc>
          <w:tcPr>
            <w:tcW w:w="851" w:type="dxa"/>
            <w:vMerge/>
          </w:tcPr>
          <w:p w14:paraId="557C0A15" w14:textId="77777777" w:rsidR="00A77E3F" w:rsidRPr="006D2318" w:rsidRDefault="00A77E3F" w:rsidP="00A77E3F">
            <w:pPr>
              <w:spacing w:after="1" w:line="276" w:lineRule="auto"/>
              <w:ind w:left="567" w:firstLine="709"/>
              <w:rPr>
                <w:rFonts w:cs="Times New Roman"/>
                <w:szCs w:val="28"/>
              </w:rPr>
            </w:pPr>
          </w:p>
        </w:tc>
        <w:tc>
          <w:tcPr>
            <w:tcW w:w="3544" w:type="dxa"/>
            <w:tcBorders>
              <w:top w:val="nil"/>
              <w:bottom w:val="nil"/>
            </w:tcBorders>
          </w:tcPr>
          <w:p w14:paraId="129BA805" w14:textId="77777777" w:rsidR="00A77E3F" w:rsidRPr="006D2318" w:rsidRDefault="00A77E3F" w:rsidP="00A77E3F">
            <w:pPr>
              <w:pStyle w:val="ConsPlusNormal"/>
              <w:spacing w:line="276" w:lineRule="auto"/>
              <w:ind w:left="567"/>
              <w:rPr>
                <w:rFonts w:ascii="Times New Roman" w:hAnsi="Times New Roman" w:cs="Times New Roman"/>
                <w:sz w:val="28"/>
                <w:szCs w:val="28"/>
              </w:rPr>
            </w:pPr>
            <w:r w:rsidRPr="006D2318">
              <w:rPr>
                <w:rFonts w:ascii="Times New Roman" w:hAnsi="Times New Roman" w:cs="Times New Roman"/>
                <w:sz w:val="28"/>
                <w:szCs w:val="28"/>
              </w:rPr>
              <w:t>Местонахождение</w:t>
            </w:r>
          </w:p>
        </w:tc>
        <w:tc>
          <w:tcPr>
            <w:tcW w:w="6095" w:type="dxa"/>
            <w:tcBorders>
              <w:top w:val="nil"/>
              <w:bottom w:val="nil"/>
            </w:tcBorders>
          </w:tcPr>
          <w:p w14:paraId="788989FA" w14:textId="77777777" w:rsidR="00A77E3F" w:rsidRDefault="00A77E3F" w:rsidP="00A77E3F">
            <w:pPr>
              <w:widowControl w:val="0"/>
              <w:autoSpaceDE w:val="0"/>
              <w:autoSpaceDN w:val="0"/>
              <w:spacing w:after="0"/>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Адрес (почтовый адрес): 141008, г. Мытищи, Новомытищинский пр-т, д.36/7.</w:t>
            </w:r>
          </w:p>
          <w:p w14:paraId="4F7F2492" w14:textId="77777777" w:rsidR="00A77E3F" w:rsidRPr="00467A85" w:rsidRDefault="00A77E3F" w:rsidP="00A77E3F">
            <w:pPr>
              <w:widowControl w:val="0"/>
              <w:autoSpaceDE w:val="0"/>
              <w:autoSpaceDN w:val="0"/>
              <w:spacing w:after="0"/>
              <w:rPr>
                <w:rFonts w:eastAsia="Times New Roman" w:cs="Times New Roman"/>
                <w:color w:val="000000" w:themeColor="text1"/>
                <w:szCs w:val="28"/>
                <w:lang w:eastAsia="ru-RU"/>
              </w:rPr>
            </w:pPr>
          </w:p>
        </w:tc>
      </w:tr>
      <w:tr w:rsidR="00A77E3F" w:rsidRPr="006D2318" w14:paraId="4088CF95" w14:textId="77777777" w:rsidTr="00A77E3F">
        <w:tblPrEx>
          <w:tblBorders>
            <w:insideH w:val="nil"/>
          </w:tblBorders>
        </w:tblPrEx>
        <w:tc>
          <w:tcPr>
            <w:tcW w:w="851" w:type="dxa"/>
            <w:vMerge/>
          </w:tcPr>
          <w:p w14:paraId="4273638C" w14:textId="77777777" w:rsidR="00A77E3F" w:rsidRPr="006D2318" w:rsidRDefault="00A77E3F" w:rsidP="00A77E3F">
            <w:pPr>
              <w:spacing w:after="1" w:line="276" w:lineRule="auto"/>
              <w:ind w:left="567" w:firstLine="709"/>
              <w:rPr>
                <w:rFonts w:cs="Times New Roman"/>
                <w:szCs w:val="28"/>
              </w:rPr>
            </w:pPr>
          </w:p>
        </w:tc>
        <w:tc>
          <w:tcPr>
            <w:tcW w:w="3544" w:type="dxa"/>
            <w:tcBorders>
              <w:top w:val="nil"/>
              <w:bottom w:val="nil"/>
            </w:tcBorders>
          </w:tcPr>
          <w:p w14:paraId="5FBEDC08" w14:textId="77777777" w:rsidR="00A77E3F" w:rsidRPr="006D2318" w:rsidRDefault="00A77E3F" w:rsidP="00A77E3F">
            <w:pPr>
              <w:pStyle w:val="ConsPlusNormal"/>
              <w:spacing w:line="276" w:lineRule="auto"/>
              <w:ind w:left="567"/>
              <w:rPr>
                <w:rFonts w:ascii="Times New Roman" w:hAnsi="Times New Roman" w:cs="Times New Roman"/>
                <w:sz w:val="28"/>
                <w:szCs w:val="28"/>
              </w:rPr>
            </w:pPr>
            <w:r w:rsidRPr="006D2318">
              <w:rPr>
                <w:rFonts w:ascii="Times New Roman" w:hAnsi="Times New Roman" w:cs="Times New Roman"/>
                <w:sz w:val="28"/>
                <w:szCs w:val="28"/>
              </w:rPr>
              <w:t>Номер контактного телефона организатора аукциона</w:t>
            </w:r>
          </w:p>
        </w:tc>
        <w:tc>
          <w:tcPr>
            <w:tcW w:w="6095" w:type="dxa"/>
            <w:tcBorders>
              <w:top w:val="nil"/>
              <w:bottom w:val="nil"/>
            </w:tcBorders>
          </w:tcPr>
          <w:p w14:paraId="380C0782" w14:textId="77777777" w:rsidR="00A77E3F" w:rsidRPr="006D2318" w:rsidRDefault="00A77E3F" w:rsidP="00966AF5">
            <w:pPr>
              <w:pStyle w:val="ConsPlusNormal"/>
              <w:spacing w:line="276" w:lineRule="auto"/>
              <w:jc w:val="both"/>
              <w:rPr>
                <w:rFonts w:ascii="Times New Roman" w:hAnsi="Times New Roman" w:cs="Times New Roman"/>
                <w:sz w:val="28"/>
                <w:szCs w:val="28"/>
              </w:rPr>
            </w:pPr>
            <w:r w:rsidRPr="00467A85">
              <w:rPr>
                <w:rFonts w:ascii="Times New Roman" w:hAnsi="Times New Roman" w:cs="Times New Roman"/>
                <w:color w:val="000000" w:themeColor="text1"/>
                <w:sz w:val="28"/>
                <w:szCs w:val="28"/>
              </w:rPr>
              <w:t>8 (495) 586-06-69</w:t>
            </w:r>
          </w:p>
        </w:tc>
      </w:tr>
      <w:tr w:rsidR="00A77E3F" w:rsidRPr="006D2318" w14:paraId="054C6154" w14:textId="77777777" w:rsidTr="00A77E3F">
        <w:tblPrEx>
          <w:tblBorders>
            <w:insideH w:val="nil"/>
          </w:tblBorders>
        </w:tblPrEx>
        <w:tc>
          <w:tcPr>
            <w:tcW w:w="851" w:type="dxa"/>
            <w:vMerge/>
          </w:tcPr>
          <w:p w14:paraId="5B905A4C" w14:textId="77777777" w:rsidR="00A77E3F" w:rsidRPr="006D2318" w:rsidRDefault="00A77E3F" w:rsidP="00A77E3F">
            <w:pPr>
              <w:spacing w:after="1" w:line="276" w:lineRule="auto"/>
              <w:ind w:left="567" w:firstLine="709"/>
              <w:rPr>
                <w:rFonts w:cs="Times New Roman"/>
                <w:szCs w:val="28"/>
              </w:rPr>
            </w:pPr>
          </w:p>
        </w:tc>
        <w:tc>
          <w:tcPr>
            <w:tcW w:w="3544" w:type="dxa"/>
            <w:tcBorders>
              <w:top w:val="nil"/>
              <w:bottom w:val="nil"/>
            </w:tcBorders>
          </w:tcPr>
          <w:p w14:paraId="4BE50746" w14:textId="77777777" w:rsidR="00A77E3F" w:rsidRPr="006D2318" w:rsidRDefault="00A77E3F" w:rsidP="00A77E3F">
            <w:pPr>
              <w:pStyle w:val="ConsPlusNormal"/>
              <w:spacing w:line="276" w:lineRule="auto"/>
              <w:ind w:left="567"/>
              <w:rPr>
                <w:rFonts w:ascii="Times New Roman" w:hAnsi="Times New Roman" w:cs="Times New Roman"/>
                <w:sz w:val="28"/>
                <w:szCs w:val="28"/>
              </w:rPr>
            </w:pPr>
            <w:r w:rsidRPr="006D2318">
              <w:rPr>
                <w:rFonts w:ascii="Times New Roman" w:hAnsi="Times New Roman" w:cs="Times New Roman"/>
                <w:sz w:val="28"/>
                <w:szCs w:val="28"/>
              </w:rPr>
              <w:t xml:space="preserve">Адрес электронной </w:t>
            </w:r>
            <w:r w:rsidRPr="006D2318">
              <w:rPr>
                <w:rFonts w:ascii="Times New Roman" w:hAnsi="Times New Roman" w:cs="Times New Roman"/>
                <w:sz w:val="28"/>
                <w:szCs w:val="28"/>
              </w:rPr>
              <w:lastRenderedPageBreak/>
              <w:t>почты</w:t>
            </w:r>
          </w:p>
        </w:tc>
        <w:tc>
          <w:tcPr>
            <w:tcW w:w="6095" w:type="dxa"/>
            <w:tcBorders>
              <w:top w:val="nil"/>
              <w:bottom w:val="nil"/>
            </w:tcBorders>
          </w:tcPr>
          <w:p w14:paraId="2C54F753" w14:textId="77777777" w:rsidR="00A77E3F" w:rsidRPr="00467A85" w:rsidRDefault="00A77E3F" w:rsidP="00966AF5">
            <w:pPr>
              <w:widowControl w:val="0"/>
              <w:autoSpaceDE w:val="0"/>
              <w:autoSpaceDN w:val="0"/>
              <w:spacing w:after="0"/>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lastRenderedPageBreak/>
              <w:t xml:space="preserve">Адрес электронной почты: </w:t>
            </w:r>
            <w:hyperlink r:id="rId9" w:history="1">
              <w:r w:rsidRPr="00467A85">
                <w:rPr>
                  <w:rStyle w:val="a4"/>
                  <w:rFonts w:eastAsia="Times New Roman" w:cs="Times New Roman"/>
                  <w:color w:val="000000" w:themeColor="text1"/>
                  <w:szCs w:val="28"/>
                  <w:lang w:eastAsia="ru-RU"/>
                </w:rPr>
                <w:t>potrebrinok2012@yandex.ru</w:t>
              </w:r>
            </w:hyperlink>
          </w:p>
          <w:p w14:paraId="52A0FE66" w14:textId="77777777" w:rsidR="00A77E3F" w:rsidRPr="006D2318" w:rsidRDefault="00A77E3F" w:rsidP="00A77E3F">
            <w:pPr>
              <w:pStyle w:val="ConsPlusNormal"/>
              <w:spacing w:line="276" w:lineRule="auto"/>
              <w:ind w:left="567" w:firstLine="709"/>
              <w:jc w:val="both"/>
              <w:rPr>
                <w:rFonts w:ascii="Times New Roman" w:hAnsi="Times New Roman" w:cs="Times New Roman"/>
                <w:sz w:val="28"/>
                <w:szCs w:val="28"/>
              </w:rPr>
            </w:pPr>
          </w:p>
        </w:tc>
      </w:tr>
      <w:tr w:rsidR="00A77E3F" w:rsidRPr="006D2318" w14:paraId="16CAC0B5" w14:textId="77777777" w:rsidTr="00A77E3F">
        <w:tblPrEx>
          <w:tblBorders>
            <w:insideH w:val="nil"/>
          </w:tblBorders>
        </w:tblPrEx>
        <w:tc>
          <w:tcPr>
            <w:tcW w:w="851" w:type="dxa"/>
            <w:vMerge/>
          </w:tcPr>
          <w:p w14:paraId="5E3E97EC" w14:textId="77777777" w:rsidR="00A77E3F" w:rsidRPr="006D2318" w:rsidRDefault="00A77E3F" w:rsidP="00A77E3F">
            <w:pPr>
              <w:spacing w:after="1" w:line="276" w:lineRule="auto"/>
              <w:ind w:left="567" w:firstLine="709"/>
              <w:rPr>
                <w:rFonts w:cs="Times New Roman"/>
                <w:szCs w:val="28"/>
              </w:rPr>
            </w:pPr>
          </w:p>
        </w:tc>
        <w:tc>
          <w:tcPr>
            <w:tcW w:w="3544" w:type="dxa"/>
            <w:tcBorders>
              <w:top w:val="nil"/>
              <w:bottom w:val="nil"/>
            </w:tcBorders>
          </w:tcPr>
          <w:p w14:paraId="225732B8" w14:textId="77777777" w:rsidR="00A77E3F" w:rsidRPr="00227848" w:rsidRDefault="00A77E3F" w:rsidP="00A77E3F">
            <w:pPr>
              <w:pStyle w:val="ConsPlusNormal"/>
              <w:spacing w:line="276" w:lineRule="auto"/>
              <w:ind w:left="567"/>
              <w:rPr>
                <w:rFonts w:ascii="Times New Roman" w:hAnsi="Times New Roman" w:cs="Times New Roman"/>
                <w:sz w:val="28"/>
                <w:szCs w:val="28"/>
              </w:rPr>
            </w:pPr>
            <w:r w:rsidRPr="00227848">
              <w:rPr>
                <w:rFonts w:ascii="Times New Roman" w:hAnsi="Times New Roman" w:cs="Times New Roman"/>
                <w:sz w:val="28"/>
                <w:szCs w:val="28"/>
              </w:rPr>
              <w:t>Адрес официального сайта в информационно-телекоммуникационной сети Интернет</w:t>
            </w:r>
          </w:p>
          <w:p w14:paraId="06418B99" w14:textId="77777777" w:rsidR="00A77E3F" w:rsidRPr="00227848" w:rsidRDefault="00A77E3F" w:rsidP="00A77E3F">
            <w:pPr>
              <w:pStyle w:val="ConsPlusNormal"/>
              <w:spacing w:line="276" w:lineRule="auto"/>
              <w:ind w:left="567"/>
              <w:rPr>
                <w:rFonts w:ascii="Times New Roman" w:hAnsi="Times New Roman" w:cs="Times New Roman"/>
                <w:sz w:val="28"/>
                <w:szCs w:val="28"/>
              </w:rPr>
            </w:pPr>
          </w:p>
          <w:p w14:paraId="1B951C64" w14:textId="77777777" w:rsidR="00A77E3F" w:rsidRPr="00227848" w:rsidRDefault="00A77E3F" w:rsidP="00A77E3F">
            <w:pPr>
              <w:pStyle w:val="ConsPlusNormal"/>
              <w:spacing w:line="276" w:lineRule="auto"/>
              <w:ind w:left="567"/>
              <w:rPr>
                <w:rFonts w:ascii="Times New Roman" w:hAnsi="Times New Roman" w:cs="Times New Roman"/>
                <w:sz w:val="28"/>
                <w:szCs w:val="28"/>
              </w:rPr>
            </w:pPr>
            <w:r w:rsidRPr="00394836">
              <w:rPr>
                <w:rFonts w:ascii="Times New Roman" w:hAnsi="Times New Roman" w:cs="Times New Roman"/>
                <w:sz w:val="28"/>
                <w:szCs w:val="28"/>
              </w:rPr>
              <w:t>Подсистема «Единый портал торгов Московской области» государственной информационной системы Московской области «Единая автоматизированная система управления закупками Московской области»</w:t>
            </w:r>
            <w:r w:rsidRPr="00227848">
              <w:rPr>
                <w:rFonts w:ascii="Times New Roman" w:hAnsi="Times New Roman" w:cs="Times New Roman"/>
                <w:sz w:val="28"/>
                <w:szCs w:val="28"/>
              </w:rPr>
              <w:t xml:space="preserve"> </w:t>
            </w:r>
          </w:p>
        </w:tc>
        <w:tc>
          <w:tcPr>
            <w:tcW w:w="6095" w:type="dxa"/>
            <w:tcBorders>
              <w:top w:val="nil"/>
              <w:bottom w:val="nil"/>
            </w:tcBorders>
          </w:tcPr>
          <w:p w14:paraId="426ED775" w14:textId="77777777" w:rsidR="00A77E3F" w:rsidRPr="00227848" w:rsidRDefault="00A77E3F" w:rsidP="00966AF5">
            <w:pPr>
              <w:pStyle w:val="ConsPlusNormal"/>
              <w:spacing w:line="276" w:lineRule="auto"/>
              <w:jc w:val="both"/>
              <w:rPr>
                <w:rFonts w:ascii="Times New Roman" w:hAnsi="Times New Roman" w:cs="Times New Roman"/>
                <w:sz w:val="28"/>
                <w:szCs w:val="28"/>
              </w:rPr>
            </w:pPr>
            <w:r w:rsidRPr="00227848">
              <w:rPr>
                <w:rFonts w:ascii="Times New Roman" w:hAnsi="Times New Roman" w:cs="Times New Roman"/>
                <w:sz w:val="28"/>
                <w:szCs w:val="28"/>
              </w:rPr>
              <w:t>Сайт размещения информации:</w:t>
            </w:r>
          </w:p>
          <w:p w14:paraId="314C8703" w14:textId="77777777" w:rsidR="00A77E3F" w:rsidRPr="00227848" w:rsidRDefault="00F75AC6" w:rsidP="00966AF5">
            <w:pPr>
              <w:pStyle w:val="ConsPlusNormal"/>
              <w:spacing w:line="276" w:lineRule="auto"/>
              <w:jc w:val="both"/>
              <w:rPr>
                <w:rFonts w:ascii="Times New Roman" w:hAnsi="Times New Roman" w:cs="Times New Roman"/>
                <w:sz w:val="28"/>
                <w:szCs w:val="28"/>
              </w:rPr>
            </w:pPr>
            <w:hyperlink r:id="rId10" w:history="1">
              <w:r w:rsidR="00A77E3F" w:rsidRPr="009A456C">
                <w:rPr>
                  <w:rStyle w:val="a4"/>
                  <w:rFonts w:ascii="Times New Roman" w:hAnsi="Times New Roman" w:cs="Times New Roman"/>
                  <w:color w:val="000000" w:themeColor="text1"/>
                  <w:sz w:val="28"/>
                  <w:szCs w:val="28"/>
                </w:rPr>
                <w:t>www.torgi.gov.ru</w:t>
              </w:r>
            </w:hyperlink>
          </w:p>
          <w:p w14:paraId="5FE439F5" w14:textId="77777777" w:rsidR="00A77E3F" w:rsidRPr="00227848" w:rsidRDefault="00A77E3F" w:rsidP="00A77E3F">
            <w:pPr>
              <w:pStyle w:val="ConsPlusNormal"/>
              <w:spacing w:line="276" w:lineRule="auto"/>
              <w:ind w:left="567" w:firstLine="709"/>
              <w:jc w:val="both"/>
              <w:rPr>
                <w:rFonts w:ascii="Times New Roman" w:hAnsi="Times New Roman" w:cs="Times New Roman"/>
                <w:sz w:val="28"/>
                <w:szCs w:val="28"/>
              </w:rPr>
            </w:pPr>
          </w:p>
          <w:p w14:paraId="51904ADD" w14:textId="77777777" w:rsidR="00A77E3F" w:rsidRPr="00227848" w:rsidRDefault="00A77E3F" w:rsidP="00A77E3F">
            <w:pPr>
              <w:pStyle w:val="ConsPlusNormal"/>
              <w:spacing w:line="276" w:lineRule="auto"/>
              <w:ind w:left="567" w:firstLine="709"/>
              <w:jc w:val="both"/>
              <w:rPr>
                <w:rFonts w:ascii="Times New Roman" w:hAnsi="Times New Roman" w:cs="Times New Roman"/>
                <w:sz w:val="28"/>
                <w:szCs w:val="28"/>
              </w:rPr>
            </w:pPr>
          </w:p>
          <w:p w14:paraId="2794D87A" w14:textId="77777777" w:rsidR="00A77E3F" w:rsidRPr="00227848" w:rsidRDefault="00A77E3F" w:rsidP="00A77E3F">
            <w:pPr>
              <w:pStyle w:val="ConsPlusNormal"/>
              <w:spacing w:line="276" w:lineRule="auto"/>
              <w:ind w:left="567" w:firstLine="709"/>
              <w:jc w:val="both"/>
              <w:rPr>
                <w:rFonts w:ascii="Times New Roman" w:hAnsi="Times New Roman" w:cs="Times New Roman"/>
                <w:sz w:val="28"/>
                <w:szCs w:val="28"/>
              </w:rPr>
            </w:pPr>
          </w:p>
          <w:p w14:paraId="14419225" w14:textId="77777777" w:rsidR="00A77E3F" w:rsidRPr="00227848" w:rsidRDefault="00A77E3F" w:rsidP="00A77E3F">
            <w:pPr>
              <w:pStyle w:val="ConsPlusNormal"/>
              <w:spacing w:line="276" w:lineRule="auto"/>
              <w:ind w:left="567" w:firstLine="709"/>
              <w:jc w:val="both"/>
              <w:rPr>
                <w:rFonts w:ascii="Times New Roman" w:hAnsi="Times New Roman" w:cs="Times New Roman"/>
                <w:sz w:val="28"/>
                <w:szCs w:val="28"/>
              </w:rPr>
            </w:pPr>
          </w:p>
          <w:p w14:paraId="32905668" w14:textId="77777777" w:rsidR="00A77E3F" w:rsidRPr="00227848" w:rsidRDefault="00A77E3F" w:rsidP="00A77E3F">
            <w:pPr>
              <w:pStyle w:val="ConsPlusNormal"/>
              <w:spacing w:line="276" w:lineRule="auto"/>
              <w:ind w:left="567" w:firstLine="709"/>
              <w:jc w:val="both"/>
              <w:rPr>
                <w:rFonts w:ascii="Times New Roman" w:hAnsi="Times New Roman" w:cs="Times New Roman"/>
                <w:sz w:val="28"/>
                <w:szCs w:val="28"/>
              </w:rPr>
            </w:pPr>
          </w:p>
          <w:p w14:paraId="664F99C3" w14:textId="77777777" w:rsidR="00A77E3F" w:rsidRPr="00227848" w:rsidRDefault="00A77E3F" w:rsidP="00966AF5">
            <w:pPr>
              <w:pStyle w:val="ConsPlusNormal"/>
              <w:spacing w:line="276" w:lineRule="auto"/>
              <w:jc w:val="both"/>
              <w:rPr>
                <w:rFonts w:ascii="Times New Roman" w:hAnsi="Times New Roman" w:cs="Times New Roman"/>
                <w:sz w:val="28"/>
                <w:szCs w:val="28"/>
              </w:rPr>
            </w:pPr>
            <w:r w:rsidRPr="00227848">
              <w:rPr>
                <w:rFonts w:ascii="Times New Roman" w:hAnsi="Times New Roman" w:cs="Times New Roman"/>
                <w:sz w:val="28"/>
                <w:szCs w:val="28"/>
              </w:rPr>
              <w:t>https://easuz.mosreg.ru</w:t>
            </w:r>
          </w:p>
        </w:tc>
      </w:tr>
      <w:tr w:rsidR="00A77E3F" w:rsidRPr="006D2318" w14:paraId="07DA12DF" w14:textId="77777777" w:rsidTr="00A77E3F">
        <w:tc>
          <w:tcPr>
            <w:tcW w:w="851" w:type="dxa"/>
            <w:vMerge/>
          </w:tcPr>
          <w:p w14:paraId="7B4FA4AF" w14:textId="77777777" w:rsidR="00A77E3F" w:rsidRPr="006D2318" w:rsidRDefault="00A77E3F" w:rsidP="00A77E3F">
            <w:pPr>
              <w:spacing w:after="1" w:line="276" w:lineRule="auto"/>
              <w:ind w:left="567" w:firstLine="709"/>
              <w:rPr>
                <w:rFonts w:cs="Times New Roman"/>
                <w:szCs w:val="28"/>
              </w:rPr>
            </w:pPr>
          </w:p>
        </w:tc>
        <w:tc>
          <w:tcPr>
            <w:tcW w:w="3544" w:type="dxa"/>
            <w:tcBorders>
              <w:top w:val="nil"/>
            </w:tcBorders>
          </w:tcPr>
          <w:p w14:paraId="396DD1F9" w14:textId="77777777" w:rsidR="00A77E3F" w:rsidRPr="00227848" w:rsidRDefault="00A77E3F" w:rsidP="00A77E3F">
            <w:pPr>
              <w:pStyle w:val="ConsPlusNormal"/>
              <w:spacing w:line="276" w:lineRule="auto"/>
              <w:ind w:left="567"/>
              <w:rPr>
                <w:rFonts w:ascii="Times New Roman" w:hAnsi="Times New Roman" w:cs="Times New Roman"/>
                <w:sz w:val="28"/>
                <w:szCs w:val="28"/>
              </w:rPr>
            </w:pPr>
            <w:r w:rsidRPr="00227848">
              <w:rPr>
                <w:rFonts w:ascii="Times New Roman" w:hAnsi="Times New Roman" w:cs="Times New Roman"/>
                <w:sz w:val="28"/>
                <w:szCs w:val="28"/>
              </w:rPr>
              <w:t>Фамилия, имя, отчество (при наличии) ответственного должностного лица</w:t>
            </w:r>
          </w:p>
        </w:tc>
        <w:tc>
          <w:tcPr>
            <w:tcW w:w="6095" w:type="dxa"/>
            <w:tcBorders>
              <w:top w:val="nil"/>
            </w:tcBorders>
          </w:tcPr>
          <w:p w14:paraId="451D15CC" w14:textId="77777777" w:rsidR="00A77E3F" w:rsidRPr="00227848" w:rsidRDefault="0072289D" w:rsidP="00966AF5">
            <w:pPr>
              <w:pStyle w:val="ConsPlusNormal"/>
              <w:spacing w:line="276" w:lineRule="auto"/>
              <w:rPr>
                <w:rFonts w:ascii="Times New Roman" w:hAnsi="Times New Roman" w:cs="Times New Roman"/>
                <w:sz w:val="28"/>
                <w:szCs w:val="28"/>
              </w:rPr>
            </w:pPr>
            <w:r>
              <w:rPr>
                <w:rFonts w:ascii="Times New Roman" w:hAnsi="Times New Roman" w:cs="Times New Roman"/>
                <w:sz w:val="28"/>
                <w:szCs w:val="28"/>
              </w:rPr>
              <w:t>Н</w:t>
            </w:r>
            <w:r w:rsidR="00A77E3F" w:rsidRPr="008B5FF1">
              <w:rPr>
                <w:rFonts w:ascii="Times New Roman" w:hAnsi="Times New Roman" w:cs="Times New Roman"/>
                <w:sz w:val="28"/>
                <w:szCs w:val="28"/>
              </w:rPr>
              <w:t>ачальник управления потребительского рынка и услуг</w:t>
            </w:r>
            <w:r w:rsidR="00A77E3F">
              <w:rPr>
                <w:rFonts w:ascii="Times New Roman" w:hAnsi="Times New Roman" w:cs="Times New Roman"/>
                <w:sz w:val="28"/>
                <w:szCs w:val="28"/>
              </w:rPr>
              <w:t>- Подмаркова Елена Владимировна</w:t>
            </w:r>
          </w:p>
        </w:tc>
      </w:tr>
      <w:tr w:rsidR="00A77E3F" w:rsidRPr="006D2318" w14:paraId="1B77EB87" w14:textId="77777777" w:rsidTr="00A77E3F">
        <w:tc>
          <w:tcPr>
            <w:tcW w:w="851" w:type="dxa"/>
          </w:tcPr>
          <w:p w14:paraId="5412ADBB" w14:textId="77777777" w:rsidR="00A77E3F" w:rsidRPr="006D2318" w:rsidRDefault="00A77E3F" w:rsidP="00966AF5">
            <w:pPr>
              <w:pStyle w:val="ConsPlusNormal"/>
              <w:spacing w:line="276" w:lineRule="auto"/>
              <w:rPr>
                <w:rFonts w:ascii="Times New Roman" w:hAnsi="Times New Roman" w:cs="Times New Roman"/>
                <w:sz w:val="28"/>
                <w:szCs w:val="28"/>
              </w:rPr>
            </w:pPr>
            <w:r>
              <w:rPr>
                <w:rFonts w:ascii="Times New Roman" w:hAnsi="Times New Roman" w:cs="Times New Roman"/>
                <w:sz w:val="28"/>
                <w:szCs w:val="28"/>
              </w:rPr>
              <w:t>5</w:t>
            </w:r>
          </w:p>
        </w:tc>
        <w:tc>
          <w:tcPr>
            <w:tcW w:w="3544" w:type="dxa"/>
          </w:tcPr>
          <w:p w14:paraId="6B9FCC07" w14:textId="77777777" w:rsidR="00A77E3F" w:rsidRPr="006D2318" w:rsidRDefault="00A77E3F" w:rsidP="00A77E3F">
            <w:pPr>
              <w:pStyle w:val="ConsPlusNormal"/>
              <w:spacing w:line="276" w:lineRule="auto"/>
              <w:ind w:left="567"/>
              <w:rPr>
                <w:rFonts w:ascii="Times New Roman" w:hAnsi="Times New Roman" w:cs="Times New Roman"/>
                <w:sz w:val="28"/>
                <w:szCs w:val="28"/>
              </w:rPr>
            </w:pPr>
            <w:r w:rsidRPr="00AA6FFB">
              <w:rPr>
                <w:rFonts w:ascii="Times New Roman" w:hAnsi="Times New Roman" w:cs="Times New Roman"/>
                <w:sz w:val="28"/>
                <w:szCs w:val="28"/>
              </w:rPr>
              <w:t>Адрес электронной площадки в информационно-телекоммуникационной сети Интернет</w:t>
            </w:r>
          </w:p>
        </w:tc>
        <w:tc>
          <w:tcPr>
            <w:tcW w:w="6095" w:type="dxa"/>
          </w:tcPr>
          <w:p w14:paraId="6C63145D" w14:textId="77777777" w:rsidR="00AA6FFB" w:rsidRPr="000D5080" w:rsidRDefault="00F75AC6" w:rsidP="00966AF5">
            <w:pPr>
              <w:widowControl w:val="0"/>
              <w:autoSpaceDE w:val="0"/>
              <w:autoSpaceDN w:val="0"/>
              <w:spacing w:after="0"/>
              <w:rPr>
                <w:rStyle w:val="a4"/>
                <w:rFonts w:eastAsia="Times New Roman" w:cs="Times New Roman"/>
                <w:color w:val="000000" w:themeColor="text1"/>
                <w:szCs w:val="28"/>
                <w:lang w:eastAsia="ru-RU"/>
              </w:rPr>
            </w:pPr>
            <w:hyperlink r:id="rId11" w:history="1">
              <w:r w:rsidR="00AA6FFB" w:rsidRPr="000D5080">
                <w:rPr>
                  <w:rStyle w:val="a4"/>
                  <w:rFonts w:eastAsia="Times New Roman" w:cs="Times New Roman"/>
                  <w:color w:val="000000" w:themeColor="text1"/>
                  <w:szCs w:val="28"/>
                  <w:lang w:eastAsia="ru-RU"/>
                </w:rPr>
                <w:t>www.rts-tender.ru</w:t>
              </w:r>
            </w:hyperlink>
          </w:p>
          <w:p w14:paraId="30111C50" w14:textId="77777777" w:rsidR="00A77E3F" w:rsidRPr="006D2318" w:rsidRDefault="00A77E3F" w:rsidP="00AA6FFB">
            <w:pPr>
              <w:pStyle w:val="ConsPlusNormal"/>
              <w:spacing w:line="276" w:lineRule="auto"/>
              <w:ind w:left="567"/>
              <w:jc w:val="center"/>
              <w:rPr>
                <w:rFonts w:ascii="Times New Roman" w:hAnsi="Times New Roman" w:cs="Times New Roman"/>
                <w:sz w:val="28"/>
                <w:szCs w:val="28"/>
              </w:rPr>
            </w:pPr>
          </w:p>
        </w:tc>
      </w:tr>
      <w:tr w:rsidR="00A77E3F" w:rsidRPr="006D2318" w14:paraId="790CD37C" w14:textId="77777777" w:rsidTr="00A77E3F">
        <w:tc>
          <w:tcPr>
            <w:tcW w:w="851" w:type="dxa"/>
          </w:tcPr>
          <w:p w14:paraId="629351F0" w14:textId="77777777" w:rsidR="00A77E3F" w:rsidRPr="006D2318" w:rsidRDefault="00A77E3F" w:rsidP="00966AF5">
            <w:pPr>
              <w:pStyle w:val="ConsPlusNormal"/>
              <w:spacing w:line="276" w:lineRule="auto"/>
              <w:rPr>
                <w:rFonts w:ascii="Times New Roman" w:hAnsi="Times New Roman" w:cs="Times New Roman"/>
                <w:sz w:val="28"/>
                <w:szCs w:val="28"/>
              </w:rPr>
            </w:pPr>
            <w:r>
              <w:rPr>
                <w:rFonts w:ascii="Times New Roman" w:hAnsi="Times New Roman" w:cs="Times New Roman"/>
                <w:sz w:val="28"/>
                <w:szCs w:val="28"/>
              </w:rPr>
              <w:t>6</w:t>
            </w:r>
          </w:p>
        </w:tc>
        <w:tc>
          <w:tcPr>
            <w:tcW w:w="3544" w:type="dxa"/>
          </w:tcPr>
          <w:p w14:paraId="48BB515C" w14:textId="77777777" w:rsidR="00A77E3F" w:rsidRPr="006D2318" w:rsidRDefault="00A77E3F" w:rsidP="00A77E3F">
            <w:pPr>
              <w:pStyle w:val="ConsPlusNormal"/>
              <w:spacing w:line="276" w:lineRule="auto"/>
              <w:ind w:left="567"/>
              <w:rPr>
                <w:rFonts w:ascii="Times New Roman" w:hAnsi="Times New Roman" w:cs="Times New Roman"/>
                <w:sz w:val="28"/>
                <w:szCs w:val="28"/>
              </w:rPr>
            </w:pPr>
            <w:r w:rsidRPr="006D2318">
              <w:rPr>
                <w:rFonts w:ascii="Times New Roman" w:hAnsi="Times New Roman" w:cs="Times New Roman"/>
                <w:sz w:val="28"/>
                <w:szCs w:val="28"/>
              </w:rPr>
              <w:t xml:space="preserve">Место размещения нестационарного торгового объекта (адресный ориентир), технические характеристики нестационарного торгового объекта (тип, </w:t>
            </w:r>
            <w:r w:rsidRPr="006D2318">
              <w:rPr>
                <w:rFonts w:ascii="Times New Roman" w:hAnsi="Times New Roman" w:cs="Times New Roman"/>
                <w:sz w:val="28"/>
                <w:szCs w:val="28"/>
              </w:rPr>
              <w:lastRenderedPageBreak/>
              <w:t>описание внешнего вида, площадь, специализация нестационарного торгового объекта)</w:t>
            </w:r>
          </w:p>
        </w:tc>
        <w:tc>
          <w:tcPr>
            <w:tcW w:w="6095" w:type="dxa"/>
          </w:tcPr>
          <w:p w14:paraId="552D02D9" w14:textId="77777777" w:rsidR="00A77E3F" w:rsidRDefault="00A77E3F" w:rsidP="00A77E3F">
            <w:pPr>
              <w:widowControl w:val="0"/>
              <w:autoSpaceDE w:val="0"/>
              <w:autoSpaceDN w:val="0"/>
              <w:spacing w:after="0"/>
              <w:jc w:val="both"/>
              <w:rPr>
                <w:rStyle w:val="a4"/>
                <w:rFonts w:eastAsia="Times New Roman" w:cs="Times New Roman"/>
                <w:color w:val="000000" w:themeColor="text1"/>
                <w:szCs w:val="28"/>
                <w:lang w:eastAsia="ru-RU"/>
              </w:rPr>
            </w:pPr>
            <w:r w:rsidRPr="003E5735">
              <w:rPr>
                <w:rFonts w:eastAsia="Times New Roman" w:cs="Times New Roman"/>
                <w:color w:val="000000" w:themeColor="text1"/>
                <w:szCs w:val="28"/>
                <w:lang w:eastAsia="ru-RU"/>
              </w:rPr>
              <w:lastRenderedPageBreak/>
              <w:t>Место размещения нестационарного торгового объекта согласно схеме размещения нестационарных торговых объектов, утвержденной постановлением Администрации городского округа Мытищи от 10.10.2018 г. №4233 (</w:t>
            </w:r>
            <w:r w:rsidRPr="003E5735">
              <w:rPr>
                <w:rFonts w:cs="Times New Roman"/>
                <w:color w:val="000000" w:themeColor="text1"/>
                <w:szCs w:val="28"/>
              </w:rPr>
              <w:t xml:space="preserve">с изменениями и дополнениями от 21.12.2018 №5468, от 02.04.2019 №1397, от 08.05.2019 №2000, от 10.06.2019 №2501, от 02.09.2019 №3924, от 17.10.2019 №4621, от </w:t>
            </w:r>
            <w:r w:rsidRPr="003E5735">
              <w:rPr>
                <w:rFonts w:cs="Times New Roman"/>
                <w:color w:val="000000" w:themeColor="text1"/>
                <w:szCs w:val="28"/>
              </w:rPr>
              <w:lastRenderedPageBreak/>
              <w:t xml:space="preserve">27.11.2019 №5244, от 22.05.2020 № 1560, от 22.01.2021 № 123, от 19.08.2021 № 3393, от 29.12.2021 № 5985, от 13.09.2022 №4134, от 21.12.2022 № 5968, от 02.02.2023 № 374, </w:t>
            </w:r>
            <w:r w:rsidR="0019082B" w:rsidRPr="003E5735">
              <w:rPr>
                <w:rFonts w:cs="Times New Roman"/>
                <w:color w:val="000000" w:themeColor="text1"/>
                <w:szCs w:val="28"/>
              </w:rPr>
              <w:t xml:space="preserve">от                        </w:t>
            </w:r>
            <w:r w:rsidRPr="003E5735">
              <w:rPr>
                <w:rFonts w:cs="Times New Roman"/>
                <w:color w:val="000000" w:themeColor="text1"/>
                <w:szCs w:val="28"/>
              </w:rPr>
              <w:t>04.04. №1602</w:t>
            </w:r>
            <w:r w:rsidR="0019082B" w:rsidRPr="003E5735">
              <w:rPr>
                <w:rFonts w:cs="Times New Roman"/>
                <w:color w:val="000000" w:themeColor="text1"/>
                <w:szCs w:val="28"/>
              </w:rPr>
              <w:t>, от 18.08.2023 № 4212, от 29.11.2023 № 6245</w:t>
            </w:r>
            <w:r w:rsidR="00604B3A" w:rsidRPr="003E5735">
              <w:rPr>
                <w:rFonts w:cs="Times New Roman"/>
                <w:color w:val="000000" w:themeColor="text1"/>
                <w:szCs w:val="28"/>
              </w:rPr>
              <w:t xml:space="preserve">, </w:t>
            </w:r>
            <w:r w:rsidR="00604B3A" w:rsidRPr="00605113">
              <w:rPr>
                <w:rFonts w:cs="Times New Roman"/>
                <w:color w:val="000000" w:themeColor="text1"/>
                <w:szCs w:val="28"/>
              </w:rPr>
              <w:t>от 13.12.2023 № 6558</w:t>
            </w:r>
            <w:r w:rsidR="006C327E">
              <w:rPr>
                <w:rFonts w:cs="Times New Roman"/>
                <w:color w:val="000000" w:themeColor="text1"/>
                <w:szCs w:val="28"/>
              </w:rPr>
              <w:t>,</w:t>
            </w:r>
            <w:r w:rsidR="00605113">
              <w:rPr>
                <w:rFonts w:cs="Times New Roman"/>
                <w:color w:val="000000" w:themeColor="text1"/>
                <w:szCs w:val="28"/>
              </w:rPr>
              <w:t xml:space="preserve"> от 26.12.2023                      № 6789</w:t>
            </w:r>
            <w:r w:rsidRPr="003E5735">
              <w:rPr>
                <w:rFonts w:eastAsia="Times New Roman" w:cs="Times New Roman"/>
                <w:color w:val="000000" w:themeColor="text1"/>
                <w:szCs w:val="28"/>
                <w:lang w:eastAsia="ru-RU"/>
              </w:rPr>
              <w:t>), размещенной на официальном сайте администрации</w:t>
            </w:r>
            <w:r w:rsidRPr="0072289D">
              <w:rPr>
                <w:rFonts w:eastAsia="Times New Roman" w:cs="Times New Roman"/>
                <w:color w:val="000000" w:themeColor="text1"/>
                <w:szCs w:val="28"/>
                <w:lang w:eastAsia="ru-RU"/>
              </w:rPr>
              <w:t xml:space="preserve"> муниципального образования </w:t>
            </w:r>
            <w:hyperlink r:id="rId12" w:history="1">
              <w:r w:rsidRPr="0072289D">
                <w:rPr>
                  <w:rStyle w:val="a4"/>
                  <w:rFonts w:eastAsia="Times New Roman" w:cs="Times New Roman"/>
                  <w:color w:val="000000" w:themeColor="text1"/>
                  <w:szCs w:val="28"/>
                  <w:lang w:eastAsia="ru-RU"/>
                </w:rPr>
                <w:t>www.mytyshi.ru</w:t>
              </w:r>
            </w:hyperlink>
            <w:r w:rsidR="00A830BE">
              <w:rPr>
                <w:rStyle w:val="a4"/>
                <w:rFonts w:eastAsia="Times New Roman" w:cs="Times New Roman"/>
                <w:color w:val="000000" w:themeColor="text1"/>
                <w:szCs w:val="28"/>
                <w:lang w:eastAsia="ru-RU"/>
              </w:rPr>
              <w:t>:</w:t>
            </w:r>
          </w:p>
          <w:p w14:paraId="3AD32329" w14:textId="77777777" w:rsidR="00A830BE" w:rsidRDefault="00A830BE" w:rsidP="00A77E3F">
            <w:pPr>
              <w:widowControl w:val="0"/>
              <w:autoSpaceDE w:val="0"/>
              <w:autoSpaceDN w:val="0"/>
              <w:spacing w:after="0"/>
              <w:jc w:val="both"/>
              <w:rPr>
                <w:rFonts w:eastAsia="Times New Roman" w:cs="Times New Roman"/>
                <w:color w:val="000000" w:themeColor="text1"/>
                <w:szCs w:val="28"/>
                <w:lang w:eastAsia="ru-RU"/>
              </w:rPr>
            </w:pPr>
          </w:p>
          <w:p w14:paraId="50F8BE0D" w14:textId="77777777" w:rsidR="00A830BE" w:rsidRPr="00467A85" w:rsidRDefault="00A830BE" w:rsidP="00A830BE">
            <w:pPr>
              <w:widowControl w:val="0"/>
              <w:autoSpaceDE w:val="0"/>
              <w:autoSpaceDN w:val="0"/>
              <w:spacing w:after="0"/>
              <w:jc w:val="both"/>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w:t>
            </w:r>
            <w:r>
              <w:rPr>
                <w:rFonts w:eastAsia="Times New Roman" w:cs="Times New Roman"/>
                <w:color w:val="000000" w:themeColor="text1"/>
                <w:szCs w:val="28"/>
                <w:lang w:eastAsia="ru-RU"/>
              </w:rPr>
              <w:t xml:space="preserve"> </w:t>
            </w:r>
            <w:r w:rsidRPr="00467A85">
              <w:rPr>
                <w:rFonts w:eastAsia="Times New Roman" w:cs="Times New Roman"/>
                <w:color w:val="000000" w:themeColor="text1"/>
                <w:szCs w:val="28"/>
                <w:lang w:eastAsia="ru-RU"/>
              </w:rPr>
              <w:t>Лот №</w:t>
            </w:r>
            <w:r>
              <w:rPr>
                <w:rFonts w:eastAsia="Times New Roman" w:cs="Times New Roman"/>
                <w:color w:val="000000" w:themeColor="text1"/>
                <w:szCs w:val="28"/>
                <w:lang w:eastAsia="ru-RU"/>
              </w:rPr>
              <w:t xml:space="preserve"> </w:t>
            </w:r>
            <w:r w:rsidRPr="00467A85">
              <w:rPr>
                <w:rFonts w:eastAsia="Times New Roman" w:cs="Times New Roman"/>
                <w:color w:val="000000" w:themeColor="text1"/>
                <w:szCs w:val="28"/>
                <w:lang w:eastAsia="ru-RU"/>
              </w:rPr>
              <w:t xml:space="preserve">1: порядковый № 184 Схемы (раздел 2 Извещения, таблица); </w:t>
            </w:r>
          </w:p>
          <w:p w14:paraId="719FD09C" w14:textId="77777777" w:rsidR="00A830BE" w:rsidRPr="00467A85" w:rsidRDefault="00A830BE" w:rsidP="00A830BE">
            <w:pPr>
              <w:widowControl w:val="0"/>
              <w:autoSpaceDE w:val="0"/>
              <w:autoSpaceDN w:val="0"/>
              <w:spacing w:after="0"/>
              <w:jc w:val="both"/>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w:t>
            </w:r>
            <w:r>
              <w:rPr>
                <w:rFonts w:eastAsia="Times New Roman" w:cs="Times New Roman"/>
                <w:color w:val="000000" w:themeColor="text1"/>
                <w:szCs w:val="28"/>
                <w:lang w:eastAsia="ru-RU"/>
              </w:rPr>
              <w:t xml:space="preserve"> </w:t>
            </w:r>
            <w:r w:rsidRPr="00467A85">
              <w:rPr>
                <w:rFonts w:eastAsia="Times New Roman" w:cs="Times New Roman"/>
                <w:color w:val="000000" w:themeColor="text1"/>
                <w:szCs w:val="28"/>
                <w:lang w:eastAsia="ru-RU"/>
              </w:rPr>
              <w:t>Лот №</w:t>
            </w:r>
            <w:r>
              <w:rPr>
                <w:rFonts w:eastAsia="Times New Roman" w:cs="Times New Roman"/>
                <w:color w:val="000000" w:themeColor="text1"/>
                <w:szCs w:val="28"/>
                <w:lang w:eastAsia="ru-RU"/>
              </w:rPr>
              <w:t xml:space="preserve"> 2</w:t>
            </w:r>
            <w:r w:rsidRPr="00467A85">
              <w:rPr>
                <w:rFonts w:eastAsia="Times New Roman" w:cs="Times New Roman"/>
                <w:color w:val="000000" w:themeColor="text1"/>
                <w:szCs w:val="28"/>
                <w:lang w:eastAsia="ru-RU"/>
              </w:rPr>
              <w:t xml:space="preserve">: порядковый № 186 Схемы (раздел 2 Извещения, таблица); </w:t>
            </w:r>
          </w:p>
          <w:p w14:paraId="1B12F359" w14:textId="77777777" w:rsidR="00A830BE" w:rsidRPr="00467A85" w:rsidRDefault="00A830BE" w:rsidP="00A830BE">
            <w:pPr>
              <w:widowControl w:val="0"/>
              <w:autoSpaceDE w:val="0"/>
              <w:autoSpaceDN w:val="0"/>
              <w:spacing w:after="0"/>
              <w:jc w:val="both"/>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w:t>
            </w:r>
            <w:r>
              <w:rPr>
                <w:rFonts w:eastAsia="Times New Roman" w:cs="Times New Roman"/>
                <w:color w:val="000000" w:themeColor="text1"/>
                <w:szCs w:val="28"/>
                <w:lang w:eastAsia="ru-RU"/>
              </w:rPr>
              <w:t xml:space="preserve"> </w:t>
            </w:r>
            <w:r w:rsidRPr="00467A85">
              <w:rPr>
                <w:rFonts w:eastAsia="Times New Roman" w:cs="Times New Roman"/>
                <w:color w:val="000000" w:themeColor="text1"/>
                <w:szCs w:val="28"/>
                <w:lang w:eastAsia="ru-RU"/>
              </w:rPr>
              <w:t>Лот №</w:t>
            </w:r>
            <w:r>
              <w:rPr>
                <w:rFonts w:eastAsia="Times New Roman" w:cs="Times New Roman"/>
                <w:color w:val="000000" w:themeColor="text1"/>
                <w:szCs w:val="28"/>
                <w:lang w:eastAsia="ru-RU"/>
              </w:rPr>
              <w:t xml:space="preserve"> 3</w:t>
            </w:r>
            <w:r w:rsidRPr="00467A85">
              <w:rPr>
                <w:rFonts w:eastAsia="Times New Roman" w:cs="Times New Roman"/>
                <w:color w:val="000000" w:themeColor="text1"/>
                <w:szCs w:val="28"/>
                <w:lang w:eastAsia="ru-RU"/>
              </w:rPr>
              <w:t xml:space="preserve">: порядковый № 189 Схемы (раздел 2 Извещения, таблица); </w:t>
            </w:r>
          </w:p>
          <w:p w14:paraId="410E6EC8" w14:textId="77777777" w:rsidR="00A830BE" w:rsidRPr="00467A85" w:rsidRDefault="00A830BE" w:rsidP="00A830BE">
            <w:pPr>
              <w:widowControl w:val="0"/>
              <w:autoSpaceDE w:val="0"/>
              <w:autoSpaceDN w:val="0"/>
              <w:spacing w:after="0"/>
              <w:jc w:val="both"/>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w:t>
            </w:r>
            <w:r>
              <w:rPr>
                <w:rFonts w:eastAsia="Times New Roman" w:cs="Times New Roman"/>
                <w:color w:val="000000" w:themeColor="text1"/>
                <w:szCs w:val="28"/>
                <w:lang w:eastAsia="ru-RU"/>
              </w:rPr>
              <w:t xml:space="preserve"> </w:t>
            </w:r>
            <w:r w:rsidRPr="00467A85">
              <w:rPr>
                <w:rFonts w:eastAsia="Times New Roman" w:cs="Times New Roman"/>
                <w:color w:val="000000" w:themeColor="text1"/>
                <w:szCs w:val="28"/>
                <w:lang w:eastAsia="ru-RU"/>
              </w:rPr>
              <w:t>Лот №</w:t>
            </w:r>
            <w:r>
              <w:rPr>
                <w:rFonts w:eastAsia="Times New Roman" w:cs="Times New Roman"/>
                <w:color w:val="000000" w:themeColor="text1"/>
                <w:szCs w:val="28"/>
                <w:lang w:eastAsia="ru-RU"/>
              </w:rPr>
              <w:t xml:space="preserve"> 4</w:t>
            </w:r>
            <w:r w:rsidRPr="00467A85">
              <w:rPr>
                <w:rFonts w:eastAsia="Times New Roman" w:cs="Times New Roman"/>
                <w:color w:val="000000" w:themeColor="text1"/>
                <w:szCs w:val="28"/>
                <w:lang w:eastAsia="ru-RU"/>
              </w:rPr>
              <w:t xml:space="preserve">: порядковый № 191 Схемы (раздел 2 Извещения, таблица); </w:t>
            </w:r>
          </w:p>
          <w:p w14:paraId="61BCB324" w14:textId="77777777" w:rsidR="00A830BE" w:rsidRPr="00467A85" w:rsidRDefault="00A830BE" w:rsidP="00A830BE">
            <w:pPr>
              <w:widowControl w:val="0"/>
              <w:autoSpaceDE w:val="0"/>
              <w:autoSpaceDN w:val="0"/>
              <w:spacing w:after="0"/>
              <w:jc w:val="both"/>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w:t>
            </w:r>
            <w:r>
              <w:rPr>
                <w:rFonts w:eastAsia="Times New Roman" w:cs="Times New Roman"/>
                <w:color w:val="000000" w:themeColor="text1"/>
                <w:szCs w:val="28"/>
                <w:lang w:eastAsia="ru-RU"/>
              </w:rPr>
              <w:t xml:space="preserve"> </w:t>
            </w:r>
            <w:r w:rsidRPr="00467A85">
              <w:rPr>
                <w:rFonts w:eastAsia="Times New Roman" w:cs="Times New Roman"/>
                <w:color w:val="000000" w:themeColor="text1"/>
                <w:szCs w:val="28"/>
                <w:lang w:eastAsia="ru-RU"/>
              </w:rPr>
              <w:t>Лот №</w:t>
            </w:r>
            <w:r>
              <w:rPr>
                <w:rFonts w:eastAsia="Times New Roman" w:cs="Times New Roman"/>
                <w:color w:val="000000" w:themeColor="text1"/>
                <w:szCs w:val="28"/>
                <w:lang w:eastAsia="ru-RU"/>
              </w:rPr>
              <w:t xml:space="preserve"> 5</w:t>
            </w:r>
            <w:r w:rsidRPr="00467A85">
              <w:rPr>
                <w:rFonts w:eastAsia="Times New Roman" w:cs="Times New Roman"/>
                <w:color w:val="000000" w:themeColor="text1"/>
                <w:szCs w:val="28"/>
                <w:lang w:eastAsia="ru-RU"/>
              </w:rPr>
              <w:t xml:space="preserve">: порядковый № 193 Схемы (раздел 2 Извещения, таблица); </w:t>
            </w:r>
          </w:p>
          <w:p w14:paraId="1F3146AB" w14:textId="77777777" w:rsidR="00A830BE" w:rsidRPr="00467A85" w:rsidRDefault="00A830BE" w:rsidP="00A830BE">
            <w:pPr>
              <w:widowControl w:val="0"/>
              <w:autoSpaceDE w:val="0"/>
              <w:autoSpaceDN w:val="0"/>
              <w:spacing w:after="0"/>
              <w:jc w:val="both"/>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w:t>
            </w:r>
            <w:r>
              <w:rPr>
                <w:rFonts w:eastAsia="Times New Roman" w:cs="Times New Roman"/>
                <w:color w:val="000000" w:themeColor="text1"/>
                <w:szCs w:val="28"/>
                <w:lang w:eastAsia="ru-RU"/>
              </w:rPr>
              <w:t xml:space="preserve"> </w:t>
            </w:r>
            <w:r w:rsidRPr="00467A85">
              <w:rPr>
                <w:rFonts w:eastAsia="Times New Roman" w:cs="Times New Roman"/>
                <w:color w:val="000000" w:themeColor="text1"/>
                <w:szCs w:val="28"/>
                <w:lang w:eastAsia="ru-RU"/>
              </w:rPr>
              <w:t>Лот №</w:t>
            </w:r>
            <w:r>
              <w:rPr>
                <w:rFonts w:eastAsia="Times New Roman" w:cs="Times New Roman"/>
                <w:color w:val="000000" w:themeColor="text1"/>
                <w:szCs w:val="28"/>
                <w:lang w:eastAsia="ru-RU"/>
              </w:rPr>
              <w:t xml:space="preserve"> 6</w:t>
            </w:r>
            <w:r w:rsidRPr="00467A85">
              <w:rPr>
                <w:rFonts w:eastAsia="Times New Roman" w:cs="Times New Roman"/>
                <w:color w:val="000000" w:themeColor="text1"/>
                <w:szCs w:val="28"/>
                <w:lang w:eastAsia="ru-RU"/>
              </w:rPr>
              <w:t xml:space="preserve">: порядковый № 214 Схемы (раздел 2 Извещения, таблица); </w:t>
            </w:r>
          </w:p>
          <w:p w14:paraId="4070D8C0" w14:textId="77777777" w:rsidR="00A830BE" w:rsidRPr="00467A85" w:rsidRDefault="00A830BE" w:rsidP="00A830BE">
            <w:pPr>
              <w:widowControl w:val="0"/>
              <w:autoSpaceDE w:val="0"/>
              <w:autoSpaceDN w:val="0"/>
              <w:spacing w:after="0"/>
              <w:jc w:val="both"/>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w:t>
            </w:r>
            <w:r>
              <w:rPr>
                <w:rFonts w:eastAsia="Times New Roman" w:cs="Times New Roman"/>
                <w:color w:val="000000" w:themeColor="text1"/>
                <w:szCs w:val="28"/>
                <w:lang w:eastAsia="ru-RU"/>
              </w:rPr>
              <w:t xml:space="preserve"> </w:t>
            </w:r>
            <w:r w:rsidRPr="00467A85">
              <w:rPr>
                <w:rFonts w:eastAsia="Times New Roman" w:cs="Times New Roman"/>
                <w:color w:val="000000" w:themeColor="text1"/>
                <w:szCs w:val="28"/>
                <w:lang w:eastAsia="ru-RU"/>
              </w:rPr>
              <w:t>Лот №</w:t>
            </w:r>
            <w:r>
              <w:rPr>
                <w:rFonts w:eastAsia="Times New Roman" w:cs="Times New Roman"/>
                <w:color w:val="000000" w:themeColor="text1"/>
                <w:szCs w:val="28"/>
                <w:lang w:eastAsia="ru-RU"/>
              </w:rPr>
              <w:t xml:space="preserve"> 7</w:t>
            </w:r>
            <w:r w:rsidRPr="00467A85">
              <w:rPr>
                <w:rFonts w:eastAsia="Times New Roman" w:cs="Times New Roman"/>
                <w:color w:val="000000" w:themeColor="text1"/>
                <w:szCs w:val="28"/>
                <w:lang w:eastAsia="ru-RU"/>
              </w:rPr>
              <w:t xml:space="preserve">: порядковый № 264 Схемы (раздел 2 Извещения, таблица); </w:t>
            </w:r>
          </w:p>
          <w:p w14:paraId="4438144B" w14:textId="77777777" w:rsidR="00A830BE" w:rsidRPr="00467A85" w:rsidRDefault="00A830BE" w:rsidP="00A830BE">
            <w:pPr>
              <w:widowControl w:val="0"/>
              <w:autoSpaceDE w:val="0"/>
              <w:autoSpaceDN w:val="0"/>
              <w:spacing w:after="0"/>
              <w:jc w:val="both"/>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w:t>
            </w:r>
            <w:r>
              <w:rPr>
                <w:rFonts w:eastAsia="Times New Roman" w:cs="Times New Roman"/>
                <w:color w:val="000000" w:themeColor="text1"/>
                <w:szCs w:val="28"/>
                <w:lang w:eastAsia="ru-RU"/>
              </w:rPr>
              <w:t xml:space="preserve"> </w:t>
            </w:r>
            <w:r w:rsidRPr="00467A85">
              <w:rPr>
                <w:rFonts w:eastAsia="Times New Roman" w:cs="Times New Roman"/>
                <w:color w:val="000000" w:themeColor="text1"/>
                <w:szCs w:val="28"/>
                <w:lang w:eastAsia="ru-RU"/>
              </w:rPr>
              <w:t>Лот №</w:t>
            </w:r>
            <w:r>
              <w:rPr>
                <w:rFonts w:eastAsia="Times New Roman" w:cs="Times New Roman"/>
                <w:color w:val="000000" w:themeColor="text1"/>
                <w:szCs w:val="28"/>
                <w:lang w:eastAsia="ru-RU"/>
              </w:rPr>
              <w:t xml:space="preserve"> 8</w:t>
            </w:r>
            <w:r w:rsidRPr="00467A85">
              <w:rPr>
                <w:rFonts w:eastAsia="Times New Roman" w:cs="Times New Roman"/>
                <w:color w:val="000000" w:themeColor="text1"/>
                <w:szCs w:val="28"/>
                <w:lang w:eastAsia="ru-RU"/>
              </w:rPr>
              <w:t xml:space="preserve">: порядковый № 265 Схемы (раздел 2 Извещения, таблица); </w:t>
            </w:r>
          </w:p>
          <w:p w14:paraId="366F5338" w14:textId="77777777" w:rsidR="00A830BE" w:rsidRPr="00467A85" w:rsidRDefault="00A830BE" w:rsidP="00A830BE">
            <w:pPr>
              <w:widowControl w:val="0"/>
              <w:autoSpaceDE w:val="0"/>
              <w:autoSpaceDN w:val="0"/>
              <w:spacing w:after="0"/>
              <w:jc w:val="both"/>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w:t>
            </w:r>
            <w:r>
              <w:rPr>
                <w:rFonts w:eastAsia="Times New Roman" w:cs="Times New Roman"/>
                <w:color w:val="000000" w:themeColor="text1"/>
                <w:szCs w:val="28"/>
                <w:lang w:eastAsia="ru-RU"/>
              </w:rPr>
              <w:t xml:space="preserve"> </w:t>
            </w:r>
            <w:r w:rsidRPr="00467A85">
              <w:rPr>
                <w:rFonts w:eastAsia="Times New Roman" w:cs="Times New Roman"/>
                <w:color w:val="000000" w:themeColor="text1"/>
                <w:szCs w:val="28"/>
                <w:lang w:eastAsia="ru-RU"/>
              </w:rPr>
              <w:t>Лот №</w:t>
            </w:r>
            <w:r>
              <w:rPr>
                <w:rFonts w:eastAsia="Times New Roman" w:cs="Times New Roman"/>
                <w:color w:val="000000" w:themeColor="text1"/>
                <w:szCs w:val="28"/>
                <w:lang w:eastAsia="ru-RU"/>
              </w:rPr>
              <w:t xml:space="preserve"> 9</w:t>
            </w:r>
            <w:r w:rsidRPr="00467A85">
              <w:rPr>
                <w:rFonts w:eastAsia="Times New Roman" w:cs="Times New Roman"/>
                <w:color w:val="000000" w:themeColor="text1"/>
                <w:szCs w:val="28"/>
                <w:lang w:eastAsia="ru-RU"/>
              </w:rPr>
              <w:t xml:space="preserve">: порядковый № 267 Схемы (раздел 2 Извещения, таблица); </w:t>
            </w:r>
          </w:p>
          <w:p w14:paraId="67D85A3E" w14:textId="77777777" w:rsidR="00A830BE" w:rsidRPr="00467A85" w:rsidRDefault="00A830BE" w:rsidP="00A830BE">
            <w:pPr>
              <w:widowControl w:val="0"/>
              <w:autoSpaceDE w:val="0"/>
              <w:autoSpaceDN w:val="0"/>
              <w:spacing w:after="0"/>
              <w:jc w:val="both"/>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w:t>
            </w:r>
            <w:r>
              <w:rPr>
                <w:rFonts w:eastAsia="Times New Roman" w:cs="Times New Roman"/>
                <w:color w:val="000000" w:themeColor="text1"/>
                <w:szCs w:val="28"/>
                <w:lang w:eastAsia="ru-RU"/>
              </w:rPr>
              <w:t xml:space="preserve"> </w:t>
            </w:r>
            <w:r w:rsidRPr="00467A85">
              <w:rPr>
                <w:rFonts w:eastAsia="Times New Roman" w:cs="Times New Roman"/>
                <w:color w:val="000000" w:themeColor="text1"/>
                <w:szCs w:val="28"/>
                <w:lang w:eastAsia="ru-RU"/>
              </w:rPr>
              <w:t>Лот №</w:t>
            </w:r>
            <w:r>
              <w:rPr>
                <w:rFonts w:eastAsia="Times New Roman" w:cs="Times New Roman"/>
                <w:color w:val="000000" w:themeColor="text1"/>
                <w:szCs w:val="28"/>
                <w:lang w:eastAsia="ru-RU"/>
              </w:rPr>
              <w:t xml:space="preserve"> 10</w:t>
            </w:r>
            <w:r w:rsidRPr="00467A85">
              <w:rPr>
                <w:rFonts w:eastAsia="Times New Roman" w:cs="Times New Roman"/>
                <w:color w:val="000000" w:themeColor="text1"/>
                <w:szCs w:val="28"/>
                <w:lang w:eastAsia="ru-RU"/>
              </w:rPr>
              <w:t xml:space="preserve">: порядковый № 273 Схемы (раздел 2 Извещения, таблица); </w:t>
            </w:r>
          </w:p>
          <w:p w14:paraId="720AE0A0" w14:textId="77777777" w:rsidR="00A830BE" w:rsidRDefault="00A830BE" w:rsidP="00A830BE">
            <w:pPr>
              <w:widowControl w:val="0"/>
              <w:autoSpaceDE w:val="0"/>
              <w:autoSpaceDN w:val="0"/>
              <w:spacing w:after="0"/>
              <w:jc w:val="both"/>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w:t>
            </w:r>
            <w:r>
              <w:rPr>
                <w:rFonts w:eastAsia="Times New Roman" w:cs="Times New Roman"/>
                <w:color w:val="000000" w:themeColor="text1"/>
                <w:szCs w:val="28"/>
                <w:lang w:eastAsia="ru-RU"/>
              </w:rPr>
              <w:t xml:space="preserve"> </w:t>
            </w:r>
            <w:r w:rsidRPr="00467A85">
              <w:rPr>
                <w:rFonts w:eastAsia="Times New Roman" w:cs="Times New Roman"/>
                <w:color w:val="000000" w:themeColor="text1"/>
                <w:szCs w:val="28"/>
                <w:lang w:eastAsia="ru-RU"/>
              </w:rPr>
              <w:t>Лот №</w:t>
            </w:r>
            <w:r>
              <w:rPr>
                <w:rFonts w:eastAsia="Times New Roman" w:cs="Times New Roman"/>
                <w:color w:val="000000" w:themeColor="text1"/>
                <w:szCs w:val="28"/>
                <w:lang w:eastAsia="ru-RU"/>
              </w:rPr>
              <w:t xml:space="preserve"> </w:t>
            </w:r>
            <w:r w:rsidRPr="00467A85">
              <w:rPr>
                <w:rFonts w:eastAsia="Times New Roman" w:cs="Times New Roman"/>
                <w:color w:val="000000" w:themeColor="text1"/>
                <w:szCs w:val="28"/>
                <w:lang w:eastAsia="ru-RU"/>
              </w:rPr>
              <w:t>1</w:t>
            </w:r>
            <w:r>
              <w:rPr>
                <w:rFonts w:eastAsia="Times New Roman" w:cs="Times New Roman"/>
                <w:color w:val="000000" w:themeColor="text1"/>
                <w:szCs w:val="28"/>
                <w:lang w:eastAsia="ru-RU"/>
              </w:rPr>
              <w:t>1</w:t>
            </w:r>
            <w:r w:rsidRPr="00467A85">
              <w:rPr>
                <w:rFonts w:eastAsia="Times New Roman" w:cs="Times New Roman"/>
                <w:color w:val="000000" w:themeColor="text1"/>
                <w:szCs w:val="28"/>
                <w:lang w:eastAsia="ru-RU"/>
              </w:rPr>
              <w:t>: порядковый № 276 Схем</w:t>
            </w:r>
            <w:r>
              <w:rPr>
                <w:rFonts w:eastAsia="Times New Roman" w:cs="Times New Roman"/>
                <w:color w:val="000000" w:themeColor="text1"/>
                <w:szCs w:val="28"/>
                <w:lang w:eastAsia="ru-RU"/>
              </w:rPr>
              <w:t>ы (раздел 2 Извещения, таблица);</w:t>
            </w:r>
          </w:p>
          <w:p w14:paraId="26584DBE" w14:textId="77777777" w:rsidR="00A830BE" w:rsidRDefault="00A830BE" w:rsidP="00A830BE">
            <w:pPr>
              <w:widowControl w:val="0"/>
              <w:autoSpaceDE w:val="0"/>
              <w:autoSpaceDN w:val="0"/>
              <w:spacing w:after="0"/>
              <w:jc w:val="both"/>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w:t>
            </w:r>
            <w:r>
              <w:rPr>
                <w:rFonts w:eastAsia="Times New Roman" w:cs="Times New Roman"/>
                <w:color w:val="000000" w:themeColor="text1"/>
                <w:szCs w:val="28"/>
                <w:lang w:eastAsia="ru-RU"/>
              </w:rPr>
              <w:t xml:space="preserve"> </w:t>
            </w:r>
            <w:r w:rsidRPr="00467A85">
              <w:rPr>
                <w:rFonts w:eastAsia="Times New Roman" w:cs="Times New Roman"/>
                <w:color w:val="000000" w:themeColor="text1"/>
                <w:szCs w:val="28"/>
                <w:lang w:eastAsia="ru-RU"/>
              </w:rPr>
              <w:t>Лот №</w:t>
            </w:r>
            <w:r>
              <w:rPr>
                <w:rFonts w:eastAsia="Times New Roman" w:cs="Times New Roman"/>
                <w:color w:val="000000" w:themeColor="text1"/>
                <w:szCs w:val="28"/>
                <w:lang w:eastAsia="ru-RU"/>
              </w:rPr>
              <w:t xml:space="preserve"> </w:t>
            </w:r>
            <w:r w:rsidRPr="00467A85">
              <w:rPr>
                <w:rFonts w:eastAsia="Times New Roman" w:cs="Times New Roman"/>
                <w:color w:val="000000" w:themeColor="text1"/>
                <w:szCs w:val="28"/>
                <w:lang w:eastAsia="ru-RU"/>
              </w:rPr>
              <w:t>1</w:t>
            </w:r>
            <w:r>
              <w:rPr>
                <w:rFonts w:eastAsia="Times New Roman" w:cs="Times New Roman"/>
                <w:color w:val="000000" w:themeColor="text1"/>
                <w:szCs w:val="28"/>
                <w:lang w:eastAsia="ru-RU"/>
              </w:rPr>
              <w:t>2: порядковый № 344</w:t>
            </w:r>
            <w:r w:rsidRPr="00467A85">
              <w:rPr>
                <w:rFonts w:eastAsia="Times New Roman" w:cs="Times New Roman"/>
                <w:color w:val="000000" w:themeColor="text1"/>
                <w:szCs w:val="28"/>
                <w:lang w:eastAsia="ru-RU"/>
              </w:rPr>
              <w:t xml:space="preserve"> Схем</w:t>
            </w:r>
            <w:r>
              <w:rPr>
                <w:rFonts w:eastAsia="Times New Roman" w:cs="Times New Roman"/>
                <w:color w:val="000000" w:themeColor="text1"/>
                <w:szCs w:val="28"/>
                <w:lang w:eastAsia="ru-RU"/>
              </w:rPr>
              <w:t>ы (раздел 2 Извещения, таблица);</w:t>
            </w:r>
          </w:p>
          <w:p w14:paraId="24AB2FFE" w14:textId="470AF33A" w:rsidR="00A830BE" w:rsidRDefault="00A830BE" w:rsidP="00A830BE">
            <w:pPr>
              <w:widowControl w:val="0"/>
              <w:autoSpaceDE w:val="0"/>
              <w:autoSpaceDN w:val="0"/>
              <w:spacing w:after="0"/>
              <w:jc w:val="both"/>
              <w:rPr>
                <w:rFonts w:eastAsia="Times New Roman" w:cs="Times New Roman"/>
                <w:color w:val="000000" w:themeColor="text1"/>
                <w:szCs w:val="28"/>
                <w:lang w:eastAsia="ru-RU"/>
              </w:rPr>
            </w:pPr>
            <w:r>
              <w:rPr>
                <w:rFonts w:eastAsia="Times New Roman" w:cs="Times New Roman"/>
                <w:color w:val="000000" w:themeColor="text1"/>
                <w:szCs w:val="28"/>
                <w:lang w:eastAsia="ru-RU"/>
              </w:rPr>
              <w:t>- Лот № 13</w:t>
            </w:r>
            <w:r w:rsidRPr="00467A85">
              <w:rPr>
                <w:rFonts w:eastAsia="Times New Roman" w:cs="Times New Roman"/>
                <w:color w:val="000000" w:themeColor="text1"/>
                <w:szCs w:val="28"/>
                <w:lang w:eastAsia="ru-RU"/>
              </w:rPr>
              <w:t xml:space="preserve">: порядковый № </w:t>
            </w:r>
            <w:r>
              <w:rPr>
                <w:rFonts w:eastAsia="Times New Roman" w:cs="Times New Roman"/>
                <w:color w:val="000000" w:themeColor="text1"/>
                <w:szCs w:val="28"/>
                <w:lang w:eastAsia="ru-RU"/>
              </w:rPr>
              <w:t>34</w:t>
            </w:r>
            <w:r w:rsidR="002E6841">
              <w:rPr>
                <w:rFonts w:eastAsia="Times New Roman" w:cs="Times New Roman"/>
                <w:color w:val="000000" w:themeColor="text1"/>
                <w:szCs w:val="28"/>
                <w:lang w:eastAsia="ru-RU"/>
              </w:rPr>
              <w:t>8</w:t>
            </w:r>
            <w:r w:rsidRPr="00467A85">
              <w:rPr>
                <w:rFonts w:eastAsia="Times New Roman" w:cs="Times New Roman"/>
                <w:color w:val="000000" w:themeColor="text1"/>
                <w:szCs w:val="28"/>
                <w:lang w:eastAsia="ru-RU"/>
              </w:rPr>
              <w:t xml:space="preserve"> Схем</w:t>
            </w:r>
            <w:r>
              <w:rPr>
                <w:rFonts w:eastAsia="Times New Roman" w:cs="Times New Roman"/>
                <w:color w:val="000000" w:themeColor="text1"/>
                <w:szCs w:val="28"/>
                <w:lang w:eastAsia="ru-RU"/>
              </w:rPr>
              <w:t>ы (раздел 2 Извещения, таблица);</w:t>
            </w:r>
          </w:p>
          <w:p w14:paraId="565CDF11" w14:textId="5056141B" w:rsidR="00A830BE" w:rsidRPr="0072289D" w:rsidRDefault="00A830BE" w:rsidP="00A77E3F">
            <w:pPr>
              <w:widowControl w:val="0"/>
              <w:autoSpaceDE w:val="0"/>
              <w:autoSpaceDN w:val="0"/>
              <w:spacing w:after="0"/>
              <w:jc w:val="both"/>
              <w:rPr>
                <w:rFonts w:eastAsia="Times New Roman" w:cs="Times New Roman"/>
                <w:color w:val="000000" w:themeColor="text1"/>
                <w:szCs w:val="28"/>
                <w:lang w:eastAsia="ru-RU"/>
              </w:rPr>
            </w:pPr>
            <w:r>
              <w:rPr>
                <w:rFonts w:eastAsia="Times New Roman" w:cs="Times New Roman"/>
                <w:color w:val="000000" w:themeColor="text1"/>
                <w:szCs w:val="28"/>
                <w:lang w:eastAsia="ru-RU"/>
              </w:rPr>
              <w:t>- Лот № 14</w:t>
            </w:r>
            <w:r w:rsidRPr="00467A85">
              <w:rPr>
                <w:rFonts w:eastAsia="Times New Roman" w:cs="Times New Roman"/>
                <w:color w:val="000000" w:themeColor="text1"/>
                <w:szCs w:val="28"/>
                <w:lang w:eastAsia="ru-RU"/>
              </w:rPr>
              <w:t xml:space="preserve">: порядковый № </w:t>
            </w:r>
            <w:r>
              <w:rPr>
                <w:rFonts w:eastAsia="Times New Roman" w:cs="Times New Roman"/>
                <w:color w:val="000000" w:themeColor="text1"/>
                <w:szCs w:val="28"/>
                <w:lang w:eastAsia="ru-RU"/>
              </w:rPr>
              <w:t>35</w:t>
            </w:r>
            <w:r w:rsidR="002E6841">
              <w:rPr>
                <w:rFonts w:eastAsia="Times New Roman" w:cs="Times New Roman"/>
                <w:color w:val="000000" w:themeColor="text1"/>
                <w:szCs w:val="28"/>
                <w:lang w:eastAsia="ru-RU"/>
              </w:rPr>
              <w:t>3</w:t>
            </w:r>
            <w:r w:rsidRPr="00467A85">
              <w:rPr>
                <w:rFonts w:eastAsia="Times New Roman" w:cs="Times New Roman"/>
                <w:color w:val="000000" w:themeColor="text1"/>
                <w:szCs w:val="28"/>
                <w:lang w:eastAsia="ru-RU"/>
              </w:rPr>
              <w:t xml:space="preserve"> Схем</w:t>
            </w:r>
            <w:r>
              <w:rPr>
                <w:rFonts w:eastAsia="Times New Roman" w:cs="Times New Roman"/>
                <w:color w:val="000000" w:themeColor="text1"/>
                <w:szCs w:val="28"/>
                <w:lang w:eastAsia="ru-RU"/>
              </w:rPr>
              <w:t>ы (раздел 2 Извещения, таблица).</w:t>
            </w:r>
          </w:p>
          <w:p w14:paraId="43E66711" w14:textId="77777777" w:rsidR="00A77E3F" w:rsidRPr="0072289D" w:rsidRDefault="00A77E3F" w:rsidP="00584248">
            <w:pPr>
              <w:pStyle w:val="ConsPlusNormal"/>
              <w:spacing w:line="276" w:lineRule="auto"/>
              <w:rPr>
                <w:rFonts w:ascii="Times New Roman" w:hAnsi="Times New Roman" w:cs="Times New Roman"/>
                <w:sz w:val="28"/>
                <w:szCs w:val="28"/>
              </w:rPr>
            </w:pPr>
          </w:p>
        </w:tc>
      </w:tr>
      <w:tr w:rsidR="00A77E3F" w:rsidRPr="006D2318" w14:paraId="67689BE6" w14:textId="77777777" w:rsidTr="00A77E3F">
        <w:tc>
          <w:tcPr>
            <w:tcW w:w="851" w:type="dxa"/>
          </w:tcPr>
          <w:p w14:paraId="7C1A33DB" w14:textId="77777777" w:rsidR="00A77E3F" w:rsidRPr="00F0383B" w:rsidRDefault="00A77E3F" w:rsidP="00966AF5">
            <w:pPr>
              <w:pStyle w:val="ConsPlusNormal"/>
              <w:spacing w:line="276" w:lineRule="auto"/>
              <w:rPr>
                <w:rFonts w:ascii="Times New Roman" w:hAnsi="Times New Roman" w:cs="Times New Roman"/>
                <w:sz w:val="28"/>
                <w:szCs w:val="28"/>
              </w:rPr>
            </w:pPr>
            <w:r>
              <w:rPr>
                <w:rFonts w:ascii="Times New Roman" w:hAnsi="Times New Roman" w:cs="Times New Roman"/>
                <w:sz w:val="28"/>
                <w:szCs w:val="28"/>
              </w:rPr>
              <w:lastRenderedPageBreak/>
              <w:t>7</w:t>
            </w:r>
          </w:p>
        </w:tc>
        <w:tc>
          <w:tcPr>
            <w:tcW w:w="3544" w:type="dxa"/>
          </w:tcPr>
          <w:p w14:paraId="1444437C" w14:textId="77777777" w:rsidR="00A77E3F" w:rsidRPr="00F0383B" w:rsidRDefault="00A77E3F" w:rsidP="00A77E3F">
            <w:pPr>
              <w:pStyle w:val="ConsPlusNormal"/>
              <w:spacing w:line="276" w:lineRule="auto"/>
              <w:ind w:left="567"/>
              <w:jc w:val="both"/>
              <w:rPr>
                <w:rFonts w:ascii="Times New Roman" w:hAnsi="Times New Roman" w:cs="Times New Roman"/>
                <w:sz w:val="28"/>
                <w:szCs w:val="28"/>
              </w:rPr>
            </w:pPr>
            <w:r w:rsidRPr="00F0383B">
              <w:rPr>
                <w:rFonts w:ascii="Times New Roman" w:hAnsi="Times New Roman" w:cs="Times New Roman"/>
                <w:sz w:val="28"/>
                <w:szCs w:val="28"/>
              </w:rPr>
              <w:t>Участник электронного аукциона</w:t>
            </w:r>
          </w:p>
        </w:tc>
        <w:tc>
          <w:tcPr>
            <w:tcW w:w="6095" w:type="dxa"/>
          </w:tcPr>
          <w:p w14:paraId="19DDA751" w14:textId="77777777" w:rsidR="00A77E3F" w:rsidRPr="0031587C" w:rsidRDefault="00A77E3F" w:rsidP="00966AF5">
            <w:pPr>
              <w:pStyle w:val="ConsPlusNormal"/>
              <w:spacing w:line="276" w:lineRule="auto"/>
              <w:jc w:val="both"/>
              <w:rPr>
                <w:rFonts w:ascii="Times New Roman" w:hAnsi="Times New Roman" w:cs="Times New Roman"/>
                <w:sz w:val="28"/>
                <w:szCs w:val="28"/>
              </w:rPr>
            </w:pPr>
            <w:r w:rsidRPr="00F0383B">
              <w:rPr>
                <w:rFonts w:ascii="Times New Roman" w:hAnsi="Times New Roman" w:cs="Times New Roman"/>
                <w:sz w:val="28"/>
                <w:szCs w:val="28"/>
              </w:rPr>
              <w:t xml:space="preserve">Любое юридическое лицо независимо </w:t>
            </w:r>
            <w:r w:rsidRPr="00F0383B">
              <w:rPr>
                <w:rFonts w:ascii="Times New Roman" w:hAnsi="Times New Roman" w:cs="Times New Roman"/>
                <w:sz w:val="28"/>
                <w:szCs w:val="28"/>
              </w:rPr>
              <w:br/>
              <w:t xml:space="preserve">от организационно-правовой формы, формы собственности, места нахождения, </w:t>
            </w:r>
            <w:r w:rsidRPr="00F0383B">
              <w:rPr>
                <w:rFonts w:ascii="Times New Roman" w:hAnsi="Times New Roman" w:cs="Times New Roman"/>
                <w:sz w:val="28"/>
                <w:szCs w:val="28"/>
              </w:rPr>
              <w:br/>
              <w:t xml:space="preserve">места происхождения капитала,  любой </w:t>
            </w:r>
            <w:r w:rsidRPr="00F0383B">
              <w:rPr>
                <w:rFonts w:ascii="Times New Roman" w:hAnsi="Times New Roman" w:cs="Times New Roman"/>
                <w:sz w:val="28"/>
                <w:szCs w:val="28"/>
              </w:rPr>
              <w:lastRenderedPageBreak/>
              <w:t xml:space="preserve">индивидуальный предприниматель, </w:t>
            </w:r>
            <w:r w:rsidRPr="00F0383B">
              <w:rPr>
                <w:rFonts w:ascii="Times New Roman" w:hAnsi="Times New Roman" w:cs="Times New Roman"/>
                <w:sz w:val="28"/>
                <w:szCs w:val="28"/>
                <w:shd w:val="clear" w:color="auto" w:fill="FFFFFF"/>
              </w:rPr>
              <w:t>любое физическое лицо, не являющееся индивидуальным предпринимателем и применяющее специальный налоговый режим «Налог на профессиональный доход»</w:t>
            </w:r>
            <w:r w:rsidRPr="00F0383B">
              <w:rPr>
                <w:rFonts w:ascii="Times New Roman" w:hAnsi="Times New Roman" w:cs="Times New Roman"/>
                <w:sz w:val="28"/>
                <w:szCs w:val="28"/>
              </w:rPr>
              <w:t>, подавшие заявку на участие в электронном аукционе, допущенный аукционной комиссией к участию в электронном аукционе, заявка которого соответствует требованиям Извещения</w:t>
            </w:r>
          </w:p>
        </w:tc>
      </w:tr>
      <w:tr w:rsidR="00A77E3F" w:rsidRPr="006D2318" w14:paraId="3AE3244F" w14:textId="77777777" w:rsidTr="00A77E3F">
        <w:tc>
          <w:tcPr>
            <w:tcW w:w="851" w:type="dxa"/>
          </w:tcPr>
          <w:p w14:paraId="3331BFB7" w14:textId="77777777" w:rsidR="00A77E3F" w:rsidRPr="00F0383B" w:rsidRDefault="00A77E3F" w:rsidP="00966AF5">
            <w:pPr>
              <w:pStyle w:val="ConsPlusNormal"/>
              <w:spacing w:line="276" w:lineRule="auto"/>
              <w:rPr>
                <w:rFonts w:ascii="Times New Roman" w:hAnsi="Times New Roman" w:cs="Times New Roman"/>
                <w:sz w:val="28"/>
                <w:szCs w:val="28"/>
              </w:rPr>
            </w:pPr>
            <w:bookmarkStart w:id="2" w:name="P463"/>
            <w:bookmarkEnd w:id="2"/>
            <w:r w:rsidRPr="00F0383B">
              <w:rPr>
                <w:rFonts w:ascii="Times New Roman" w:hAnsi="Times New Roman" w:cs="Times New Roman"/>
                <w:sz w:val="28"/>
                <w:szCs w:val="28"/>
              </w:rPr>
              <w:lastRenderedPageBreak/>
              <w:t>8</w:t>
            </w:r>
          </w:p>
        </w:tc>
        <w:tc>
          <w:tcPr>
            <w:tcW w:w="3544" w:type="dxa"/>
          </w:tcPr>
          <w:p w14:paraId="16949E4F" w14:textId="77777777" w:rsidR="00A77E3F" w:rsidRPr="00F0383B" w:rsidRDefault="00A77E3F" w:rsidP="00A77E3F">
            <w:pPr>
              <w:pStyle w:val="ConsPlusNormal"/>
              <w:spacing w:line="276" w:lineRule="auto"/>
              <w:ind w:left="567"/>
              <w:rPr>
                <w:rFonts w:ascii="Times New Roman" w:hAnsi="Times New Roman" w:cs="Times New Roman"/>
                <w:sz w:val="28"/>
                <w:szCs w:val="28"/>
              </w:rPr>
            </w:pPr>
            <w:r w:rsidRPr="00F0383B">
              <w:rPr>
                <w:rFonts w:ascii="Times New Roman" w:hAnsi="Times New Roman" w:cs="Times New Roman"/>
                <w:sz w:val="28"/>
                <w:szCs w:val="28"/>
              </w:rPr>
              <w:t>Требования к содержанию и составу заявки</w:t>
            </w:r>
          </w:p>
        </w:tc>
        <w:tc>
          <w:tcPr>
            <w:tcW w:w="6095" w:type="dxa"/>
          </w:tcPr>
          <w:p w14:paraId="5E89F378" w14:textId="77777777" w:rsidR="00A77E3F" w:rsidRPr="00F0383B" w:rsidRDefault="00A77E3F" w:rsidP="00966AF5">
            <w:pPr>
              <w:pStyle w:val="ConsPlusNormal"/>
              <w:spacing w:line="276" w:lineRule="auto"/>
              <w:jc w:val="both"/>
              <w:rPr>
                <w:rFonts w:ascii="Times New Roman" w:hAnsi="Times New Roman" w:cs="Times New Roman"/>
                <w:sz w:val="28"/>
                <w:szCs w:val="28"/>
              </w:rPr>
            </w:pPr>
            <w:r w:rsidRPr="00F0383B">
              <w:rPr>
                <w:rFonts w:ascii="Times New Roman" w:hAnsi="Times New Roman" w:cs="Times New Roman"/>
                <w:sz w:val="28"/>
                <w:szCs w:val="28"/>
              </w:rPr>
              <w:t xml:space="preserve">Заявка оформляется по форме, содержащейся в Извещении (приложение 1 к Извещению). </w:t>
            </w:r>
          </w:p>
          <w:p w14:paraId="6D4E3A54" w14:textId="77777777" w:rsidR="00A77E3F" w:rsidRDefault="00A77E3F" w:rsidP="00966AF5">
            <w:pPr>
              <w:pStyle w:val="ConsPlusNormal"/>
              <w:spacing w:line="276" w:lineRule="auto"/>
              <w:jc w:val="both"/>
              <w:rPr>
                <w:rFonts w:ascii="Times New Roman" w:hAnsi="Times New Roman" w:cs="Times New Roman"/>
                <w:sz w:val="28"/>
                <w:szCs w:val="28"/>
              </w:rPr>
            </w:pPr>
            <w:r w:rsidRPr="00F0383B">
              <w:rPr>
                <w:rFonts w:ascii="Times New Roman" w:hAnsi="Times New Roman" w:cs="Times New Roman"/>
                <w:sz w:val="28"/>
                <w:szCs w:val="28"/>
              </w:rPr>
              <w:t>Для участия в электронном аукционе заявители представляют в срок, установленный пунктом 17 Извещения, следующие</w:t>
            </w:r>
            <w:r>
              <w:rPr>
                <w:rFonts w:ascii="Times New Roman" w:hAnsi="Times New Roman" w:cs="Times New Roman"/>
                <w:sz w:val="28"/>
                <w:szCs w:val="28"/>
              </w:rPr>
              <w:t xml:space="preserve"> </w:t>
            </w:r>
            <w:r w:rsidRPr="00F0383B">
              <w:rPr>
                <w:rFonts w:ascii="Times New Roman" w:hAnsi="Times New Roman" w:cs="Times New Roman"/>
                <w:sz w:val="28"/>
                <w:szCs w:val="28"/>
              </w:rPr>
              <w:t xml:space="preserve">документы: </w:t>
            </w:r>
          </w:p>
          <w:p w14:paraId="6D208C65" w14:textId="77777777" w:rsidR="00A77E3F" w:rsidRPr="00F0383B" w:rsidRDefault="00A77E3F" w:rsidP="00A77E3F">
            <w:pPr>
              <w:pStyle w:val="ConsPlusNormal"/>
              <w:spacing w:line="276" w:lineRule="auto"/>
              <w:ind w:left="567"/>
              <w:jc w:val="both"/>
              <w:rPr>
                <w:rFonts w:ascii="Times New Roman" w:hAnsi="Times New Roman" w:cs="Times New Roman"/>
                <w:sz w:val="28"/>
                <w:szCs w:val="28"/>
              </w:rPr>
            </w:pPr>
            <w:r w:rsidRPr="00F0383B">
              <w:rPr>
                <w:rFonts w:ascii="Times New Roman" w:hAnsi="Times New Roman" w:cs="Times New Roman"/>
                <w:sz w:val="28"/>
                <w:szCs w:val="28"/>
              </w:rPr>
              <w:t xml:space="preserve">1) заявка на участие в электронном аукционе </w:t>
            </w:r>
            <w:r w:rsidRPr="00F0383B">
              <w:rPr>
                <w:rFonts w:ascii="Times New Roman" w:hAnsi="Times New Roman" w:cs="Times New Roman"/>
                <w:sz w:val="28"/>
                <w:szCs w:val="28"/>
              </w:rPr>
              <w:br/>
              <w:t>по установленной в Извещении форме;</w:t>
            </w:r>
          </w:p>
          <w:p w14:paraId="14B6DD7B" w14:textId="77777777" w:rsidR="00A77E3F" w:rsidRPr="00F0383B" w:rsidRDefault="00A77E3F" w:rsidP="00A77E3F">
            <w:pPr>
              <w:pStyle w:val="ConsPlusNormal"/>
              <w:spacing w:line="276" w:lineRule="auto"/>
              <w:ind w:left="567"/>
              <w:jc w:val="both"/>
              <w:rPr>
                <w:rFonts w:ascii="Times New Roman" w:hAnsi="Times New Roman" w:cs="Times New Roman"/>
                <w:sz w:val="28"/>
                <w:szCs w:val="28"/>
              </w:rPr>
            </w:pPr>
            <w:r w:rsidRPr="00F0383B">
              <w:rPr>
                <w:rFonts w:ascii="Times New Roman" w:hAnsi="Times New Roman" w:cs="Times New Roman"/>
                <w:sz w:val="28"/>
                <w:szCs w:val="28"/>
              </w:rPr>
              <w:t>2) копия документа, удостоверяющего личность заявителя (для индивидуальных предпринимателей и физических лиц, не являющихся индивидуальными предпринимателями и применяющими специальный налоговый режим «Налог на профессиональный доход»);</w:t>
            </w:r>
            <w:r w:rsidRPr="00F0383B">
              <w:rPr>
                <w:rFonts w:ascii="Times New Roman" w:hAnsi="Times New Roman" w:cs="Times New Roman"/>
                <w:sz w:val="28"/>
                <w:szCs w:val="28"/>
              </w:rPr>
              <w:br/>
              <w:t>3) копия документа, подтверждающего право лица действовать от имени заявителя (в случае, если заявку подает представитель заявителя), оформленный в соответствии с требованиями законодательства Российской Федерации.</w:t>
            </w:r>
          </w:p>
          <w:p w14:paraId="465B629E" w14:textId="77777777" w:rsidR="00A77E3F" w:rsidRPr="006D2318" w:rsidRDefault="00A77E3F" w:rsidP="00966AF5">
            <w:pPr>
              <w:pStyle w:val="ConsPlusNormal"/>
              <w:spacing w:line="276" w:lineRule="auto"/>
              <w:jc w:val="both"/>
              <w:rPr>
                <w:rFonts w:ascii="Times New Roman" w:hAnsi="Times New Roman" w:cs="Times New Roman"/>
                <w:sz w:val="28"/>
                <w:szCs w:val="28"/>
              </w:rPr>
            </w:pPr>
            <w:r w:rsidRPr="00F0383B">
              <w:rPr>
                <w:rFonts w:ascii="Times New Roman" w:hAnsi="Times New Roman" w:cs="Times New Roman"/>
                <w:sz w:val="28"/>
                <w:szCs w:val="28"/>
              </w:rPr>
              <w:t xml:space="preserve">Подача заявки на участие в электронном аукционе представителем заявителем подается </w:t>
            </w:r>
            <w:r w:rsidRPr="00F0383B">
              <w:rPr>
                <w:rFonts w:ascii="Times New Roman" w:hAnsi="Times New Roman" w:cs="Times New Roman"/>
                <w:sz w:val="28"/>
                <w:szCs w:val="28"/>
              </w:rPr>
              <w:br/>
              <w:t>в соответствии с регламентом оператора электронной площадки.</w:t>
            </w:r>
          </w:p>
        </w:tc>
      </w:tr>
      <w:tr w:rsidR="00A77E3F" w:rsidRPr="006D2318" w14:paraId="24047AA1" w14:textId="77777777" w:rsidTr="00A77E3F">
        <w:trPr>
          <w:trHeight w:val="16"/>
        </w:trPr>
        <w:tc>
          <w:tcPr>
            <w:tcW w:w="851" w:type="dxa"/>
          </w:tcPr>
          <w:p w14:paraId="36F4CD88" w14:textId="77777777" w:rsidR="00A77E3F" w:rsidRPr="006D2318" w:rsidRDefault="00A77E3F" w:rsidP="00966AF5">
            <w:pPr>
              <w:pStyle w:val="ConsPlusNormal"/>
              <w:spacing w:line="276" w:lineRule="auto"/>
              <w:rPr>
                <w:rFonts w:ascii="Times New Roman" w:hAnsi="Times New Roman" w:cs="Times New Roman"/>
                <w:sz w:val="28"/>
                <w:szCs w:val="28"/>
              </w:rPr>
            </w:pPr>
            <w:r>
              <w:rPr>
                <w:rFonts w:ascii="Times New Roman" w:hAnsi="Times New Roman" w:cs="Times New Roman"/>
                <w:sz w:val="28"/>
                <w:szCs w:val="28"/>
              </w:rPr>
              <w:t>9</w:t>
            </w:r>
          </w:p>
        </w:tc>
        <w:tc>
          <w:tcPr>
            <w:tcW w:w="3544" w:type="dxa"/>
          </w:tcPr>
          <w:p w14:paraId="687DA449" w14:textId="77777777" w:rsidR="00A77E3F" w:rsidRPr="001E0333" w:rsidRDefault="00A77E3F" w:rsidP="00A77E3F">
            <w:pPr>
              <w:pStyle w:val="ConsPlusNormal"/>
              <w:spacing w:line="276" w:lineRule="auto"/>
              <w:ind w:left="567"/>
              <w:rPr>
                <w:rFonts w:ascii="Times New Roman" w:hAnsi="Times New Roman" w:cs="Times New Roman"/>
                <w:sz w:val="28"/>
                <w:szCs w:val="28"/>
              </w:rPr>
            </w:pPr>
            <w:r w:rsidRPr="001E0333">
              <w:rPr>
                <w:rFonts w:ascii="Times New Roman" w:hAnsi="Times New Roman" w:cs="Times New Roman"/>
                <w:sz w:val="28"/>
                <w:szCs w:val="28"/>
              </w:rPr>
              <w:t xml:space="preserve">Срок, в течение которого организатор электронного аукциона вправе внести </w:t>
            </w:r>
            <w:r w:rsidRPr="001E0333">
              <w:rPr>
                <w:rFonts w:ascii="Times New Roman" w:hAnsi="Times New Roman" w:cs="Times New Roman"/>
                <w:sz w:val="28"/>
                <w:szCs w:val="28"/>
              </w:rPr>
              <w:lastRenderedPageBreak/>
              <w:t xml:space="preserve">изменения </w:t>
            </w:r>
            <w:r w:rsidRPr="001E0333">
              <w:rPr>
                <w:rFonts w:ascii="Times New Roman" w:hAnsi="Times New Roman" w:cs="Times New Roman"/>
                <w:sz w:val="28"/>
                <w:szCs w:val="28"/>
              </w:rPr>
              <w:br/>
              <w:t>в Извещение</w:t>
            </w:r>
          </w:p>
        </w:tc>
        <w:tc>
          <w:tcPr>
            <w:tcW w:w="6095" w:type="dxa"/>
          </w:tcPr>
          <w:p w14:paraId="3714621B" w14:textId="581428BC" w:rsidR="00A77E3F" w:rsidRPr="00D740B1" w:rsidRDefault="00A77E3F" w:rsidP="00966AF5">
            <w:pPr>
              <w:pStyle w:val="ConsPlusNormal"/>
              <w:spacing w:line="276" w:lineRule="auto"/>
              <w:jc w:val="both"/>
              <w:rPr>
                <w:rFonts w:ascii="Times New Roman" w:hAnsi="Times New Roman" w:cs="Times New Roman"/>
                <w:color w:val="000000" w:themeColor="text1"/>
                <w:sz w:val="28"/>
                <w:szCs w:val="28"/>
              </w:rPr>
            </w:pPr>
            <w:r w:rsidRPr="00D740B1">
              <w:rPr>
                <w:rFonts w:ascii="Times New Roman" w:hAnsi="Times New Roman" w:cs="Times New Roman"/>
                <w:color w:val="000000" w:themeColor="text1"/>
                <w:sz w:val="28"/>
                <w:szCs w:val="28"/>
              </w:rPr>
              <w:lastRenderedPageBreak/>
              <w:t xml:space="preserve">Организатор электронного аукциона вправе принять решение о внесении изменений в Извещение не позднее чем за три дня до даты окончания срока подачи заявок, а именно не </w:t>
            </w:r>
            <w:r w:rsidRPr="00D740B1">
              <w:rPr>
                <w:rFonts w:ascii="Times New Roman" w:hAnsi="Times New Roman" w:cs="Times New Roman"/>
                <w:color w:val="000000" w:themeColor="text1"/>
                <w:sz w:val="28"/>
                <w:szCs w:val="28"/>
              </w:rPr>
              <w:lastRenderedPageBreak/>
              <w:t>позднее</w:t>
            </w:r>
            <w:r w:rsidR="00966AF5">
              <w:rPr>
                <w:rFonts w:ascii="Times New Roman" w:hAnsi="Times New Roman" w:cs="Times New Roman"/>
                <w:color w:val="000000" w:themeColor="text1"/>
                <w:sz w:val="28"/>
                <w:szCs w:val="28"/>
              </w:rPr>
              <w:t xml:space="preserve"> </w:t>
            </w:r>
            <w:r w:rsidR="0019355D" w:rsidRPr="00D740B1">
              <w:rPr>
                <w:rFonts w:ascii="Times New Roman" w:hAnsi="Times New Roman" w:cs="Times New Roman"/>
                <w:color w:val="000000" w:themeColor="text1"/>
                <w:sz w:val="28"/>
                <w:szCs w:val="28"/>
              </w:rPr>
              <w:t>«</w:t>
            </w:r>
            <w:r w:rsidR="0016030C">
              <w:rPr>
                <w:rFonts w:ascii="Times New Roman" w:hAnsi="Times New Roman" w:cs="Times New Roman"/>
                <w:color w:val="000000" w:themeColor="text1"/>
                <w:sz w:val="28"/>
                <w:szCs w:val="28"/>
              </w:rPr>
              <w:t>14</w:t>
            </w:r>
            <w:r w:rsidRPr="00D740B1">
              <w:rPr>
                <w:rFonts w:ascii="Times New Roman" w:hAnsi="Times New Roman" w:cs="Times New Roman"/>
                <w:color w:val="000000" w:themeColor="text1"/>
                <w:sz w:val="28"/>
                <w:szCs w:val="28"/>
              </w:rPr>
              <w:t xml:space="preserve">» </w:t>
            </w:r>
            <w:r w:rsidR="0016030C">
              <w:rPr>
                <w:rFonts w:ascii="Times New Roman" w:hAnsi="Times New Roman" w:cs="Times New Roman"/>
                <w:color w:val="000000" w:themeColor="text1"/>
                <w:sz w:val="28"/>
                <w:szCs w:val="28"/>
              </w:rPr>
              <w:t>июня</w:t>
            </w:r>
            <w:r w:rsidRPr="00D740B1">
              <w:rPr>
                <w:rFonts w:ascii="Times New Roman" w:hAnsi="Times New Roman" w:cs="Times New Roman"/>
                <w:color w:val="000000" w:themeColor="text1"/>
                <w:sz w:val="28"/>
                <w:szCs w:val="28"/>
              </w:rPr>
              <w:t xml:space="preserve"> 20</w:t>
            </w:r>
            <w:r w:rsidR="0019355D" w:rsidRPr="00D740B1">
              <w:rPr>
                <w:rFonts w:ascii="Times New Roman" w:hAnsi="Times New Roman" w:cs="Times New Roman"/>
                <w:color w:val="000000" w:themeColor="text1"/>
                <w:sz w:val="28"/>
                <w:szCs w:val="28"/>
              </w:rPr>
              <w:t>24</w:t>
            </w:r>
            <w:r w:rsidRPr="00D740B1">
              <w:rPr>
                <w:rFonts w:ascii="Times New Roman" w:hAnsi="Times New Roman" w:cs="Times New Roman"/>
                <w:color w:val="000000" w:themeColor="text1"/>
                <w:sz w:val="28"/>
                <w:szCs w:val="28"/>
              </w:rPr>
              <w:t xml:space="preserve"> г.</w:t>
            </w:r>
          </w:p>
        </w:tc>
      </w:tr>
      <w:tr w:rsidR="00A77E3F" w:rsidRPr="006D2318" w14:paraId="7303F17F" w14:textId="77777777" w:rsidTr="00A77E3F">
        <w:tc>
          <w:tcPr>
            <w:tcW w:w="851" w:type="dxa"/>
          </w:tcPr>
          <w:p w14:paraId="5AE13DA4" w14:textId="77777777" w:rsidR="00A77E3F" w:rsidRPr="006D2318" w:rsidRDefault="00A77E3F" w:rsidP="00966AF5">
            <w:pPr>
              <w:pStyle w:val="ConsPlusNormal"/>
              <w:spacing w:line="276" w:lineRule="auto"/>
              <w:rPr>
                <w:rFonts w:ascii="Times New Roman" w:hAnsi="Times New Roman" w:cs="Times New Roman"/>
                <w:sz w:val="28"/>
                <w:szCs w:val="28"/>
              </w:rPr>
            </w:pPr>
            <w:r>
              <w:rPr>
                <w:rFonts w:ascii="Times New Roman" w:hAnsi="Times New Roman" w:cs="Times New Roman"/>
                <w:sz w:val="28"/>
                <w:szCs w:val="28"/>
              </w:rPr>
              <w:lastRenderedPageBreak/>
              <w:t>10</w:t>
            </w:r>
          </w:p>
        </w:tc>
        <w:tc>
          <w:tcPr>
            <w:tcW w:w="3544" w:type="dxa"/>
          </w:tcPr>
          <w:p w14:paraId="0E069D8A" w14:textId="77777777" w:rsidR="00A77E3F" w:rsidRPr="001E0333" w:rsidRDefault="00A77E3F" w:rsidP="00A77E3F">
            <w:pPr>
              <w:pStyle w:val="ConsPlusNormal"/>
              <w:spacing w:line="276" w:lineRule="auto"/>
              <w:ind w:left="567"/>
              <w:rPr>
                <w:rFonts w:ascii="Times New Roman" w:hAnsi="Times New Roman" w:cs="Times New Roman"/>
                <w:sz w:val="28"/>
                <w:szCs w:val="28"/>
              </w:rPr>
            </w:pPr>
            <w:r w:rsidRPr="001E0333">
              <w:rPr>
                <w:rFonts w:ascii="Times New Roman" w:hAnsi="Times New Roman" w:cs="Times New Roman"/>
                <w:sz w:val="28"/>
                <w:szCs w:val="28"/>
              </w:rPr>
              <w:t>Срок, в течение которого организатор электронного аукциона вправе отказаться от проведения электронного аукциона</w:t>
            </w:r>
          </w:p>
        </w:tc>
        <w:tc>
          <w:tcPr>
            <w:tcW w:w="6095" w:type="dxa"/>
          </w:tcPr>
          <w:p w14:paraId="2ED66C42" w14:textId="04034A2D" w:rsidR="00A77E3F" w:rsidRPr="00D740B1" w:rsidRDefault="00A77E3F" w:rsidP="00966AF5">
            <w:pPr>
              <w:pStyle w:val="ConsPlusNormal"/>
              <w:spacing w:line="276" w:lineRule="auto"/>
              <w:jc w:val="both"/>
              <w:rPr>
                <w:rFonts w:ascii="Times New Roman" w:hAnsi="Times New Roman" w:cs="Times New Roman"/>
                <w:color w:val="000000" w:themeColor="text1"/>
                <w:sz w:val="28"/>
                <w:szCs w:val="28"/>
              </w:rPr>
            </w:pPr>
            <w:r w:rsidRPr="00D740B1">
              <w:rPr>
                <w:rFonts w:ascii="Times New Roman" w:hAnsi="Times New Roman" w:cs="Times New Roman"/>
                <w:color w:val="000000" w:themeColor="text1"/>
                <w:sz w:val="28"/>
                <w:szCs w:val="28"/>
              </w:rPr>
              <w:t xml:space="preserve">Организатор электронного аукциона вправе отказаться от проведения электронного аукциона не позднее чем за три дня до даты окончания срока подачи заявок на участие в электронном аукционе, а именно не </w:t>
            </w:r>
            <w:r w:rsidR="000D44DD" w:rsidRPr="00D740B1">
              <w:rPr>
                <w:rFonts w:ascii="Times New Roman" w:hAnsi="Times New Roman" w:cs="Times New Roman"/>
                <w:color w:val="000000" w:themeColor="text1"/>
                <w:sz w:val="28"/>
                <w:szCs w:val="28"/>
              </w:rPr>
              <w:t xml:space="preserve">позднее </w:t>
            </w:r>
            <w:r w:rsidR="00D36D86">
              <w:rPr>
                <w:rFonts w:ascii="Times New Roman" w:hAnsi="Times New Roman" w:cs="Times New Roman"/>
                <w:color w:val="000000" w:themeColor="text1"/>
                <w:sz w:val="28"/>
                <w:szCs w:val="28"/>
              </w:rPr>
              <w:t>«</w:t>
            </w:r>
            <w:r w:rsidR="0016030C">
              <w:rPr>
                <w:rFonts w:ascii="Times New Roman" w:hAnsi="Times New Roman" w:cs="Times New Roman"/>
                <w:color w:val="000000" w:themeColor="text1"/>
                <w:sz w:val="28"/>
                <w:szCs w:val="28"/>
              </w:rPr>
              <w:t>14</w:t>
            </w:r>
            <w:r w:rsidRPr="00D740B1">
              <w:rPr>
                <w:rFonts w:ascii="Times New Roman" w:hAnsi="Times New Roman" w:cs="Times New Roman"/>
                <w:color w:val="000000" w:themeColor="text1"/>
                <w:sz w:val="28"/>
                <w:szCs w:val="28"/>
              </w:rPr>
              <w:t xml:space="preserve">» </w:t>
            </w:r>
            <w:r w:rsidR="0016030C">
              <w:rPr>
                <w:rFonts w:ascii="Times New Roman" w:hAnsi="Times New Roman" w:cs="Times New Roman"/>
                <w:color w:val="000000" w:themeColor="text1"/>
                <w:sz w:val="28"/>
                <w:szCs w:val="28"/>
              </w:rPr>
              <w:t>июня</w:t>
            </w:r>
            <w:r w:rsidR="0019355D" w:rsidRPr="00D740B1">
              <w:rPr>
                <w:rFonts w:ascii="Times New Roman" w:hAnsi="Times New Roman" w:cs="Times New Roman"/>
                <w:color w:val="000000" w:themeColor="text1"/>
                <w:sz w:val="28"/>
                <w:szCs w:val="28"/>
              </w:rPr>
              <w:t xml:space="preserve"> 2024</w:t>
            </w:r>
            <w:r w:rsidRPr="00D740B1">
              <w:rPr>
                <w:rFonts w:ascii="Times New Roman" w:hAnsi="Times New Roman" w:cs="Times New Roman"/>
                <w:color w:val="000000" w:themeColor="text1"/>
                <w:sz w:val="28"/>
                <w:szCs w:val="28"/>
              </w:rPr>
              <w:t xml:space="preserve"> г.</w:t>
            </w:r>
          </w:p>
        </w:tc>
      </w:tr>
      <w:tr w:rsidR="00A77E3F" w:rsidRPr="006D2318" w14:paraId="23B8D3D3" w14:textId="77777777" w:rsidTr="00A77E3F">
        <w:tc>
          <w:tcPr>
            <w:tcW w:w="851" w:type="dxa"/>
          </w:tcPr>
          <w:p w14:paraId="795486F3" w14:textId="77777777" w:rsidR="00A77E3F" w:rsidRPr="006D2318" w:rsidRDefault="00A77E3F" w:rsidP="00966AF5">
            <w:pPr>
              <w:pStyle w:val="ConsPlusNormal"/>
              <w:spacing w:line="276" w:lineRule="auto"/>
              <w:rPr>
                <w:rFonts w:ascii="Times New Roman" w:hAnsi="Times New Roman" w:cs="Times New Roman"/>
                <w:sz w:val="28"/>
                <w:szCs w:val="28"/>
              </w:rPr>
            </w:pPr>
            <w:r w:rsidRPr="006D2318">
              <w:rPr>
                <w:rFonts w:ascii="Times New Roman" w:hAnsi="Times New Roman" w:cs="Times New Roman"/>
                <w:sz w:val="28"/>
                <w:szCs w:val="28"/>
              </w:rPr>
              <w:t>1</w:t>
            </w:r>
            <w:r>
              <w:rPr>
                <w:rFonts w:ascii="Times New Roman" w:hAnsi="Times New Roman" w:cs="Times New Roman"/>
                <w:sz w:val="28"/>
                <w:szCs w:val="28"/>
              </w:rPr>
              <w:t>1</w:t>
            </w:r>
          </w:p>
        </w:tc>
        <w:tc>
          <w:tcPr>
            <w:tcW w:w="3544" w:type="dxa"/>
          </w:tcPr>
          <w:p w14:paraId="3ACA152F" w14:textId="77777777" w:rsidR="00A77E3F" w:rsidRPr="001E0333" w:rsidRDefault="00A77E3F" w:rsidP="00A77E3F">
            <w:pPr>
              <w:pStyle w:val="ConsPlusNormal"/>
              <w:spacing w:line="276" w:lineRule="auto"/>
              <w:ind w:left="567"/>
              <w:rPr>
                <w:rFonts w:ascii="Times New Roman" w:hAnsi="Times New Roman" w:cs="Times New Roman"/>
                <w:sz w:val="28"/>
                <w:szCs w:val="28"/>
              </w:rPr>
            </w:pPr>
            <w:r w:rsidRPr="001E0333">
              <w:rPr>
                <w:rFonts w:ascii="Times New Roman" w:hAnsi="Times New Roman" w:cs="Times New Roman"/>
                <w:sz w:val="28"/>
                <w:szCs w:val="28"/>
              </w:rPr>
              <w:t>Срок, порядок направления запроса и предоставления разъяснений положений извещения</w:t>
            </w:r>
          </w:p>
        </w:tc>
        <w:tc>
          <w:tcPr>
            <w:tcW w:w="6095" w:type="dxa"/>
            <w:vAlign w:val="bottom"/>
          </w:tcPr>
          <w:p w14:paraId="759B7E1E" w14:textId="77777777" w:rsidR="00A77E3F" w:rsidRPr="001E0333" w:rsidRDefault="00A77E3F" w:rsidP="00966AF5">
            <w:pPr>
              <w:pStyle w:val="ConsPlusNormal"/>
              <w:spacing w:line="276" w:lineRule="auto"/>
              <w:jc w:val="both"/>
              <w:rPr>
                <w:rFonts w:ascii="Times New Roman" w:hAnsi="Times New Roman" w:cs="Times New Roman"/>
                <w:sz w:val="28"/>
                <w:szCs w:val="28"/>
              </w:rPr>
            </w:pPr>
            <w:r w:rsidRPr="001E0333">
              <w:rPr>
                <w:rFonts w:ascii="Times New Roman" w:hAnsi="Times New Roman" w:cs="Times New Roman"/>
                <w:sz w:val="28"/>
                <w:szCs w:val="28"/>
              </w:rPr>
              <w:t>Любое заинтересованное лицо, вправе направить на адрес электронной площадки, указанной в пункте 5 Извещения, запрос о даче разъяснений положений Извещения. В течение одного часа с момента поступления указанного запроса оператор электронной площадки направляет запрос организатору электронного аукциона.</w:t>
            </w:r>
          </w:p>
          <w:p w14:paraId="69424121" w14:textId="77777777" w:rsidR="00A77E3F" w:rsidRPr="001E0333" w:rsidRDefault="00A77E3F" w:rsidP="00966AF5">
            <w:pPr>
              <w:pStyle w:val="ConsPlusNormal"/>
              <w:spacing w:line="276" w:lineRule="auto"/>
              <w:contextualSpacing/>
              <w:jc w:val="both"/>
              <w:rPr>
                <w:rFonts w:ascii="Times New Roman" w:hAnsi="Times New Roman" w:cs="Times New Roman"/>
                <w:sz w:val="28"/>
                <w:szCs w:val="28"/>
              </w:rPr>
            </w:pPr>
            <w:r w:rsidRPr="001E0333">
              <w:rPr>
                <w:rFonts w:ascii="Times New Roman" w:hAnsi="Times New Roman" w:cs="Times New Roman"/>
                <w:sz w:val="28"/>
                <w:szCs w:val="28"/>
              </w:rPr>
              <w:t>В течение двух рабочих дней с даты поступления от оператора электронной площадки указанного запроса организатор электронного аукциона размещает на электронной площадке, официальном сайте торгов разъяснений положений Извещения с указанием предмета запроса, но без указания заинтересованного лица, от которого поступил указанный запрос, при условии, что указанный запрос поступил организатору электронного аукциона не позднее чем за пять дней до даты окончания срока подачи заявок.</w:t>
            </w:r>
          </w:p>
          <w:p w14:paraId="2DC96F1F" w14:textId="77777777" w:rsidR="00A77E3F" w:rsidRPr="001E0333" w:rsidRDefault="00A77E3F" w:rsidP="00966AF5">
            <w:pPr>
              <w:pStyle w:val="ConsPlusNormal"/>
              <w:spacing w:line="276" w:lineRule="auto"/>
              <w:jc w:val="both"/>
              <w:rPr>
                <w:rFonts w:ascii="Times New Roman" w:hAnsi="Times New Roman" w:cs="Times New Roman"/>
                <w:sz w:val="28"/>
                <w:szCs w:val="28"/>
              </w:rPr>
            </w:pPr>
            <w:r w:rsidRPr="001E0333">
              <w:rPr>
                <w:rFonts w:ascii="Times New Roman" w:hAnsi="Times New Roman" w:cs="Times New Roman"/>
                <w:sz w:val="28"/>
                <w:szCs w:val="28"/>
              </w:rPr>
              <w:t>Разъяснение положений Извещения не должно изменять его суть.</w:t>
            </w:r>
          </w:p>
        </w:tc>
      </w:tr>
      <w:tr w:rsidR="00A77E3F" w:rsidRPr="006D2318" w14:paraId="6594C6CA" w14:textId="77777777" w:rsidTr="00A77E3F">
        <w:tc>
          <w:tcPr>
            <w:tcW w:w="851" w:type="dxa"/>
          </w:tcPr>
          <w:p w14:paraId="04A31E26" w14:textId="77777777" w:rsidR="00A77E3F" w:rsidRPr="006D2318" w:rsidRDefault="00A77E3F" w:rsidP="00966AF5">
            <w:pPr>
              <w:pStyle w:val="ConsPlusNormal"/>
              <w:spacing w:line="276" w:lineRule="auto"/>
              <w:ind w:right="4"/>
              <w:rPr>
                <w:rFonts w:ascii="Times New Roman" w:hAnsi="Times New Roman" w:cs="Times New Roman"/>
                <w:sz w:val="28"/>
                <w:szCs w:val="28"/>
              </w:rPr>
            </w:pPr>
            <w:r w:rsidRPr="006D2318">
              <w:rPr>
                <w:rFonts w:ascii="Times New Roman" w:hAnsi="Times New Roman" w:cs="Times New Roman"/>
                <w:sz w:val="28"/>
                <w:szCs w:val="28"/>
              </w:rPr>
              <w:t>1</w:t>
            </w:r>
            <w:r>
              <w:rPr>
                <w:rFonts w:ascii="Times New Roman" w:hAnsi="Times New Roman" w:cs="Times New Roman"/>
                <w:sz w:val="28"/>
                <w:szCs w:val="28"/>
              </w:rPr>
              <w:t>2</w:t>
            </w:r>
          </w:p>
        </w:tc>
        <w:tc>
          <w:tcPr>
            <w:tcW w:w="3544" w:type="dxa"/>
          </w:tcPr>
          <w:p w14:paraId="00C838C7" w14:textId="77777777" w:rsidR="00A77E3F" w:rsidRPr="001E0333" w:rsidRDefault="00A77E3F" w:rsidP="00A77E3F">
            <w:pPr>
              <w:pStyle w:val="ConsPlusNormal"/>
              <w:spacing w:line="276" w:lineRule="auto"/>
              <w:ind w:left="567"/>
              <w:rPr>
                <w:rFonts w:ascii="Times New Roman" w:hAnsi="Times New Roman" w:cs="Times New Roman"/>
                <w:sz w:val="28"/>
                <w:szCs w:val="28"/>
              </w:rPr>
            </w:pPr>
            <w:r w:rsidRPr="001E0333">
              <w:rPr>
                <w:rFonts w:ascii="Times New Roman" w:hAnsi="Times New Roman" w:cs="Times New Roman"/>
                <w:sz w:val="28"/>
                <w:szCs w:val="28"/>
              </w:rPr>
              <w:t>Дата начала и окончания срока предоставления заинтересованным лицам разъяснений положений извещения</w:t>
            </w:r>
          </w:p>
        </w:tc>
        <w:tc>
          <w:tcPr>
            <w:tcW w:w="6095" w:type="dxa"/>
          </w:tcPr>
          <w:p w14:paraId="1C36DAC6" w14:textId="77777777" w:rsidR="00A77E3F" w:rsidRPr="00D740B1" w:rsidRDefault="00A77E3F" w:rsidP="00966AF5">
            <w:pPr>
              <w:pStyle w:val="ConsPlusNormal"/>
              <w:spacing w:line="276" w:lineRule="auto"/>
              <w:rPr>
                <w:rFonts w:ascii="Times New Roman" w:hAnsi="Times New Roman" w:cs="Times New Roman"/>
                <w:color w:val="000000" w:themeColor="text1"/>
                <w:sz w:val="28"/>
                <w:szCs w:val="28"/>
              </w:rPr>
            </w:pPr>
            <w:r w:rsidRPr="00D740B1">
              <w:rPr>
                <w:rFonts w:ascii="Times New Roman" w:hAnsi="Times New Roman" w:cs="Times New Roman"/>
                <w:color w:val="000000" w:themeColor="text1"/>
                <w:sz w:val="28"/>
                <w:szCs w:val="28"/>
              </w:rPr>
              <w:t>Дата начала предоставления разъяснений положений извещения:</w:t>
            </w:r>
          </w:p>
          <w:p w14:paraId="7F73A569" w14:textId="20CB3104" w:rsidR="00A77E3F" w:rsidRPr="00D740B1" w:rsidRDefault="00D36D86" w:rsidP="00A77E3F">
            <w:pPr>
              <w:pStyle w:val="ConsPlusNormal"/>
              <w:spacing w:line="276" w:lineRule="auto"/>
              <w:ind w:left="567"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sidR="004F6791">
              <w:rPr>
                <w:rFonts w:ascii="Times New Roman" w:hAnsi="Times New Roman" w:cs="Times New Roman"/>
                <w:color w:val="000000" w:themeColor="text1"/>
                <w:sz w:val="28"/>
                <w:szCs w:val="28"/>
              </w:rPr>
              <w:t>0</w:t>
            </w:r>
            <w:r w:rsidR="00A77E3F" w:rsidRPr="00D740B1">
              <w:rPr>
                <w:rFonts w:ascii="Times New Roman" w:hAnsi="Times New Roman" w:cs="Times New Roman"/>
                <w:color w:val="000000" w:themeColor="text1"/>
                <w:sz w:val="28"/>
                <w:szCs w:val="28"/>
              </w:rPr>
              <w:t>»</w:t>
            </w:r>
            <w:r w:rsidR="0019355D" w:rsidRPr="00D740B1">
              <w:rPr>
                <w:rFonts w:ascii="Times New Roman" w:hAnsi="Times New Roman" w:cs="Times New Roman"/>
                <w:color w:val="000000" w:themeColor="text1"/>
                <w:sz w:val="28"/>
                <w:szCs w:val="28"/>
              </w:rPr>
              <w:t xml:space="preserve"> </w:t>
            </w:r>
            <w:r w:rsidR="004F6791">
              <w:rPr>
                <w:rFonts w:ascii="Times New Roman" w:hAnsi="Times New Roman" w:cs="Times New Roman"/>
                <w:color w:val="000000" w:themeColor="text1"/>
                <w:sz w:val="28"/>
                <w:szCs w:val="28"/>
              </w:rPr>
              <w:t>ма</w:t>
            </w:r>
            <w:r w:rsidR="004D35DD">
              <w:rPr>
                <w:rFonts w:ascii="Times New Roman" w:hAnsi="Times New Roman" w:cs="Times New Roman"/>
                <w:color w:val="000000" w:themeColor="text1"/>
                <w:sz w:val="28"/>
                <w:szCs w:val="28"/>
              </w:rPr>
              <w:t>я</w:t>
            </w:r>
            <w:r w:rsidR="0019355D" w:rsidRPr="00D740B1">
              <w:rPr>
                <w:rFonts w:ascii="Times New Roman" w:hAnsi="Times New Roman" w:cs="Times New Roman"/>
                <w:color w:val="000000" w:themeColor="text1"/>
                <w:sz w:val="28"/>
                <w:szCs w:val="28"/>
              </w:rPr>
              <w:t xml:space="preserve"> 202</w:t>
            </w:r>
            <w:r w:rsidR="000D44DD" w:rsidRPr="00D740B1">
              <w:rPr>
                <w:rFonts w:ascii="Times New Roman" w:hAnsi="Times New Roman" w:cs="Times New Roman"/>
                <w:color w:val="000000" w:themeColor="text1"/>
                <w:sz w:val="28"/>
                <w:szCs w:val="28"/>
              </w:rPr>
              <w:t>4</w:t>
            </w:r>
            <w:r w:rsidR="0019355D" w:rsidRPr="00D740B1">
              <w:rPr>
                <w:rFonts w:ascii="Times New Roman" w:hAnsi="Times New Roman" w:cs="Times New Roman"/>
                <w:color w:val="000000" w:themeColor="text1"/>
                <w:sz w:val="28"/>
                <w:szCs w:val="28"/>
              </w:rPr>
              <w:t xml:space="preserve"> </w:t>
            </w:r>
            <w:r w:rsidR="00A77E3F" w:rsidRPr="00D740B1">
              <w:rPr>
                <w:rFonts w:ascii="Times New Roman" w:hAnsi="Times New Roman" w:cs="Times New Roman"/>
                <w:color w:val="000000" w:themeColor="text1"/>
                <w:sz w:val="28"/>
                <w:szCs w:val="28"/>
              </w:rPr>
              <w:t>г.</w:t>
            </w:r>
          </w:p>
          <w:p w14:paraId="129D9D6D" w14:textId="77777777" w:rsidR="00A77E3F" w:rsidRPr="00D740B1" w:rsidRDefault="00A77E3F" w:rsidP="00966AF5">
            <w:pPr>
              <w:pStyle w:val="ConsPlusNormal"/>
              <w:spacing w:line="276" w:lineRule="auto"/>
              <w:rPr>
                <w:rFonts w:ascii="Times New Roman" w:hAnsi="Times New Roman" w:cs="Times New Roman"/>
                <w:color w:val="000000" w:themeColor="text1"/>
                <w:sz w:val="28"/>
                <w:szCs w:val="28"/>
              </w:rPr>
            </w:pPr>
            <w:r w:rsidRPr="00D740B1">
              <w:rPr>
                <w:rFonts w:ascii="Times New Roman" w:hAnsi="Times New Roman" w:cs="Times New Roman"/>
                <w:color w:val="000000" w:themeColor="text1"/>
                <w:sz w:val="28"/>
                <w:szCs w:val="28"/>
              </w:rPr>
              <w:t>Дата окончания предоставления разъяснений положений извещения:</w:t>
            </w:r>
          </w:p>
          <w:p w14:paraId="43AD2C99" w14:textId="598ED673" w:rsidR="00A77E3F" w:rsidRPr="00D740B1" w:rsidRDefault="00D36D86" w:rsidP="004D35DD">
            <w:pPr>
              <w:pStyle w:val="ConsPlusNormal"/>
              <w:spacing w:line="276" w:lineRule="auto"/>
              <w:ind w:left="567"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4F6791">
              <w:rPr>
                <w:rFonts w:ascii="Times New Roman" w:hAnsi="Times New Roman" w:cs="Times New Roman"/>
                <w:color w:val="000000" w:themeColor="text1"/>
                <w:sz w:val="28"/>
                <w:szCs w:val="28"/>
              </w:rPr>
              <w:t>19</w:t>
            </w:r>
            <w:r w:rsidR="0019355D" w:rsidRPr="00D740B1">
              <w:rPr>
                <w:rFonts w:ascii="Times New Roman" w:hAnsi="Times New Roman" w:cs="Times New Roman"/>
                <w:color w:val="000000" w:themeColor="text1"/>
                <w:sz w:val="28"/>
                <w:szCs w:val="28"/>
              </w:rPr>
              <w:t>»</w:t>
            </w:r>
            <w:r w:rsidR="004D35DD">
              <w:rPr>
                <w:rFonts w:ascii="Times New Roman" w:hAnsi="Times New Roman" w:cs="Times New Roman"/>
                <w:color w:val="000000" w:themeColor="text1"/>
                <w:sz w:val="28"/>
                <w:szCs w:val="28"/>
              </w:rPr>
              <w:t xml:space="preserve"> </w:t>
            </w:r>
            <w:r w:rsidR="004F6791">
              <w:rPr>
                <w:rFonts w:ascii="Times New Roman" w:hAnsi="Times New Roman" w:cs="Times New Roman"/>
                <w:color w:val="000000" w:themeColor="text1"/>
                <w:sz w:val="28"/>
                <w:szCs w:val="28"/>
              </w:rPr>
              <w:t>июня</w:t>
            </w:r>
            <w:r w:rsidR="00A77E3F" w:rsidRPr="00D740B1">
              <w:rPr>
                <w:rFonts w:ascii="Times New Roman" w:hAnsi="Times New Roman" w:cs="Times New Roman"/>
                <w:color w:val="000000" w:themeColor="text1"/>
                <w:sz w:val="28"/>
                <w:szCs w:val="28"/>
              </w:rPr>
              <w:t xml:space="preserve"> 20</w:t>
            </w:r>
            <w:r w:rsidR="0019355D" w:rsidRPr="00D740B1">
              <w:rPr>
                <w:rFonts w:ascii="Times New Roman" w:hAnsi="Times New Roman" w:cs="Times New Roman"/>
                <w:color w:val="000000" w:themeColor="text1"/>
                <w:sz w:val="28"/>
                <w:szCs w:val="28"/>
              </w:rPr>
              <w:t>24</w:t>
            </w:r>
            <w:r w:rsidR="00A77E3F" w:rsidRPr="00D740B1">
              <w:rPr>
                <w:rFonts w:ascii="Times New Roman" w:hAnsi="Times New Roman" w:cs="Times New Roman"/>
                <w:color w:val="000000" w:themeColor="text1"/>
                <w:sz w:val="28"/>
                <w:szCs w:val="28"/>
              </w:rPr>
              <w:t xml:space="preserve"> г.</w:t>
            </w:r>
          </w:p>
        </w:tc>
      </w:tr>
      <w:tr w:rsidR="00132B17" w:rsidRPr="006D2318" w14:paraId="057DB7AA" w14:textId="77777777" w:rsidTr="00A77E3F">
        <w:tc>
          <w:tcPr>
            <w:tcW w:w="851" w:type="dxa"/>
          </w:tcPr>
          <w:p w14:paraId="179B3217" w14:textId="77777777" w:rsidR="00132B17" w:rsidRPr="006D2318" w:rsidRDefault="00132B17" w:rsidP="00966AF5">
            <w:pPr>
              <w:pStyle w:val="ConsPlusNormal"/>
              <w:spacing w:line="276" w:lineRule="auto"/>
              <w:rPr>
                <w:rFonts w:ascii="Times New Roman" w:hAnsi="Times New Roman" w:cs="Times New Roman"/>
                <w:sz w:val="28"/>
                <w:szCs w:val="28"/>
              </w:rPr>
            </w:pPr>
            <w:r w:rsidRPr="006D2318">
              <w:rPr>
                <w:rFonts w:ascii="Times New Roman" w:hAnsi="Times New Roman" w:cs="Times New Roman"/>
                <w:sz w:val="28"/>
                <w:szCs w:val="28"/>
              </w:rPr>
              <w:t>1</w:t>
            </w:r>
            <w:r>
              <w:rPr>
                <w:rFonts w:ascii="Times New Roman" w:hAnsi="Times New Roman" w:cs="Times New Roman"/>
                <w:sz w:val="28"/>
                <w:szCs w:val="28"/>
              </w:rPr>
              <w:t>3</w:t>
            </w:r>
          </w:p>
        </w:tc>
        <w:tc>
          <w:tcPr>
            <w:tcW w:w="3544" w:type="dxa"/>
          </w:tcPr>
          <w:p w14:paraId="37DD55C0" w14:textId="77777777" w:rsidR="00132B17" w:rsidRPr="001E0333" w:rsidRDefault="00132B17" w:rsidP="00132B17">
            <w:pPr>
              <w:pStyle w:val="ConsPlusNormal"/>
              <w:spacing w:line="276" w:lineRule="auto"/>
              <w:ind w:left="567"/>
              <w:rPr>
                <w:rFonts w:ascii="Times New Roman" w:hAnsi="Times New Roman" w:cs="Times New Roman"/>
                <w:sz w:val="28"/>
                <w:szCs w:val="28"/>
              </w:rPr>
            </w:pPr>
            <w:r w:rsidRPr="001E0333">
              <w:rPr>
                <w:rFonts w:ascii="Times New Roman" w:hAnsi="Times New Roman" w:cs="Times New Roman"/>
                <w:sz w:val="28"/>
                <w:szCs w:val="28"/>
              </w:rPr>
              <w:t xml:space="preserve">Начальная </w:t>
            </w:r>
            <w:r w:rsidRPr="001E0333">
              <w:rPr>
                <w:rFonts w:ascii="Times New Roman" w:hAnsi="Times New Roman" w:cs="Times New Roman"/>
                <w:sz w:val="28"/>
                <w:szCs w:val="28"/>
              </w:rPr>
              <w:lastRenderedPageBreak/>
              <w:t>(минимальная) цена договора (лота)</w:t>
            </w:r>
          </w:p>
        </w:tc>
        <w:tc>
          <w:tcPr>
            <w:tcW w:w="6095" w:type="dxa"/>
          </w:tcPr>
          <w:p w14:paraId="412F85D6" w14:textId="77777777" w:rsidR="00132B17" w:rsidRPr="00291909" w:rsidRDefault="00132B17" w:rsidP="00132B17">
            <w:pPr>
              <w:widowControl w:val="0"/>
              <w:autoSpaceDE w:val="0"/>
              <w:autoSpaceDN w:val="0"/>
              <w:spacing w:after="0"/>
              <w:jc w:val="both"/>
              <w:rPr>
                <w:rFonts w:eastAsia="Times New Roman" w:cs="Times New Roman"/>
                <w:color w:val="000000" w:themeColor="text1"/>
                <w:szCs w:val="28"/>
                <w:lang w:eastAsia="ru-RU"/>
              </w:rPr>
            </w:pPr>
            <w:r w:rsidRPr="00291909">
              <w:rPr>
                <w:rFonts w:eastAsia="Times New Roman" w:cs="Times New Roman"/>
                <w:color w:val="000000" w:themeColor="text1"/>
                <w:szCs w:val="28"/>
                <w:lang w:eastAsia="ru-RU"/>
              </w:rPr>
              <w:lastRenderedPageBreak/>
              <w:t xml:space="preserve">Начальная (минимальная) цена договора (лота) </w:t>
            </w:r>
            <w:r w:rsidRPr="00291909">
              <w:rPr>
                <w:rFonts w:eastAsia="Times New Roman" w:cs="Times New Roman"/>
                <w:color w:val="000000" w:themeColor="text1"/>
                <w:szCs w:val="28"/>
                <w:lang w:eastAsia="ru-RU"/>
              </w:rPr>
              <w:lastRenderedPageBreak/>
              <w:t xml:space="preserve">определяется в соответствии с Методикой определения цены лота аукциона на право заключения договора на размещение нестационарного торгового объекта на территории городского округа Мытищи Московской области, </w:t>
            </w:r>
            <w:r w:rsidRPr="00291909">
              <w:rPr>
                <w:rFonts w:cs="Times New Roman"/>
                <w:color w:val="000000" w:themeColor="text1"/>
                <w:szCs w:val="28"/>
              </w:rPr>
              <w:t>утвержденной постановлением Администрации городского округа Мытищи Московской области</w:t>
            </w:r>
            <w:r w:rsidRPr="00291909">
              <w:rPr>
                <w:rFonts w:eastAsia="Times New Roman" w:cs="Times New Roman"/>
                <w:color w:val="000000" w:themeColor="text1"/>
                <w:szCs w:val="28"/>
                <w:lang w:eastAsia="ru-RU"/>
              </w:rPr>
              <w:t xml:space="preserve"> от 24 марта 2017 года № 1407 (с изменениями от 20.08.2018 г. № 3352) и устанавливается в размере:</w:t>
            </w:r>
          </w:p>
          <w:p w14:paraId="572E2979" w14:textId="2F44731B" w:rsidR="00132B17" w:rsidRPr="00291909" w:rsidRDefault="00132B17" w:rsidP="00132B17">
            <w:pPr>
              <w:pStyle w:val="a3"/>
              <w:widowControl w:val="0"/>
              <w:autoSpaceDE w:val="0"/>
              <w:autoSpaceDN w:val="0"/>
              <w:spacing w:after="0"/>
              <w:ind w:left="0"/>
              <w:jc w:val="both"/>
              <w:rPr>
                <w:rFonts w:eastAsia="Times New Roman" w:cs="Times New Roman"/>
                <w:color w:val="000000" w:themeColor="text1"/>
                <w:szCs w:val="28"/>
                <w:lang w:eastAsia="ru-RU"/>
              </w:rPr>
            </w:pPr>
            <w:r w:rsidRPr="00291909">
              <w:rPr>
                <w:rFonts w:eastAsia="Times New Roman" w:cs="Times New Roman"/>
                <w:color w:val="000000" w:themeColor="text1"/>
                <w:szCs w:val="28"/>
                <w:lang w:eastAsia="ru-RU"/>
              </w:rPr>
              <w:t xml:space="preserve">-Лот №1: </w:t>
            </w:r>
            <w:r w:rsidR="000E105F" w:rsidRPr="000E105F">
              <w:rPr>
                <w:rFonts w:eastAsia="Times New Roman" w:cs="Times New Roman"/>
                <w:color w:val="000000" w:themeColor="text1"/>
                <w:szCs w:val="28"/>
                <w:lang w:eastAsia="ru-RU"/>
              </w:rPr>
              <w:t>49 222 (Сорок девять тысяч двести двадцать два) рубля 00 копеек</w:t>
            </w:r>
            <w:r w:rsidRPr="00291909">
              <w:rPr>
                <w:rFonts w:eastAsia="Times New Roman" w:cs="Times New Roman"/>
                <w:color w:val="000000" w:themeColor="text1"/>
                <w:szCs w:val="28"/>
                <w:lang w:eastAsia="ru-RU"/>
              </w:rPr>
              <w:t>;</w:t>
            </w:r>
          </w:p>
          <w:p w14:paraId="20F9F2C8" w14:textId="5EE04E0C" w:rsidR="00132B17" w:rsidRPr="00291909" w:rsidRDefault="00132B17" w:rsidP="00132B17">
            <w:pPr>
              <w:pStyle w:val="a3"/>
              <w:widowControl w:val="0"/>
              <w:autoSpaceDE w:val="0"/>
              <w:autoSpaceDN w:val="0"/>
              <w:spacing w:after="0"/>
              <w:ind w:left="0"/>
              <w:jc w:val="both"/>
              <w:rPr>
                <w:rFonts w:eastAsia="Times New Roman" w:cs="Times New Roman"/>
                <w:color w:val="000000" w:themeColor="text1"/>
                <w:szCs w:val="28"/>
                <w:lang w:eastAsia="ru-RU"/>
              </w:rPr>
            </w:pPr>
            <w:r w:rsidRPr="00291909">
              <w:rPr>
                <w:rFonts w:eastAsia="Times New Roman" w:cs="Times New Roman"/>
                <w:color w:val="000000" w:themeColor="text1"/>
                <w:szCs w:val="28"/>
                <w:lang w:eastAsia="ru-RU"/>
              </w:rPr>
              <w:t xml:space="preserve">-Лот №2: </w:t>
            </w:r>
            <w:r w:rsidR="000E105F" w:rsidRPr="000E105F">
              <w:rPr>
                <w:rFonts w:eastAsia="Times New Roman" w:cs="Times New Roman"/>
                <w:color w:val="000000" w:themeColor="text1"/>
                <w:szCs w:val="28"/>
                <w:lang w:eastAsia="ru-RU"/>
              </w:rPr>
              <w:t>49 222 (Сорок девять тысяч двести двадцать два) рубля 00 копеек</w:t>
            </w:r>
            <w:r w:rsidR="000E105F" w:rsidRPr="00291909">
              <w:rPr>
                <w:rFonts w:eastAsia="Times New Roman" w:cs="Times New Roman"/>
                <w:color w:val="000000" w:themeColor="text1"/>
                <w:szCs w:val="28"/>
                <w:lang w:eastAsia="ru-RU"/>
              </w:rPr>
              <w:t>;</w:t>
            </w:r>
          </w:p>
          <w:p w14:paraId="007B8CDC" w14:textId="77777777" w:rsidR="000E105F" w:rsidRDefault="00132B17" w:rsidP="00132B17">
            <w:pPr>
              <w:pStyle w:val="a3"/>
              <w:widowControl w:val="0"/>
              <w:autoSpaceDE w:val="0"/>
              <w:autoSpaceDN w:val="0"/>
              <w:spacing w:after="0"/>
              <w:ind w:left="0"/>
              <w:jc w:val="both"/>
              <w:rPr>
                <w:rFonts w:eastAsia="Times New Roman" w:cs="Times New Roman"/>
                <w:color w:val="000000" w:themeColor="text1"/>
                <w:szCs w:val="28"/>
                <w:lang w:eastAsia="ru-RU"/>
              </w:rPr>
            </w:pPr>
            <w:r w:rsidRPr="00291909">
              <w:rPr>
                <w:rFonts w:eastAsia="Times New Roman" w:cs="Times New Roman"/>
                <w:color w:val="000000" w:themeColor="text1"/>
                <w:szCs w:val="28"/>
                <w:lang w:eastAsia="ru-RU"/>
              </w:rPr>
              <w:t xml:space="preserve">-Лот №3: </w:t>
            </w:r>
            <w:r w:rsidR="000E105F" w:rsidRPr="000E105F">
              <w:rPr>
                <w:rFonts w:eastAsia="Times New Roman" w:cs="Times New Roman"/>
                <w:color w:val="000000" w:themeColor="text1"/>
                <w:szCs w:val="28"/>
                <w:lang w:eastAsia="ru-RU"/>
              </w:rPr>
              <w:t>49 222 (Сорок девять тысяч двести двадцать два) рубля 00 копеек</w:t>
            </w:r>
            <w:r w:rsidR="000E105F" w:rsidRPr="00291909">
              <w:rPr>
                <w:rFonts w:eastAsia="Times New Roman" w:cs="Times New Roman"/>
                <w:color w:val="000000" w:themeColor="text1"/>
                <w:szCs w:val="28"/>
                <w:lang w:eastAsia="ru-RU"/>
              </w:rPr>
              <w:t>;</w:t>
            </w:r>
          </w:p>
          <w:p w14:paraId="4B33EECE" w14:textId="4CABCEA7" w:rsidR="00132B17" w:rsidRPr="00291909" w:rsidRDefault="00132B17" w:rsidP="00132B17">
            <w:pPr>
              <w:pStyle w:val="a3"/>
              <w:widowControl w:val="0"/>
              <w:autoSpaceDE w:val="0"/>
              <w:autoSpaceDN w:val="0"/>
              <w:spacing w:after="0"/>
              <w:ind w:left="0"/>
              <w:jc w:val="both"/>
              <w:rPr>
                <w:rFonts w:eastAsia="Times New Roman" w:cs="Times New Roman"/>
                <w:color w:val="000000" w:themeColor="text1"/>
                <w:szCs w:val="28"/>
                <w:lang w:eastAsia="ru-RU"/>
              </w:rPr>
            </w:pPr>
            <w:r w:rsidRPr="00291909">
              <w:rPr>
                <w:rFonts w:eastAsia="Times New Roman" w:cs="Times New Roman"/>
                <w:color w:val="000000" w:themeColor="text1"/>
                <w:szCs w:val="28"/>
                <w:lang w:eastAsia="ru-RU"/>
              </w:rPr>
              <w:t xml:space="preserve">-Лот №4: </w:t>
            </w:r>
            <w:r w:rsidR="000E105F" w:rsidRPr="000E105F">
              <w:rPr>
                <w:rFonts w:eastAsia="Times New Roman" w:cs="Times New Roman"/>
                <w:color w:val="000000" w:themeColor="text1"/>
                <w:szCs w:val="28"/>
                <w:lang w:eastAsia="ru-RU"/>
              </w:rPr>
              <w:t>49 222 (Сорок девять тысяч двести двадцать два) рубля 00 копеек</w:t>
            </w:r>
            <w:r w:rsidR="000E105F" w:rsidRPr="00291909">
              <w:rPr>
                <w:rFonts w:eastAsia="Times New Roman" w:cs="Times New Roman"/>
                <w:color w:val="000000" w:themeColor="text1"/>
                <w:szCs w:val="28"/>
                <w:lang w:eastAsia="ru-RU"/>
              </w:rPr>
              <w:t>;</w:t>
            </w:r>
          </w:p>
          <w:p w14:paraId="1F3BCFD0" w14:textId="77777777" w:rsidR="000E105F" w:rsidRPr="000E105F" w:rsidRDefault="00132B17" w:rsidP="00132B17">
            <w:pPr>
              <w:pStyle w:val="a3"/>
              <w:widowControl w:val="0"/>
              <w:autoSpaceDE w:val="0"/>
              <w:autoSpaceDN w:val="0"/>
              <w:spacing w:after="0"/>
              <w:ind w:left="0"/>
              <w:jc w:val="both"/>
              <w:rPr>
                <w:rFonts w:eastAsia="Times New Roman" w:cs="Times New Roman"/>
                <w:color w:val="000000" w:themeColor="text1"/>
                <w:szCs w:val="28"/>
                <w:lang w:eastAsia="ru-RU"/>
              </w:rPr>
            </w:pPr>
            <w:r w:rsidRPr="00291909">
              <w:rPr>
                <w:rFonts w:eastAsia="Times New Roman" w:cs="Times New Roman"/>
                <w:color w:val="000000" w:themeColor="text1"/>
                <w:szCs w:val="28"/>
                <w:lang w:eastAsia="ru-RU"/>
              </w:rPr>
              <w:t xml:space="preserve">-Лот №5: </w:t>
            </w:r>
            <w:r w:rsidR="000E105F" w:rsidRPr="000E105F">
              <w:rPr>
                <w:rFonts w:eastAsia="Times New Roman" w:cs="Times New Roman"/>
                <w:color w:val="000000" w:themeColor="text1"/>
                <w:szCs w:val="28"/>
                <w:lang w:eastAsia="ru-RU"/>
              </w:rPr>
              <w:t>49 222 (Сорок девять тысяч двести двадцать два) рубля 00 копеек;</w:t>
            </w:r>
          </w:p>
          <w:p w14:paraId="6C10D1CD" w14:textId="1EC679F1" w:rsidR="00132B17" w:rsidRPr="000E105F" w:rsidRDefault="00132B17" w:rsidP="00132B17">
            <w:pPr>
              <w:pStyle w:val="a3"/>
              <w:widowControl w:val="0"/>
              <w:autoSpaceDE w:val="0"/>
              <w:autoSpaceDN w:val="0"/>
              <w:spacing w:after="0"/>
              <w:ind w:left="0"/>
              <w:jc w:val="both"/>
              <w:rPr>
                <w:rFonts w:eastAsia="Times New Roman" w:cs="Times New Roman"/>
                <w:color w:val="000000" w:themeColor="text1"/>
                <w:szCs w:val="28"/>
                <w:lang w:eastAsia="ru-RU"/>
              </w:rPr>
            </w:pPr>
            <w:r w:rsidRPr="000E105F">
              <w:rPr>
                <w:rFonts w:eastAsia="Times New Roman" w:cs="Times New Roman"/>
                <w:color w:val="000000" w:themeColor="text1"/>
                <w:szCs w:val="28"/>
                <w:lang w:eastAsia="ru-RU"/>
              </w:rPr>
              <w:t xml:space="preserve">-Лот №6: </w:t>
            </w:r>
            <w:r w:rsidR="000E105F" w:rsidRPr="000E105F">
              <w:rPr>
                <w:rFonts w:eastAsia="Times New Roman" w:cs="Times New Roman"/>
                <w:color w:val="000000" w:themeColor="text1"/>
                <w:szCs w:val="28"/>
                <w:lang w:eastAsia="ru-RU"/>
              </w:rPr>
              <w:t>49 222 (Сорок девять тысяч двести двадцать два) рубля 00 копеек;</w:t>
            </w:r>
          </w:p>
          <w:p w14:paraId="06A76E21" w14:textId="77777777" w:rsidR="000E105F" w:rsidRPr="000E105F" w:rsidRDefault="00132B17" w:rsidP="000E105F">
            <w:pPr>
              <w:widowControl w:val="0"/>
              <w:autoSpaceDE w:val="0"/>
              <w:autoSpaceDN w:val="0"/>
              <w:spacing w:after="0"/>
              <w:jc w:val="both"/>
              <w:rPr>
                <w:rFonts w:cs="Times New Roman"/>
                <w:color w:val="000000" w:themeColor="text1"/>
                <w:szCs w:val="28"/>
              </w:rPr>
            </w:pPr>
            <w:r w:rsidRPr="000E105F">
              <w:rPr>
                <w:rFonts w:eastAsia="Times New Roman" w:cs="Times New Roman"/>
                <w:color w:val="000000" w:themeColor="text1"/>
                <w:szCs w:val="28"/>
                <w:lang w:eastAsia="ru-RU"/>
              </w:rPr>
              <w:t xml:space="preserve">-Лот №7: </w:t>
            </w:r>
            <w:r w:rsidR="000E105F" w:rsidRPr="000E105F">
              <w:rPr>
                <w:rFonts w:eastAsia="Times New Roman" w:cs="Times New Roman"/>
                <w:color w:val="000000" w:themeColor="text1"/>
                <w:szCs w:val="28"/>
                <w:lang w:eastAsia="ru-RU"/>
              </w:rPr>
              <w:t>14 063 (Четырнадцать тысяч шестьдесят три) рубля 50 копеек</w:t>
            </w:r>
            <w:r w:rsidR="000E105F" w:rsidRPr="000E105F">
              <w:rPr>
                <w:rFonts w:cs="Times New Roman"/>
                <w:color w:val="000000" w:themeColor="text1"/>
                <w:szCs w:val="28"/>
              </w:rPr>
              <w:t xml:space="preserve"> </w:t>
            </w:r>
          </w:p>
          <w:p w14:paraId="5BDA1F09" w14:textId="77777777" w:rsidR="000E105F" w:rsidRPr="000E105F" w:rsidRDefault="00132B17" w:rsidP="000E105F">
            <w:pPr>
              <w:widowControl w:val="0"/>
              <w:autoSpaceDE w:val="0"/>
              <w:autoSpaceDN w:val="0"/>
              <w:spacing w:after="0"/>
              <w:jc w:val="both"/>
              <w:rPr>
                <w:rFonts w:cs="Times New Roman"/>
                <w:color w:val="000000" w:themeColor="text1"/>
                <w:szCs w:val="28"/>
              </w:rPr>
            </w:pPr>
            <w:r w:rsidRPr="000E105F">
              <w:rPr>
                <w:rFonts w:eastAsia="Times New Roman" w:cs="Times New Roman"/>
                <w:color w:val="000000" w:themeColor="text1"/>
                <w:szCs w:val="28"/>
                <w:lang w:eastAsia="ru-RU"/>
              </w:rPr>
              <w:t xml:space="preserve">-Лот №8: </w:t>
            </w:r>
            <w:r w:rsidR="000E105F" w:rsidRPr="000E105F">
              <w:rPr>
                <w:rFonts w:eastAsia="Times New Roman" w:cs="Times New Roman"/>
                <w:color w:val="000000" w:themeColor="text1"/>
                <w:szCs w:val="28"/>
                <w:lang w:eastAsia="ru-RU"/>
              </w:rPr>
              <w:t>14 063 (Четырнадцать тысяч шестьдесят три) рубля 50 копеек</w:t>
            </w:r>
            <w:r w:rsidR="000E105F" w:rsidRPr="000E105F">
              <w:rPr>
                <w:rFonts w:cs="Times New Roman"/>
                <w:color w:val="000000" w:themeColor="text1"/>
                <w:szCs w:val="28"/>
              </w:rPr>
              <w:t xml:space="preserve"> </w:t>
            </w:r>
          </w:p>
          <w:p w14:paraId="6B9BB8EA" w14:textId="77777777" w:rsidR="000E105F" w:rsidRPr="000E105F" w:rsidRDefault="00132B17" w:rsidP="000E105F">
            <w:pPr>
              <w:widowControl w:val="0"/>
              <w:autoSpaceDE w:val="0"/>
              <w:autoSpaceDN w:val="0"/>
              <w:spacing w:after="0"/>
              <w:jc w:val="both"/>
              <w:rPr>
                <w:rFonts w:cs="Times New Roman"/>
                <w:color w:val="000000" w:themeColor="text1"/>
                <w:szCs w:val="28"/>
              </w:rPr>
            </w:pPr>
            <w:r w:rsidRPr="000E105F">
              <w:rPr>
                <w:rFonts w:eastAsia="Times New Roman" w:cs="Times New Roman"/>
                <w:color w:val="000000" w:themeColor="text1"/>
                <w:szCs w:val="28"/>
                <w:lang w:eastAsia="ru-RU"/>
              </w:rPr>
              <w:t xml:space="preserve">-Лот №9: </w:t>
            </w:r>
            <w:r w:rsidR="000E105F" w:rsidRPr="000E105F">
              <w:rPr>
                <w:rFonts w:eastAsia="Times New Roman" w:cs="Times New Roman"/>
                <w:color w:val="000000" w:themeColor="text1"/>
                <w:szCs w:val="28"/>
                <w:lang w:eastAsia="ru-RU"/>
              </w:rPr>
              <w:t>14 063 (Четырнадцать тысяч шестьдесят три) рубля 50 копеек</w:t>
            </w:r>
            <w:r w:rsidR="000E105F" w:rsidRPr="000E105F">
              <w:rPr>
                <w:rFonts w:cs="Times New Roman"/>
                <w:color w:val="000000" w:themeColor="text1"/>
                <w:szCs w:val="28"/>
              </w:rPr>
              <w:t xml:space="preserve"> </w:t>
            </w:r>
          </w:p>
          <w:p w14:paraId="6D79ED80" w14:textId="77777777" w:rsidR="000E105F" w:rsidRPr="000E105F" w:rsidRDefault="00132B17" w:rsidP="000E105F">
            <w:pPr>
              <w:pStyle w:val="a3"/>
              <w:widowControl w:val="0"/>
              <w:autoSpaceDE w:val="0"/>
              <w:autoSpaceDN w:val="0"/>
              <w:spacing w:after="0"/>
              <w:ind w:left="0"/>
              <w:jc w:val="both"/>
              <w:rPr>
                <w:rFonts w:eastAsia="Times New Roman" w:cs="Times New Roman"/>
                <w:color w:val="000000" w:themeColor="text1"/>
                <w:szCs w:val="28"/>
                <w:lang w:eastAsia="ru-RU"/>
              </w:rPr>
            </w:pPr>
            <w:r w:rsidRPr="000E105F">
              <w:rPr>
                <w:rFonts w:eastAsia="Times New Roman" w:cs="Times New Roman"/>
                <w:color w:val="000000" w:themeColor="text1"/>
                <w:szCs w:val="28"/>
                <w:lang w:eastAsia="ru-RU"/>
              </w:rPr>
              <w:t xml:space="preserve">-Лот №10: </w:t>
            </w:r>
            <w:r w:rsidR="000E105F" w:rsidRPr="000E105F">
              <w:rPr>
                <w:rFonts w:eastAsia="Times New Roman" w:cs="Times New Roman"/>
                <w:color w:val="000000" w:themeColor="text1"/>
                <w:szCs w:val="28"/>
                <w:lang w:eastAsia="ru-RU"/>
              </w:rPr>
              <w:t>49 222 (Сорок девять тысяч двести двадцать два) рубля 00 копеек;</w:t>
            </w:r>
          </w:p>
          <w:p w14:paraId="5202F70E" w14:textId="77777777" w:rsidR="000E105F" w:rsidRPr="000E105F" w:rsidRDefault="00132B17" w:rsidP="000E105F">
            <w:pPr>
              <w:widowControl w:val="0"/>
              <w:autoSpaceDE w:val="0"/>
              <w:autoSpaceDN w:val="0"/>
              <w:spacing w:after="0"/>
              <w:jc w:val="both"/>
              <w:rPr>
                <w:rFonts w:cs="Times New Roman"/>
                <w:color w:val="000000" w:themeColor="text1"/>
                <w:szCs w:val="28"/>
              </w:rPr>
            </w:pPr>
            <w:r w:rsidRPr="000E105F">
              <w:rPr>
                <w:rFonts w:eastAsia="Times New Roman" w:cs="Times New Roman"/>
                <w:color w:val="000000" w:themeColor="text1"/>
                <w:szCs w:val="28"/>
                <w:lang w:eastAsia="ru-RU"/>
              </w:rPr>
              <w:t>-Лот №11</w:t>
            </w:r>
            <w:r w:rsidR="00004FC9" w:rsidRPr="000E105F">
              <w:rPr>
                <w:rFonts w:eastAsia="Times New Roman" w:cs="Times New Roman"/>
                <w:color w:val="000000" w:themeColor="text1"/>
                <w:szCs w:val="28"/>
                <w:lang w:eastAsia="ru-RU"/>
              </w:rPr>
              <w:t xml:space="preserve">: </w:t>
            </w:r>
            <w:r w:rsidR="000E105F" w:rsidRPr="000E105F">
              <w:rPr>
                <w:rFonts w:eastAsia="Times New Roman" w:cs="Times New Roman"/>
                <w:color w:val="000000" w:themeColor="text1"/>
                <w:szCs w:val="28"/>
                <w:lang w:eastAsia="ru-RU"/>
              </w:rPr>
              <w:t>9 077 (Девять тысяч семьдесят семь) рублей 70 копеек</w:t>
            </w:r>
            <w:r w:rsidR="000E105F" w:rsidRPr="000E105F">
              <w:rPr>
                <w:rFonts w:cs="Times New Roman"/>
                <w:color w:val="000000" w:themeColor="text1"/>
                <w:szCs w:val="28"/>
              </w:rPr>
              <w:t xml:space="preserve"> </w:t>
            </w:r>
          </w:p>
          <w:p w14:paraId="4BCBDC73" w14:textId="77777777" w:rsidR="000E105F" w:rsidRPr="00291909" w:rsidRDefault="00132B17" w:rsidP="000E105F">
            <w:pPr>
              <w:pStyle w:val="a3"/>
              <w:widowControl w:val="0"/>
              <w:autoSpaceDE w:val="0"/>
              <w:autoSpaceDN w:val="0"/>
              <w:spacing w:after="0"/>
              <w:ind w:left="0"/>
              <w:jc w:val="both"/>
              <w:rPr>
                <w:rFonts w:eastAsia="Times New Roman" w:cs="Times New Roman"/>
                <w:color w:val="000000" w:themeColor="text1"/>
                <w:szCs w:val="28"/>
                <w:lang w:eastAsia="ru-RU"/>
              </w:rPr>
            </w:pPr>
            <w:r w:rsidRPr="000E105F">
              <w:rPr>
                <w:rFonts w:eastAsia="Times New Roman" w:cs="Times New Roman"/>
                <w:color w:val="000000" w:themeColor="text1"/>
                <w:szCs w:val="28"/>
                <w:lang w:eastAsia="ru-RU"/>
              </w:rPr>
              <w:t xml:space="preserve">-Лот №12: </w:t>
            </w:r>
            <w:r w:rsidR="000E105F" w:rsidRPr="000E105F">
              <w:rPr>
                <w:rFonts w:eastAsia="Times New Roman" w:cs="Times New Roman"/>
                <w:color w:val="000000" w:themeColor="text1"/>
                <w:szCs w:val="28"/>
                <w:lang w:eastAsia="ru-RU"/>
              </w:rPr>
              <w:t>49 222 (Сорок девять тысяч двести двадцать два) рубля 00 копеек;</w:t>
            </w:r>
          </w:p>
          <w:p w14:paraId="20075AD3" w14:textId="77777777" w:rsidR="000E105F" w:rsidRPr="00291909" w:rsidRDefault="00132B17" w:rsidP="000E105F">
            <w:pPr>
              <w:pStyle w:val="a3"/>
              <w:widowControl w:val="0"/>
              <w:autoSpaceDE w:val="0"/>
              <w:autoSpaceDN w:val="0"/>
              <w:spacing w:after="0"/>
              <w:ind w:left="0"/>
              <w:jc w:val="both"/>
              <w:rPr>
                <w:rFonts w:eastAsia="Times New Roman" w:cs="Times New Roman"/>
                <w:color w:val="000000" w:themeColor="text1"/>
                <w:szCs w:val="28"/>
                <w:lang w:eastAsia="ru-RU"/>
              </w:rPr>
            </w:pPr>
            <w:r w:rsidRPr="00291909">
              <w:rPr>
                <w:rFonts w:eastAsia="Times New Roman" w:cs="Times New Roman"/>
                <w:color w:val="000000" w:themeColor="text1"/>
                <w:szCs w:val="28"/>
                <w:lang w:eastAsia="ru-RU"/>
              </w:rPr>
              <w:t>-Лот №1</w:t>
            </w:r>
            <w:r>
              <w:rPr>
                <w:rFonts w:eastAsia="Times New Roman" w:cs="Times New Roman"/>
                <w:color w:val="000000" w:themeColor="text1"/>
                <w:szCs w:val="28"/>
                <w:lang w:eastAsia="ru-RU"/>
              </w:rPr>
              <w:t>3</w:t>
            </w:r>
            <w:r w:rsidRPr="00291909">
              <w:rPr>
                <w:rFonts w:eastAsia="Times New Roman" w:cs="Times New Roman"/>
                <w:color w:val="000000" w:themeColor="text1"/>
                <w:szCs w:val="28"/>
                <w:lang w:eastAsia="ru-RU"/>
              </w:rPr>
              <w:t xml:space="preserve">: </w:t>
            </w:r>
            <w:r w:rsidR="000E105F" w:rsidRPr="000E105F">
              <w:rPr>
                <w:rFonts w:eastAsia="Times New Roman" w:cs="Times New Roman"/>
                <w:color w:val="000000" w:themeColor="text1"/>
                <w:szCs w:val="28"/>
                <w:lang w:eastAsia="ru-RU"/>
              </w:rPr>
              <w:t>49 222 (Сорок девять тысяч двести двадцать два) рубля 00 копеек</w:t>
            </w:r>
            <w:r w:rsidR="000E105F" w:rsidRPr="00291909">
              <w:rPr>
                <w:rFonts w:eastAsia="Times New Roman" w:cs="Times New Roman"/>
                <w:color w:val="000000" w:themeColor="text1"/>
                <w:szCs w:val="28"/>
                <w:lang w:eastAsia="ru-RU"/>
              </w:rPr>
              <w:t>;</w:t>
            </w:r>
          </w:p>
          <w:p w14:paraId="17197933" w14:textId="34E271A7" w:rsidR="000E105F" w:rsidRPr="00291909" w:rsidRDefault="00132B17" w:rsidP="000E105F">
            <w:pPr>
              <w:pStyle w:val="a3"/>
              <w:widowControl w:val="0"/>
              <w:autoSpaceDE w:val="0"/>
              <w:autoSpaceDN w:val="0"/>
              <w:spacing w:after="0"/>
              <w:ind w:left="0"/>
              <w:jc w:val="both"/>
              <w:rPr>
                <w:rFonts w:eastAsia="Times New Roman" w:cs="Times New Roman"/>
                <w:color w:val="000000" w:themeColor="text1"/>
                <w:szCs w:val="28"/>
                <w:lang w:eastAsia="ru-RU"/>
              </w:rPr>
            </w:pPr>
            <w:r w:rsidRPr="00291909">
              <w:rPr>
                <w:rFonts w:eastAsia="Times New Roman" w:cs="Times New Roman"/>
                <w:color w:val="000000" w:themeColor="text1"/>
                <w:szCs w:val="28"/>
                <w:lang w:eastAsia="ru-RU"/>
              </w:rPr>
              <w:t>-Лот №1</w:t>
            </w:r>
            <w:r>
              <w:rPr>
                <w:rFonts w:eastAsia="Times New Roman" w:cs="Times New Roman"/>
                <w:color w:val="000000" w:themeColor="text1"/>
                <w:szCs w:val="28"/>
                <w:lang w:eastAsia="ru-RU"/>
              </w:rPr>
              <w:t>4</w:t>
            </w:r>
            <w:r w:rsidRPr="00291909">
              <w:rPr>
                <w:rFonts w:eastAsia="Times New Roman" w:cs="Times New Roman"/>
                <w:color w:val="000000" w:themeColor="text1"/>
                <w:szCs w:val="28"/>
                <w:lang w:eastAsia="ru-RU"/>
              </w:rPr>
              <w:t xml:space="preserve">: </w:t>
            </w:r>
            <w:r w:rsidR="000E105F" w:rsidRPr="000E105F">
              <w:rPr>
                <w:rFonts w:eastAsia="Times New Roman" w:cs="Times New Roman"/>
                <w:color w:val="000000" w:themeColor="text1"/>
                <w:szCs w:val="28"/>
                <w:lang w:eastAsia="ru-RU"/>
              </w:rPr>
              <w:t>49 222 (Сорок девять тысяч двести двадцать два) рубля 00 копеек</w:t>
            </w:r>
            <w:r w:rsidR="000E105F">
              <w:rPr>
                <w:rFonts w:eastAsia="Times New Roman" w:cs="Times New Roman"/>
                <w:color w:val="000000" w:themeColor="text1"/>
                <w:szCs w:val="28"/>
                <w:lang w:eastAsia="ru-RU"/>
              </w:rPr>
              <w:t>.</w:t>
            </w:r>
          </w:p>
          <w:p w14:paraId="38B7FD50" w14:textId="474B5AB7" w:rsidR="00132B17" w:rsidRPr="00291909" w:rsidRDefault="00132B17" w:rsidP="00132B17">
            <w:pPr>
              <w:pStyle w:val="a3"/>
              <w:widowControl w:val="0"/>
              <w:autoSpaceDE w:val="0"/>
              <w:autoSpaceDN w:val="0"/>
              <w:spacing w:after="0"/>
              <w:ind w:left="0"/>
              <w:jc w:val="both"/>
              <w:rPr>
                <w:rFonts w:eastAsia="Times New Roman" w:cs="Times New Roman"/>
                <w:color w:val="000000" w:themeColor="text1"/>
                <w:szCs w:val="28"/>
                <w:lang w:eastAsia="ru-RU"/>
              </w:rPr>
            </w:pPr>
          </w:p>
        </w:tc>
      </w:tr>
      <w:tr w:rsidR="00132B17" w:rsidRPr="006D2318" w14:paraId="35860AEF" w14:textId="77777777" w:rsidTr="00A77E3F">
        <w:tc>
          <w:tcPr>
            <w:tcW w:w="851" w:type="dxa"/>
          </w:tcPr>
          <w:p w14:paraId="42FBA0D1" w14:textId="77777777" w:rsidR="00132B17" w:rsidRPr="006D2318" w:rsidRDefault="00132B17" w:rsidP="00966AF5">
            <w:pPr>
              <w:pStyle w:val="ConsPlusNormal"/>
              <w:spacing w:line="276" w:lineRule="auto"/>
              <w:rPr>
                <w:rFonts w:ascii="Times New Roman" w:hAnsi="Times New Roman" w:cs="Times New Roman"/>
                <w:sz w:val="28"/>
                <w:szCs w:val="28"/>
              </w:rPr>
            </w:pPr>
            <w:r w:rsidRPr="006D2318">
              <w:rPr>
                <w:rFonts w:ascii="Times New Roman" w:hAnsi="Times New Roman" w:cs="Times New Roman"/>
                <w:sz w:val="28"/>
                <w:szCs w:val="28"/>
              </w:rPr>
              <w:lastRenderedPageBreak/>
              <w:t>1</w:t>
            </w:r>
            <w:r>
              <w:rPr>
                <w:rFonts w:ascii="Times New Roman" w:hAnsi="Times New Roman" w:cs="Times New Roman"/>
                <w:sz w:val="28"/>
                <w:szCs w:val="28"/>
              </w:rPr>
              <w:t>4</w:t>
            </w:r>
          </w:p>
        </w:tc>
        <w:tc>
          <w:tcPr>
            <w:tcW w:w="3544" w:type="dxa"/>
          </w:tcPr>
          <w:p w14:paraId="4A554446" w14:textId="77777777" w:rsidR="00132B17" w:rsidRPr="001E0333" w:rsidRDefault="00132B17" w:rsidP="00132B17">
            <w:pPr>
              <w:pStyle w:val="ConsPlusNormal"/>
              <w:spacing w:line="276" w:lineRule="auto"/>
              <w:ind w:left="567"/>
              <w:rPr>
                <w:rFonts w:ascii="Times New Roman" w:hAnsi="Times New Roman" w:cs="Times New Roman"/>
                <w:sz w:val="28"/>
                <w:szCs w:val="28"/>
              </w:rPr>
            </w:pPr>
            <w:r w:rsidRPr="001E0333">
              <w:rPr>
                <w:rFonts w:ascii="Times New Roman" w:hAnsi="Times New Roman" w:cs="Times New Roman"/>
                <w:sz w:val="28"/>
                <w:szCs w:val="28"/>
              </w:rPr>
              <w:t>«Шаг аукциона»</w:t>
            </w:r>
          </w:p>
        </w:tc>
        <w:tc>
          <w:tcPr>
            <w:tcW w:w="6095" w:type="dxa"/>
          </w:tcPr>
          <w:p w14:paraId="4428FCCF" w14:textId="77777777" w:rsidR="00132B17" w:rsidRPr="00467A85" w:rsidRDefault="00132B17" w:rsidP="00132B17">
            <w:pPr>
              <w:widowControl w:val="0"/>
              <w:autoSpaceDE w:val="0"/>
              <w:autoSpaceDN w:val="0"/>
              <w:spacing w:after="0"/>
              <w:jc w:val="both"/>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"Шаг аукциона" составляет 5% (5 процентов) от начальной (минимальной) цены договора (лота) в размере:</w:t>
            </w:r>
          </w:p>
          <w:p w14:paraId="788258DC" w14:textId="77777777" w:rsidR="000E105F" w:rsidRPr="00DC4FF5" w:rsidRDefault="00132B17" w:rsidP="000E105F">
            <w:pPr>
              <w:widowControl w:val="0"/>
              <w:autoSpaceDE w:val="0"/>
              <w:autoSpaceDN w:val="0"/>
              <w:spacing w:after="0"/>
              <w:rPr>
                <w:rFonts w:eastAsia="Times New Roman" w:cs="Times New Roman"/>
                <w:color w:val="000000" w:themeColor="text1"/>
                <w:szCs w:val="28"/>
                <w:lang w:eastAsia="ru-RU"/>
              </w:rPr>
            </w:pPr>
            <w:r w:rsidRPr="00DC4FF5">
              <w:rPr>
                <w:rFonts w:eastAsia="Times New Roman" w:cs="Times New Roman"/>
                <w:color w:val="000000" w:themeColor="text1"/>
                <w:szCs w:val="28"/>
                <w:lang w:eastAsia="ru-RU"/>
              </w:rPr>
              <w:t xml:space="preserve">-Лот № 1: </w:t>
            </w:r>
            <w:r w:rsidR="000E105F" w:rsidRPr="00DC4FF5">
              <w:rPr>
                <w:rFonts w:eastAsia="Times New Roman" w:cs="Times New Roman"/>
                <w:color w:val="000000" w:themeColor="text1"/>
                <w:szCs w:val="28"/>
                <w:lang w:eastAsia="ru-RU"/>
              </w:rPr>
              <w:t xml:space="preserve">2 461 (Две тысячи четыреста </w:t>
            </w:r>
            <w:r w:rsidR="000E105F" w:rsidRPr="00DC4FF5">
              <w:rPr>
                <w:rFonts w:eastAsia="Times New Roman" w:cs="Times New Roman"/>
                <w:color w:val="000000" w:themeColor="text1"/>
                <w:szCs w:val="28"/>
                <w:lang w:eastAsia="ru-RU"/>
              </w:rPr>
              <w:lastRenderedPageBreak/>
              <w:t>шестьдесят один) рубль 10 копеек;</w:t>
            </w:r>
          </w:p>
          <w:p w14:paraId="39856206" w14:textId="77777777" w:rsidR="000E105F" w:rsidRPr="00DC4FF5" w:rsidRDefault="00132B17" w:rsidP="000E105F">
            <w:pPr>
              <w:widowControl w:val="0"/>
              <w:autoSpaceDE w:val="0"/>
              <w:autoSpaceDN w:val="0"/>
              <w:spacing w:after="0"/>
              <w:rPr>
                <w:rFonts w:eastAsia="Times New Roman" w:cs="Times New Roman"/>
                <w:color w:val="000000" w:themeColor="text1"/>
                <w:szCs w:val="28"/>
                <w:lang w:eastAsia="ru-RU"/>
              </w:rPr>
            </w:pPr>
            <w:r w:rsidRPr="00DC4FF5">
              <w:rPr>
                <w:rFonts w:eastAsia="Times New Roman" w:cs="Times New Roman"/>
                <w:color w:val="000000" w:themeColor="text1"/>
                <w:szCs w:val="28"/>
                <w:lang w:eastAsia="ru-RU"/>
              </w:rPr>
              <w:t xml:space="preserve">-Лот № 2: </w:t>
            </w:r>
            <w:r w:rsidR="000E105F" w:rsidRPr="00DC4FF5">
              <w:rPr>
                <w:rFonts w:eastAsia="Times New Roman" w:cs="Times New Roman"/>
                <w:color w:val="000000" w:themeColor="text1"/>
                <w:szCs w:val="28"/>
                <w:lang w:eastAsia="ru-RU"/>
              </w:rPr>
              <w:t>2 461 (Две тысячи четыреста шестьдесят один) рубль 10 копеек;</w:t>
            </w:r>
          </w:p>
          <w:p w14:paraId="51FAAEB5" w14:textId="77777777" w:rsidR="000E105F" w:rsidRPr="00DC4FF5" w:rsidRDefault="00132B17" w:rsidP="000E105F">
            <w:pPr>
              <w:widowControl w:val="0"/>
              <w:autoSpaceDE w:val="0"/>
              <w:autoSpaceDN w:val="0"/>
              <w:spacing w:after="0"/>
              <w:rPr>
                <w:rFonts w:eastAsia="Times New Roman" w:cs="Times New Roman"/>
                <w:color w:val="000000" w:themeColor="text1"/>
                <w:szCs w:val="28"/>
                <w:lang w:eastAsia="ru-RU"/>
              </w:rPr>
            </w:pPr>
            <w:r w:rsidRPr="00DC4FF5">
              <w:rPr>
                <w:rFonts w:eastAsia="Times New Roman" w:cs="Times New Roman"/>
                <w:color w:val="000000" w:themeColor="text1"/>
                <w:szCs w:val="28"/>
                <w:lang w:eastAsia="ru-RU"/>
              </w:rPr>
              <w:t xml:space="preserve">-Лот № 3: </w:t>
            </w:r>
            <w:r w:rsidR="000E105F" w:rsidRPr="00DC4FF5">
              <w:rPr>
                <w:rFonts w:eastAsia="Times New Roman" w:cs="Times New Roman"/>
                <w:color w:val="000000" w:themeColor="text1"/>
                <w:szCs w:val="28"/>
                <w:lang w:eastAsia="ru-RU"/>
              </w:rPr>
              <w:t>2 461 (Две тысячи четыреста шестьдесят один) рубль 10 копеек;</w:t>
            </w:r>
          </w:p>
          <w:p w14:paraId="45FD5288" w14:textId="5265A043" w:rsidR="000E105F" w:rsidRPr="00DC4FF5" w:rsidRDefault="00132B17" w:rsidP="000E105F">
            <w:pPr>
              <w:widowControl w:val="0"/>
              <w:autoSpaceDE w:val="0"/>
              <w:autoSpaceDN w:val="0"/>
              <w:spacing w:after="0"/>
              <w:rPr>
                <w:rFonts w:eastAsia="Times New Roman" w:cs="Times New Roman"/>
                <w:color w:val="000000" w:themeColor="text1"/>
                <w:szCs w:val="28"/>
                <w:lang w:eastAsia="ru-RU"/>
              </w:rPr>
            </w:pPr>
            <w:r w:rsidRPr="00DC4FF5">
              <w:rPr>
                <w:rFonts w:eastAsia="Times New Roman" w:cs="Times New Roman"/>
                <w:color w:val="000000" w:themeColor="text1"/>
                <w:szCs w:val="28"/>
                <w:lang w:eastAsia="ru-RU"/>
              </w:rPr>
              <w:t>-Лот № 4</w:t>
            </w:r>
            <w:r w:rsidR="000E105F" w:rsidRPr="00DC4FF5">
              <w:rPr>
                <w:rFonts w:eastAsia="Times New Roman" w:cs="Times New Roman"/>
                <w:color w:val="000000" w:themeColor="text1"/>
                <w:szCs w:val="28"/>
                <w:lang w:eastAsia="ru-RU"/>
              </w:rPr>
              <w:t>: 2 461 (Две тысячи четыреста шестьдесят один) рубль 10 копеек;</w:t>
            </w:r>
          </w:p>
          <w:p w14:paraId="4C9EC7BF" w14:textId="1FC20BAD" w:rsidR="000E105F" w:rsidRPr="00DC4FF5" w:rsidRDefault="00132B17" w:rsidP="000E105F">
            <w:pPr>
              <w:widowControl w:val="0"/>
              <w:autoSpaceDE w:val="0"/>
              <w:autoSpaceDN w:val="0"/>
              <w:spacing w:after="0"/>
              <w:rPr>
                <w:rFonts w:eastAsia="Times New Roman" w:cs="Times New Roman"/>
                <w:color w:val="000000" w:themeColor="text1"/>
                <w:szCs w:val="28"/>
                <w:lang w:eastAsia="ru-RU"/>
              </w:rPr>
            </w:pPr>
            <w:r w:rsidRPr="00DC4FF5">
              <w:rPr>
                <w:rFonts w:eastAsia="Times New Roman" w:cs="Times New Roman"/>
                <w:color w:val="000000" w:themeColor="text1"/>
                <w:szCs w:val="28"/>
                <w:lang w:eastAsia="ru-RU"/>
              </w:rPr>
              <w:t>-Лот № 5</w:t>
            </w:r>
            <w:r w:rsidR="000E105F" w:rsidRPr="00DC4FF5">
              <w:rPr>
                <w:rFonts w:eastAsia="Times New Roman" w:cs="Times New Roman"/>
                <w:color w:val="000000" w:themeColor="text1"/>
                <w:szCs w:val="28"/>
                <w:lang w:eastAsia="ru-RU"/>
              </w:rPr>
              <w:t>:2 461 (Две тысячи четыреста шестьдесят один) рубль 10 копеек;</w:t>
            </w:r>
          </w:p>
          <w:p w14:paraId="7E9FC307" w14:textId="77777777" w:rsidR="000E105F" w:rsidRPr="00DC4FF5" w:rsidRDefault="00132B17" w:rsidP="000E105F">
            <w:pPr>
              <w:widowControl w:val="0"/>
              <w:autoSpaceDE w:val="0"/>
              <w:autoSpaceDN w:val="0"/>
              <w:spacing w:after="0"/>
              <w:rPr>
                <w:rFonts w:eastAsia="Times New Roman" w:cs="Times New Roman"/>
                <w:color w:val="000000" w:themeColor="text1"/>
                <w:szCs w:val="28"/>
                <w:lang w:eastAsia="ru-RU"/>
              </w:rPr>
            </w:pPr>
            <w:r w:rsidRPr="00DC4FF5">
              <w:rPr>
                <w:rFonts w:eastAsia="Times New Roman" w:cs="Times New Roman"/>
                <w:color w:val="000000" w:themeColor="text1"/>
                <w:szCs w:val="28"/>
                <w:lang w:eastAsia="ru-RU"/>
              </w:rPr>
              <w:t xml:space="preserve">-Лот № 6: </w:t>
            </w:r>
            <w:r w:rsidR="000E105F" w:rsidRPr="00DC4FF5">
              <w:rPr>
                <w:rFonts w:eastAsia="Times New Roman" w:cs="Times New Roman"/>
                <w:color w:val="000000" w:themeColor="text1"/>
                <w:szCs w:val="28"/>
                <w:lang w:eastAsia="ru-RU"/>
              </w:rPr>
              <w:t>2 461 (Две тысячи четыреста шестьдесят один) рубль 10 копеек;</w:t>
            </w:r>
          </w:p>
          <w:p w14:paraId="2ECD2DF4" w14:textId="60C0F150" w:rsidR="000E105F" w:rsidRPr="00DC4FF5" w:rsidRDefault="00132B17" w:rsidP="000E105F">
            <w:pPr>
              <w:widowControl w:val="0"/>
              <w:autoSpaceDE w:val="0"/>
              <w:autoSpaceDN w:val="0"/>
              <w:spacing w:after="0"/>
              <w:rPr>
                <w:rFonts w:eastAsia="Times New Roman" w:cs="Times New Roman"/>
                <w:color w:val="000000" w:themeColor="text1"/>
                <w:szCs w:val="28"/>
                <w:lang w:eastAsia="ru-RU"/>
              </w:rPr>
            </w:pPr>
            <w:r w:rsidRPr="00DC4FF5">
              <w:rPr>
                <w:rFonts w:eastAsia="Times New Roman" w:cs="Times New Roman"/>
                <w:color w:val="000000" w:themeColor="text1"/>
                <w:szCs w:val="28"/>
                <w:lang w:eastAsia="ru-RU"/>
              </w:rPr>
              <w:t>-Лот № 7</w:t>
            </w:r>
            <w:r w:rsidR="000E105F" w:rsidRPr="00DC4FF5">
              <w:rPr>
                <w:rFonts w:eastAsia="Times New Roman" w:cs="Times New Roman"/>
                <w:color w:val="000000" w:themeColor="text1"/>
                <w:szCs w:val="28"/>
                <w:lang w:eastAsia="ru-RU"/>
              </w:rPr>
              <w:t>: 703 (Семьсот три) рубля 1</w:t>
            </w:r>
            <w:r w:rsidR="00107714">
              <w:rPr>
                <w:rFonts w:eastAsia="Times New Roman" w:cs="Times New Roman"/>
                <w:color w:val="000000" w:themeColor="text1"/>
                <w:szCs w:val="28"/>
                <w:lang w:eastAsia="ru-RU"/>
              </w:rPr>
              <w:t>8</w:t>
            </w:r>
            <w:r w:rsidR="000E105F" w:rsidRPr="00DC4FF5">
              <w:rPr>
                <w:rFonts w:eastAsia="Times New Roman" w:cs="Times New Roman"/>
                <w:color w:val="000000" w:themeColor="text1"/>
                <w:szCs w:val="28"/>
                <w:lang w:eastAsia="ru-RU"/>
              </w:rPr>
              <w:t xml:space="preserve"> копеек;</w:t>
            </w:r>
          </w:p>
          <w:p w14:paraId="7DBEC64F" w14:textId="5EBEDFEB" w:rsidR="000E105F" w:rsidRPr="00DC4FF5" w:rsidRDefault="00132B17" w:rsidP="000E105F">
            <w:pPr>
              <w:widowControl w:val="0"/>
              <w:autoSpaceDE w:val="0"/>
              <w:autoSpaceDN w:val="0"/>
              <w:spacing w:after="0"/>
              <w:rPr>
                <w:rFonts w:eastAsia="Times New Roman" w:cs="Times New Roman"/>
                <w:color w:val="000000" w:themeColor="text1"/>
                <w:szCs w:val="28"/>
                <w:lang w:eastAsia="ru-RU"/>
              </w:rPr>
            </w:pPr>
            <w:r w:rsidRPr="00DC4FF5">
              <w:rPr>
                <w:rFonts w:eastAsia="Times New Roman" w:cs="Times New Roman"/>
                <w:color w:val="000000" w:themeColor="text1"/>
                <w:szCs w:val="28"/>
                <w:lang w:eastAsia="ru-RU"/>
              </w:rPr>
              <w:t>-Лот № 8</w:t>
            </w:r>
            <w:r w:rsidR="000E105F" w:rsidRPr="00DC4FF5">
              <w:rPr>
                <w:rFonts w:eastAsia="Times New Roman" w:cs="Times New Roman"/>
                <w:color w:val="000000" w:themeColor="text1"/>
                <w:szCs w:val="28"/>
                <w:lang w:eastAsia="ru-RU"/>
              </w:rPr>
              <w:t>: 703 (Семьсот три) рубля 1</w:t>
            </w:r>
            <w:r w:rsidR="00107714">
              <w:rPr>
                <w:rFonts w:eastAsia="Times New Roman" w:cs="Times New Roman"/>
                <w:color w:val="000000" w:themeColor="text1"/>
                <w:szCs w:val="28"/>
                <w:lang w:eastAsia="ru-RU"/>
              </w:rPr>
              <w:t>8</w:t>
            </w:r>
            <w:r w:rsidR="000E105F" w:rsidRPr="00DC4FF5">
              <w:rPr>
                <w:rFonts w:eastAsia="Times New Roman" w:cs="Times New Roman"/>
                <w:color w:val="000000" w:themeColor="text1"/>
                <w:szCs w:val="28"/>
                <w:lang w:eastAsia="ru-RU"/>
              </w:rPr>
              <w:t xml:space="preserve"> копеек;</w:t>
            </w:r>
          </w:p>
          <w:p w14:paraId="7E01CB53" w14:textId="529053BD" w:rsidR="000E105F" w:rsidRPr="00DC4FF5" w:rsidRDefault="00132B17" w:rsidP="000E105F">
            <w:pPr>
              <w:widowControl w:val="0"/>
              <w:autoSpaceDE w:val="0"/>
              <w:autoSpaceDN w:val="0"/>
              <w:spacing w:after="0"/>
              <w:rPr>
                <w:rFonts w:eastAsia="Times New Roman" w:cs="Times New Roman"/>
                <w:color w:val="000000" w:themeColor="text1"/>
                <w:szCs w:val="28"/>
                <w:lang w:eastAsia="ru-RU"/>
              </w:rPr>
            </w:pPr>
            <w:r w:rsidRPr="00DC4FF5">
              <w:rPr>
                <w:rFonts w:eastAsia="Times New Roman" w:cs="Times New Roman"/>
                <w:color w:val="000000" w:themeColor="text1"/>
                <w:szCs w:val="28"/>
                <w:lang w:eastAsia="ru-RU"/>
              </w:rPr>
              <w:t>-Лот № 9</w:t>
            </w:r>
            <w:r w:rsidR="000E105F" w:rsidRPr="00DC4FF5">
              <w:rPr>
                <w:rFonts w:eastAsia="Times New Roman" w:cs="Times New Roman"/>
                <w:color w:val="000000" w:themeColor="text1"/>
                <w:szCs w:val="28"/>
                <w:lang w:eastAsia="ru-RU"/>
              </w:rPr>
              <w:t>: 703 (Семьсот три) рубля 1</w:t>
            </w:r>
            <w:r w:rsidR="00107714">
              <w:rPr>
                <w:rFonts w:eastAsia="Times New Roman" w:cs="Times New Roman"/>
                <w:color w:val="000000" w:themeColor="text1"/>
                <w:szCs w:val="28"/>
                <w:lang w:eastAsia="ru-RU"/>
              </w:rPr>
              <w:t>8</w:t>
            </w:r>
            <w:r w:rsidR="000E105F" w:rsidRPr="00DC4FF5">
              <w:rPr>
                <w:rFonts w:eastAsia="Times New Roman" w:cs="Times New Roman"/>
                <w:color w:val="000000" w:themeColor="text1"/>
                <w:szCs w:val="28"/>
                <w:lang w:eastAsia="ru-RU"/>
              </w:rPr>
              <w:t xml:space="preserve"> копеек;</w:t>
            </w:r>
          </w:p>
          <w:p w14:paraId="04BC3023" w14:textId="77777777" w:rsidR="000E105F" w:rsidRPr="00DC4FF5" w:rsidRDefault="00132B17" w:rsidP="000E105F">
            <w:pPr>
              <w:widowControl w:val="0"/>
              <w:autoSpaceDE w:val="0"/>
              <w:autoSpaceDN w:val="0"/>
              <w:spacing w:after="0"/>
              <w:rPr>
                <w:rFonts w:eastAsia="Times New Roman" w:cs="Times New Roman"/>
                <w:color w:val="000000" w:themeColor="text1"/>
                <w:szCs w:val="28"/>
                <w:lang w:eastAsia="ru-RU"/>
              </w:rPr>
            </w:pPr>
            <w:r w:rsidRPr="00DC4FF5">
              <w:rPr>
                <w:rFonts w:eastAsia="Times New Roman" w:cs="Times New Roman"/>
                <w:color w:val="000000" w:themeColor="text1"/>
                <w:szCs w:val="28"/>
                <w:lang w:eastAsia="ru-RU"/>
              </w:rPr>
              <w:t xml:space="preserve">-Лот № 10: </w:t>
            </w:r>
            <w:r w:rsidR="000E105F" w:rsidRPr="00DC4FF5">
              <w:rPr>
                <w:rFonts w:eastAsia="Times New Roman" w:cs="Times New Roman"/>
                <w:color w:val="000000" w:themeColor="text1"/>
                <w:szCs w:val="28"/>
                <w:lang w:eastAsia="ru-RU"/>
              </w:rPr>
              <w:t>2 461 (Две тысячи четыреста шестьдесят один) рубль 10 копеек;</w:t>
            </w:r>
          </w:p>
          <w:p w14:paraId="43C464D3" w14:textId="77777777" w:rsidR="000E105F" w:rsidRPr="00DC4FF5" w:rsidRDefault="00132B17" w:rsidP="000E105F">
            <w:pPr>
              <w:widowControl w:val="0"/>
              <w:autoSpaceDE w:val="0"/>
              <w:autoSpaceDN w:val="0"/>
              <w:spacing w:after="0"/>
              <w:rPr>
                <w:rFonts w:eastAsia="Times New Roman" w:cs="Times New Roman"/>
                <w:color w:val="000000" w:themeColor="text1"/>
                <w:szCs w:val="28"/>
                <w:lang w:eastAsia="ru-RU"/>
              </w:rPr>
            </w:pPr>
            <w:r w:rsidRPr="00DC4FF5">
              <w:rPr>
                <w:rFonts w:eastAsia="Times New Roman" w:cs="Times New Roman"/>
                <w:color w:val="000000" w:themeColor="text1"/>
                <w:szCs w:val="28"/>
                <w:lang w:eastAsia="ru-RU"/>
              </w:rPr>
              <w:t xml:space="preserve">-Лот № 11: </w:t>
            </w:r>
            <w:r w:rsidR="000E105F" w:rsidRPr="00DC4FF5">
              <w:rPr>
                <w:rFonts w:eastAsia="Times New Roman" w:cs="Times New Roman"/>
                <w:color w:val="000000" w:themeColor="text1"/>
                <w:szCs w:val="28"/>
                <w:lang w:eastAsia="ru-RU"/>
              </w:rPr>
              <w:t>454 (Четыреста пятьдесят четыре) рубля 00 копеек;</w:t>
            </w:r>
          </w:p>
          <w:p w14:paraId="5D1307DB" w14:textId="77777777" w:rsidR="000E105F" w:rsidRPr="00DC4FF5" w:rsidRDefault="00132B17" w:rsidP="000E105F">
            <w:pPr>
              <w:widowControl w:val="0"/>
              <w:autoSpaceDE w:val="0"/>
              <w:autoSpaceDN w:val="0"/>
              <w:spacing w:after="0"/>
              <w:rPr>
                <w:rFonts w:eastAsia="Times New Roman" w:cs="Times New Roman"/>
                <w:color w:val="000000" w:themeColor="text1"/>
                <w:szCs w:val="28"/>
                <w:lang w:eastAsia="ru-RU"/>
              </w:rPr>
            </w:pPr>
            <w:r w:rsidRPr="00DC4FF5">
              <w:rPr>
                <w:rFonts w:eastAsia="Times New Roman" w:cs="Times New Roman"/>
                <w:color w:val="000000" w:themeColor="text1"/>
                <w:szCs w:val="28"/>
                <w:lang w:eastAsia="ru-RU"/>
              </w:rPr>
              <w:t xml:space="preserve">-Лот № 12: </w:t>
            </w:r>
            <w:r w:rsidR="000E105F" w:rsidRPr="00DC4FF5">
              <w:rPr>
                <w:rFonts w:eastAsia="Times New Roman" w:cs="Times New Roman"/>
                <w:color w:val="000000" w:themeColor="text1"/>
                <w:szCs w:val="28"/>
                <w:lang w:eastAsia="ru-RU"/>
              </w:rPr>
              <w:t>2 461 (Две тысячи четыреста шестьдесят один) рубль 10 копеек;</w:t>
            </w:r>
          </w:p>
          <w:p w14:paraId="194DF3D4" w14:textId="77777777" w:rsidR="000E105F" w:rsidRPr="00DC4FF5" w:rsidRDefault="00132B17" w:rsidP="000E105F">
            <w:pPr>
              <w:widowControl w:val="0"/>
              <w:autoSpaceDE w:val="0"/>
              <w:autoSpaceDN w:val="0"/>
              <w:spacing w:after="0"/>
              <w:rPr>
                <w:rFonts w:eastAsia="Times New Roman" w:cs="Times New Roman"/>
                <w:color w:val="000000" w:themeColor="text1"/>
                <w:szCs w:val="28"/>
                <w:lang w:eastAsia="ru-RU"/>
              </w:rPr>
            </w:pPr>
            <w:r w:rsidRPr="00DC4FF5">
              <w:rPr>
                <w:rFonts w:eastAsia="Times New Roman" w:cs="Times New Roman"/>
                <w:color w:val="000000" w:themeColor="text1"/>
                <w:szCs w:val="28"/>
                <w:lang w:eastAsia="ru-RU"/>
              </w:rPr>
              <w:t xml:space="preserve">-Лот № 13: </w:t>
            </w:r>
            <w:r w:rsidR="000E105F" w:rsidRPr="00DC4FF5">
              <w:rPr>
                <w:rFonts w:eastAsia="Times New Roman" w:cs="Times New Roman"/>
                <w:color w:val="000000" w:themeColor="text1"/>
                <w:szCs w:val="28"/>
                <w:lang w:eastAsia="ru-RU"/>
              </w:rPr>
              <w:t>2 461 (Две тысячи четыреста шестьдесят один) рубль 10 копеек;</w:t>
            </w:r>
          </w:p>
          <w:p w14:paraId="2349F610" w14:textId="71CB2131" w:rsidR="000E105F" w:rsidRPr="00DC4FF5" w:rsidRDefault="00132B17" w:rsidP="000E105F">
            <w:pPr>
              <w:widowControl w:val="0"/>
              <w:autoSpaceDE w:val="0"/>
              <w:autoSpaceDN w:val="0"/>
              <w:spacing w:after="0"/>
              <w:rPr>
                <w:rFonts w:eastAsia="Times New Roman" w:cs="Times New Roman"/>
                <w:color w:val="000000" w:themeColor="text1"/>
                <w:szCs w:val="28"/>
                <w:lang w:eastAsia="ru-RU"/>
              </w:rPr>
            </w:pPr>
            <w:r w:rsidRPr="00DC4FF5">
              <w:rPr>
                <w:rFonts w:eastAsia="Times New Roman" w:cs="Times New Roman"/>
                <w:color w:val="000000" w:themeColor="text1"/>
                <w:szCs w:val="28"/>
                <w:lang w:eastAsia="ru-RU"/>
              </w:rPr>
              <w:t xml:space="preserve">-Лот № 14: </w:t>
            </w:r>
            <w:r w:rsidR="000E105F" w:rsidRPr="00DC4FF5">
              <w:rPr>
                <w:rFonts w:eastAsia="Times New Roman" w:cs="Times New Roman"/>
                <w:color w:val="000000" w:themeColor="text1"/>
                <w:szCs w:val="28"/>
                <w:lang w:eastAsia="ru-RU"/>
              </w:rPr>
              <w:t>2 461 (Две тысячи четыреста шестьдесят один) рубль 10 копеек.</w:t>
            </w:r>
          </w:p>
          <w:p w14:paraId="025FEFFA" w14:textId="6771933C" w:rsidR="00132B17" w:rsidRPr="00467A85" w:rsidRDefault="00132B17" w:rsidP="00132B17">
            <w:pPr>
              <w:widowControl w:val="0"/>
              <w:autoSpaceDE w:val="0"/>
              <w:autoSpaceDN w:val="0"/>
              <w:spacing w:after="0"/>
              <w:rPr>
                <w:rFonts w:eastAsia="Times New Roman" w:cs="Times New Roman"/>
                <w:color w:val="000000" w:themeColor="text1"/>
                <w:szCs w:val="28"/>
                <w:lang w:eastAsia="ru-RU"/>
              </w:rPr>
            </w:pPr>
          </w:p>
        </w:tc>
      </w:tr>
      <w:tr w:rsidR="00132B17" w:rsidRPr="006D2318" w14:paraId="66EE6EF1" w14:textId="77777777" w:rsidTr="00A77E3F">
        <w:tc>
          <w:tcPr>
            <w:tcW w:w="851" w:type="dxa"/>
          </w:tcPr>
          <w:p w14:paraId="725E46BE" w14:textId="77777777" w:rsidR="00132B17" w:rsidRPr="006D2318" w:rsidRDefault="00132B17" w:rsidP="00966AF5">
            <w:pPr>
              <w:pStyle w:val="ConsPlusNormal"/>
              <w:spacing w:line="276" w:lineRule="auto"/>
              <w:rPr>
                <w:rFonts w:ascii="Times New Roman" w:hAnsi="Times New Roman" w:cs="Times New Roman"/>
                <w:sz w:val="28"/>
                <w:szCs w:val="28"/>
              </w:rPr>
            </w:pPr>
            <w:r w:rsidRPr="006D2318">
              <w:rPr>
                <w:rFonts w:ascii="Times New Roman" w:hAnsi="Times New Roman" w:cs="Times New Roman"/>
                <w:sz w:val="28"/>
                <w:szCs w:val="28"/>
              </w:rPr>
              <w:lastRenderedPageBreak/>
              <w:t>1</w:t>
            </w:r>
            <w:r>
              <w:rPr>
                <w:rFonts w:ascii="Times New Roman" w:hAnsi="Times New Roman" w:cs="Times New Roman"/>
                <w:sz w:val="28"/>
                <w:szCs w:val="28"/>
              </w:rPr>
              <w:t>5</w:t>
            </w:r>
          </w:p>
        </w:tc>
        <w:tc>
          <w:tcPr>
            <w:tcW w:w="3544" w:type="dxa"/>
          </w:tcPr>
          <w:p w14:paraId="25CCE8A7" w14:textId="77777777" w:rsidR="00132B17" w:rsidRPr="001E0333" w:rsidRDefault="00132B17" w:rsidP="00132B17">
            <w:pPr>
              <w:pStyle w:val="ConsPlusNormal"/>
              <w:spacing w:line="276" w:lineRule="auto"/>
              <w:ind w:left="567"/>
              <w:rPr>
                <w:rFonts w:ascii="Times New Roman" w:hAnsi="Times New Roman" w:cs="Times New Roman"/>
                <w:sz w:val="28"/>
                <w:szCs w:val="28"/>
              </w:rPr>
            </w:pPr>
            <w:r w:rsidRPr="001E0333">
              <w:rPr>
                <w:rFonts w:ascii="Times New Roman" w:hAnsi="Times New Roman" w:cs="Times New Roman"/>
                <w:sz w:val="28"/>
                <w:szCs w:val="28"/>
              </w:rPr>
              <w:t>Требования о задатке, размер задатка и порядок его внесения, срок и порядок возврата задатка</w:t>
            </w:r>
          </w:p>
        </w:tc>
        <w:tc>
          <w:tcPr>
            <w:tcW w:w="6095" w:type="dxa"/>
          </w:tcPr>
          <w:p w14:paraId="41060B6F" w14:textId="77777777" w:rsidR="00132B17" w:rsidRPr="00F05C68" w:rsidRDefault="00132B17" w:rsidP="00966AF5">
            <w:pPr>
              <w:pStyle w:val="ConsPlusNormal"/>
              <w:spacing w:line="276" w:lineRule="auto"/>
              <w:jc w:val="both"/>
              <w:rPr>
                <w:rFonts w:ascii="Times New Roman" w:hAnsi="Times New Roman" w:cs="Times New Roman"/>
                <w:color w:val="000000" w:themeColor="text1"/>
                <w:sz w:val="28"/>
                <w:szCs w:val="28"/>
              </w:rPr>
            </w:pPr>
            <w:r w:rsidRPr="00F05C68">
              <w:rPr>
                <w:rFonts w:ascii="Times New Roman" w:hAnsi="Times New Roman" w:cs="Times New Roman"/>
                <w:color w:val="000000" w:themeColor="text1"/>
                <w:sz w:val="28"/>
                <w:szCs w:val="28"/>
              </w:rPr>
              <w:t>Для участия в аукционе устанавливается требование о внесении задатка.</w:t>
            </w:r>
          </w:p>
          <w:p w14:paraId="1FF18714" w14:textId="77777777" w:rsidR="00132B17" w:rsidRPr="00F05C68" w:rsidRDefault="00132B17" w:rsidP="00966AF5">
            <w:pPr>
              <w:pStyle w:val="ConsPlusNormal"/>
              <w:spacing w:line="276" w:lineRule="auto"/>
              <w:jc w:val="both"/>
              <w:rPr>
                <w:rFonts w:ascii="Times New Roman" w:hAnsi="Times New Roman" w:cs="Times New Roman"/>
                <w:color w:val="000000" w:themeColor="text1"/>
                <w:sz w:val="28"/>
                <w:szCs w:val="28"/>
              </w:rPr>
            </w:pPr>
            <w:r w:rsidRPr="00F05C68">
              <w:rPr>
                <w:rFonts w:ascii="Times New Roman" w:hAnsi="Times New Roman" w:cs="Times New Roman"/>
                <w:color w:val="000000" w:themeColor="text1"/>
                <w:sz w:val="28"/>
                <w:szCs w:val="28"/>
              </w:rPr>
              <w:t xml:space="preserve">Срок внесения задатка: в соответствии с требованиями электронной площадки. </w:t>
            </w:r>
          </w:p>
          <w:p w14:paraId="0FD7D75F" w14:textId="77777777" w:rsidR="00132B17" w:rsidRPr="00F05C68" w:rsidRDefault="00132B17" w:rsidP="00132B17">
            <w:pPr>
              <w:widowControl w:val="0"/>
              <w:autoSpaceDE w:val="0"/>
              <w:autoSpaceDN w:val="0"/>
              <w:spacing w:after="0"/>
              <w:jc w:val="both"/>
              <w:rPr>
                <w:rFonts w:eastAsia="Times New Roman" w:cs="Times New Roman"/>
                <w:color w:val="000000" w:themeColor="text1"/>
                <w:szCs w:val="28"/>
                <w:lang w:eastAsia="ru-RU"/>
              </w:rPr>
            </w:pPr>
            <w:r w:rsidRPr="00F05C68">
              <w:rPr>
                <w:rFonts w:eastAsia="Times New Roman" w:cs="Times New Roman"/>
                <w:color w:val="000000" w:themeColor="text1"/>
                <w:szCs w:val="28"/>
                <w:lang w:eastAsia="ru-RU"/>
              </w:rPr>
              <w:t xml:space="preserve">Размер задатка составляет 10% от начальной (минимальной) цены договора (лота), что составляет: </w:t>
            </w:r>
          </w:p>
          <w:p w14:paraId="0573ADBD" w14:textId="77777777" w:rsidR="00F05C68" w:rsidRPr="00F05C68" w:rsidRDefault="00132B17" w:rsidP="00F05C68">
            <w:pPr>
              <w:pStyle w:val="ConsPlusNormal"/>
              <w:spacing w:line="276" w:lineRule="auto"/>
              <w:jc w:val="both"/>
              <w:rPr>
                <w:rFonts w:ascii="Times New Roman" w:hAnsi="Times New Roman" w:cs="Times New Roman"/>
                <w:sz w:val="28"/>
                <w:szCs w:val="28"/>
              </w:rPr>
            </w:pPr>
            <w:r w:rsidRPr="00F05C68">
              <w:rPr>
                <w:rFonts w:ascii="Times New Roman" w:hAnsi="Times New Roman" w:cs="Times New Roman"/>
                <w:color w:val="000000" w:themeColor="text1"/>
                <w:sz w:val="28"/>
                <w:szCs w:val="28"/>
              </w:rPr>
              <w:t xml:space="preserve">-Лот № 1: </w:t>
            </w:r>
            <w:r w:rsidR="00F05C68" w:rsidRPr="00F05C68">
              <w:rPr>
                <w:rFonts w:ascii="Times New Roman" w:hAnsi="Times New Roman" w:cs="Times New Roman"/>
                <w:color w:val="000000" w:themeColor="text1"/>
                <w:sz w:val="28"/>
                <w:szCs w:val="28"/>
              </w:rPr>
              <w:t>4 922 (Четыре тысячи девятьсот двадцать два) рубля 20 копеек;</w:t>
            </w:r>
            <w:r w:rsidR="00F05C68" w:rsidRPr="00F05C68">
              <w:rPr>
                <w:rFonts w:ascii="Times New Roman" w:hAnsi="Times New Roman" w:cs="Times New Roman"/>
                <w:sz w:val="28"/>
                <w:szCs w:val="28"/>
              </w:rPr>
              <w:t xml:space="preserve"> </w:t>
            </w:r>
          </w:p>
          <w:p w14:paraId="2854F9C7" w14:textId="77777777" w:rsidR="00F05C68" w:rsidRPr="00F05C68" w:rsidRDefault="00132B17" w:rsidP="00F05C68">
            <w:pPr>
              <w:pStyle w:val="ConsPlusNormal"/>
              <w:spacing w:line="276" w:lineRule="auto"/>
              <w:jc w:val="both"/>
              <w:rPr>
                <w:rFonts w:ascii="Times New Roman" w:hAnsi="Times New Roman" w:cs="Times New Roman"/>
                <w:sz w:val="28"/>
                <w:szCs w:val="28"/>
              </w:rPr>
            </w:pPr>
            <w:r w:rsidRPr="00F05C68">
              <w:rPr>
                <w:rFonts w:ascii="Times New Roman" w:hAnsi="Times New Roman" w:cs="Times New Roman"/>
                <w:color w:val="000000" w:themeColor="text1"/>
                <w:sz w:val="28"/>
                <w:szCs w:val="28"/>
              </w:rPr>
              <w:t xml:space="preserve">-Лот № 2: </w:t>
            </w:r>
            <w:r w:rsidR="00F05C68" w:rsidRPr="00F05C68">
              <w:rPr>
                <w:rFonts w:ascii="Times New Roman" w:hAnsi="Times New Roman" w:cs="Times New Roman"/>
                <w:color w:val="000000" w:themeColor="text1"/>
                <w:sz w:val="28"/>
                <w:szCs w:val="28"/>
              </w:rPr>
              <w:t>4 922 (Четыре тысячи девятьсот двадцать два) рубля 20 копеек;</w:t>
            </w:r>
            <w:r w:rsidR="00F05C68" w:rsidRPr="00F05C68">
              <w:rPr>
                <w:rFonts w:ascii="Times New Roman" w:hAnsi="Times New Roman" w:cs="Times New Roman"/>
                <w:sz w:val="28"/>
                <w:szCs w:val="28"/>
              </w:rPr>
              <w:t xml:space="preserve"> </w:t>
            </w:r>
          </w:p>
          <w:p w14:paraId="5F77465A" w14:textId="77777777" w:rsidR="00F05C68" w:rsidRPr="00F05C68" w:rsidRDefault="00132B17" w:rsidP="00F05C68">
            <w:pPr>
              <w:pStyle w:val="ConsPlusNormal"/>
              <w:spacing w:line="276" w:lineRule="auto"/>
              <w:jc w:val="both"/>
              <w:rPr>
                <w:rFonts w:ascii="Times New Roman" w:hAnsi="Times New Roman" w:cs="Times New Roman"/>
                <w:sz w:val="28"/>
                <w:szCs w:val="28"/>
              </w:rPr>
            </w:pPr>
            <w:r w:rsidRPr="00F05C68">
              <w:rPr>
                <w:rFonts w:ascii="Times New Roman" w:hAnsi="Times New Roman" w:cs="Times New Roman"/>
                <w:color w:val="000000" w:themeColor="text1"/>
                <w:sz w:val="28"/>
                <w:szCs w:val="28"/>
              </w:rPr>
              <w:t xml:space="preserve">-Лот № 3: </w:t>
            </w:r>
            <w:r w:rsidR="00F05C68" w:rsidRPr="00F05C68">
              <w:rPr>
                <w:rFonts w:ascii="Times New Roman" w:hAnsi="Times New Roman" w:cs="Times New Roman"/>
                <w:color w:val="000000" w:themeColor="text1"/>
                <w:sz w:val="28"/>
                <w:szCs w:val="28"/>
              </w:rPr>
              <w:t>4 922 (Четыре тысячи девятьсот двадцать два) рубля 20 копеек;</w:t>
            </w:r>
            <w:r w:rsidR="00F05C68" w:rsidRPr="00F05C68">
              <w:rPr>
                <w:rFonts w:ascii="Times New Roman" w:hAnsi="Times New Roman" w:cs="Times New Roman"/>
                <w:sz w:val="28"/>
                <w:szCs w:val="28"/>
              </w:rPr>
              <w:t xml:space="preserve"> </w:t>
            </w:r>
          </w:p>
          <w:p w14:paraId="709244A5" w14:textId="5D648861" w:rsidR="00F05C68" w:rsidRPr="00F05C68" w:rsidRDefault="00132B17" w:rsidP="00F05C68">
            <w:pPr>
              <w:pStyle w:val="ConsPlusNormal"/>
              <w:spacing w:line="276" w:lineRule="auto"/>
              <w:jc w:val="both"/>
              <w:rPr>
                <w:rFonts w:ascii="Times New Roman" w:hAnsi="Times New Roman" w:cs="Times New Roman"/>
                <w:sz w:val="28"/>
                <w:szCs w:val="28"/>
              </w:rPr>
            </w:pPr>
            <w:r w:rsidRPr="00F05C68">
              <w:rPr>
                <w:rFonts w:ascii="Times New Roman" w:hAnsi="Times New Roman" w:cs="Times New Roman"/>
                <w:color w:val="000000" w:themeColor="text1"/>
                <w:sz w:val="28"/>
                <w:szCs w:val="28"/>
              </w:rPr>
              <w:t xml:space="preserve">-Лот № 4: </w:t>
            </w:r>
            <w:r w:rsidR="00F05C68" w:rsidRPr="00F05C68">
              <w:rPr>
                <w:rFonts w:ascii="Times New Roman" w:hAnsi="Times New Roman" w:cs="Times New Roman"/>
                <w:color w:val="000000" w:themeColor="text1"/>
                <w:sz w:val="28"/>
                <w:szCs w:val="28"/>
              </w:rPr>
              <w:t>4 922 (Четыре тысячи девятьсот двадцать два) рубля 20 копеек;</w:t>
            </w:r>
            <w:r w:rsidR="00F05C68" w:rsidRPr="00F05C68">
              <w:rPr>
                <w:rFonts w:ascii="Times New Roman" w:hAnsi="Times New Roman" w:cs="Times New Roman"/>
                <w:sz w:val="28"/>
                <w:szCs w:val="28"/>
              </w:rPr>
              <w:t xml:space="preserve"> </w:t>
            </w:r>
          </w:p>
          <w:p w14:paraId="74D0CA1A" w14:textId="77777777" w:rsidR="00F05C68" w:rsidRPr="00F05C68" w:rsidRDefault="00F05C68" w:rsidP="00F05C68">
            <w:pPr>
              <w:pStyle w:val="ConsPlusNormal"/>
              <w:spacing w:line="276" w:lineRule="auto"/>
              <w:jc w:val="both"/>
              <w:rPr>
                <w:rFonts w:ascii="Times New Roman" w:hAnsi="Times New Roman" w:cs="Times New Roman"/>
                <w:sz w:val="28"/>
                <w:szCs w:val="28"/>
              </w:rPr>
            </w:pPr>
          </w:p>
          <w:p w14:paraId="020A6314" w14:textId="77777777" w:rsidR="00F05C68" w:rsidRPr="00F05C68" w:rsidRDefault="00132B17" w:rsidP="00F05C68">
            <w:pPr>
              <w:pStyle w:val="ConsPlusNormal"/>
              <w:spacing w:line="276" w:lineRule="auto"/>
              <w:jc w:val="both"/>
              <w:rPr>
                <w:rFonts w:ascii="Times New Roman" w:hAnsi="Times New Roman" w:cs="Times New Roman"/>
                <w:sz w:val="28"/>
                <w:szCs w:val="28"/>
              </w:rPr>
            </w:pPr>
            <w:r w:rsidRPr="00F05C68">
              <w:rPr>
                <w:rFonts w:ascii="Times New Roman" w:hAnsi="Times New Roman" w:cs="Times New Roman"/>
                <w:color w:val="000000" w:themeColor="text1"/>
                <w:sz w:val="28"/>
                <w:szCs w:val="28"/>
              </w:rPr>
              <w:lastRenderedPageBreak/>
              <w:t xml:space="preserve">-Лот № 5: </w:t>
            </w:r>
            <w:r w:rsidR="00F05C68" w:rsidRPr="00F05C68">
              <w:rPr>
                <w:rFonts w:ascii="Times New Roman" w:hAnsi="Times New Roman" w:cs="Times New Roman"/>
                <w:color w:val="000000" w:themeColor="text1"/>
                <w:sz w:val="28"/>
                <w:szCs w:val="28"/>
              </w:rPr>
              <w:t>4 922 (Четыре тысячи девятьсот двадцать два) рубля 20 копеек;</w:t>
            </w:r>
            <w:r w:rsidR="00F05C68" w:rsidRPr="00F05C68">
              <w:rPr>
                <w:rFonts w:ascii="Times New Roman" w:hAnsi="Times New Roman" w:cs="Times New Roman"/>
                <w:sz w:val="28"/>
                <w:szCs w:val="28"/>
              </w:rPr>
              <w:t xml:space="preserve"> </w:t>
            </w:r>
          </w:p>
          <w:p w14:paraId="52C77963" w14:textId="77777777" w:rsidR="00F05C68" w:rsidRPr="00F05C68" w:rsidRDefault="00132B17" w:rsidP="00F05C68">
            <w:pPr>
              <w:pStyle w:val="ConsPlusNormal"/>
              <w:spacing w:line="276" w:lineRule="auto"/>
              <w:jc w:val="both"/>
              <w:rPr>
                <w:rFonts w:ascii="Times New Roman" w:hAnsi="Times New Roman" w:cs="Times New Roman"/>
                <w:sz w:val="28"/>
                <w:szCs w:val="28"/>
              </w:rPr>
            </w:pPr>
            <w:r w:rsidRPr="00F05C68">
              <w:rPr>
                <w:rFonts w:ascii="Times New Roman" w:hAnsi="Times New Roman" w:cs="Times New Roman"/>
                <w:color w:val="000000" w:themeColor="text1"/>
                <w:sz w:val="28"/>
                <w:szCs w:val="28"/>
              </w:rPr>
              <w:t xml:space="preserve">-Лот № 6: </w:t>
            </w:r>
            <w:r w:rsidR="00F05C68" w:rsidRPr="00F05C68">
              <w:rPr>
                <w:rFonts w:ascii="Times New Roman" w:hAnsi="Times New Roman" w:cs="Times New Roman"/>
                <w:color w:val="000000" w:themeColor="text1"/>
                <w:sz w:val="28"/>
                <w:szCs w:val="28"/>
              </w:rPr>
              <w:t>4 922 (Четыре тысячи девятьсот двадцать два) рубля 20 копеек;</w:t>
            </w:r>
            <w:r w:rsidR="00F05C68" w:rsidRPr="00F05C68">
              <w:rPr>
                <w:rFonts w:ascii="Times New Roman" w:hAnsi="Times New Roman" w:cs="Times New Roman"/>
                <w:sz w:val="28"/>
                <w:szCs w:val="28"/>
              </w:rPr>
              <w:t xml:space="preserve"> </w:t>
            </w:r>
          </w:p>
          <w:p w14:paraId="1D8BF2D4" w14:textId="77777777" w:rsidR="00F05C68" w:rsidRPr="00F05C68" w:rsidRDefault="00132B17" w:rsidP="00F05C68">
            <w:pPr>
              <w:pStyle w:val="ConsPlusNormal"/>
              <w:spacing w:line="276" w:lineRule="auto"/>
              <w:jc w:val="both"/>
              <w:rPr>
                <w:rFonts w:ascii="Times New Roman" w:hAnsi="Times New Roman" w:cs="Times New Roman"/>
                <w:sz w:val="28"/>
                <w:szCs w:val="28"/>
              </w:rPr>
            </w:pPr>
            <w:r w:rsidRPr="00F05C68">
              <w:rPr>
                <w:rFonts w:ascii="Times New Roman" w:hAnsi="Times New Roman" w:cs="Times New Roman"/>
                <w:color w:val="000000" w:themeColor="text1"/>
                <w:sz w:val="28"/>
                <w:szCs w:val="28"/>
              </w:rPr>
              <w:t xml:space="preserve">-Лот № 7: </w:t>
            </w:r>
            <w:r w:rsidR="00F05C68" w:rsidRPr="00F05C68">
              <w:rPr>
                <w:rFonts w:ascii="Times New Roman" w:hAnsi="Times New Roman" w:cs="Times New Roman"/>
                <w:color w:val="000000" w:themeColor="text1"/>
                <w:sz w:val="28"/>
                <w:szCs w:val="28"/>
              </w:rPr>
              <w:t>1 406 (Одна тысяча четыреста шесть) рублей 35 копеек;</w:t>
            </w:r>
            <w:r w:rsidR="00F05C68" w:rsidRPr="00F05C68">
              <w:rPr>
                <w:rFonts w:ascii="Times New Roman" w:hAnsi="Times New Roman" w:cs="Times New Roman"/>
                <w:sz w:val="28"/>
                <w:szCs w:val="28"/>
              </w:rPr>
              <w:t xml:space="preserve"> </w:t>
            </w:r>
          </w:p>
          <w:p w14:paraId="4071AF9A" w14:textId="77777777" w:rsidR="00F05C68" w:rsidRPr="00F05C68" w:rsidRDefault="00132B17" w:rsidP="00F05C68">
            <w:pPr>
              <w:pStyle w:val="ConsPlusNormal"/>
              <w:spacing w:line="276" w:lineRule="auto"/>
              <w:jc w:val="both"/>
              <w:rPr>
                <w:rFonts w:ascii="Times New Roman" w:hAnsi="Times New Roman" w:cs="Times New Roman"/>
                <w:sz w:val="28"/>
                <w:szCs w:val="28"/>
              </w:rPr>
            </w:pPr>
            <w:r w:rsidRPr="00F05C68">
              <w:rPr>
                <w:rFonts w:ascii="Times New Roman" w:hAnsi="Times New Roman" w:cs="Times New Roman"/>
                <w:color w:val="000000" w:themeColor="text1"/>
                <w:sz w:val="28"/>
                <w:szCs w:val="28"/>
              </w:rPr>
              <w:t>-Лот № 8</w:t>
            </w:r>
            <w:r w:rsidR="00125807" w:rsidRPr="00F05C68">
              <w:rPr>
                <w:rFonts w:ascii="Times New Roman" w:hAnsi="Times New Roman" w:cs="Times New Roman"/>
                <w:color w:val="000000" w:themeColor="text1"/>
                <w:sz w:val="28"/>
                <w:szCs w:val="28"/>
              </w:rPr>
              <w:t xml:space="preserve">: </w:t>
            </w:r>
            <w:r w:rsidR="00F05C68" w:rsidRPr="00F05C68">
              <w:rPr>
                <w:rFonts w:ascii="Times New Roman" w:hAnsi="Times New Roman" w:cs="Times New Roman"/>
                <w:color w:val="000000" w:themeColor="text1"/>
                <w:sz w:val="28"/>
                <w:szCs w:val="28"/>
              </w:rPr>
              <w:t>1 406 (Одна тысяча четыреста шесть) рублей 35 копеек;</w:t>
            </w:r>
            <w:r w:rsidR="00F05C68" w:rsidRPr="00F05C68">
              <w:rPr>
                <w:rFonts w:ascii="Times New Roman" w:hAnsi="Times New Roman" w:cs="Times New Roman"/>
                <w:sz w:val="28"/>
                <w:szCs w:val="28"/>
              </w:rPr>
              <w:t xml:space="preserve"> </w:t>
            </w:r>
          </w:p>
          <w:p w14:paraId="46E52033" w14:textId="77777777" w:rsidR="00F05C68" w:rsidRPr="00F05C68" w:rsidRDefault="00132B17" w:rsidP="00F05C68">
            <w:pPr>
              <w:pStyle w:val="ConsPlusNormal"/>
              <w:spacing w:line="276" w:lineRule="auto"/>
              <w:jc w:val="both"/>
              <w:rPr>
                <w:rFonts w:ascii="Times New Roman" w:hAnsi="Times New Roman" w:cs="Times New Roman"/>
                <w:sz w:val="28"/>
                <w:szCs w:val="28"/>
              </w:rPr>
            </w:pPr>
            <w:r w:rsidRPr="00F05C68">
              <w:rPr>
                <w:rFonts w:ascii="Times New Roman" w:hAnsi="Times New Roman" w:cs="Times New Roman"/>
                <w:color w:val="000000" w:themeColor="text1"/>
                <w:sz w:val="28"/>
                <w:szCs w:val="28"/>
              </w:rPr>
              <w:t xml:space="preserve">-Лот № 9: </w:t>
            </w:r>
            <w:r w:rsidR="00F05C68" w:rsidRPr="00F05C68">
              <w:rPr>
                <w:rFonts w:ascii="Times New Roman" w:hAnsi="Times New Roman" w:cs="Times New Roman"/>
                <w:color w:val="000000" w:themeColor="text1"/>
                <w:sz w:val="28"/>
                <w:szCs w:val="28"/>
              </w:rPr>
              <w:t>1 406 (Одна тысяча четыреста шесть) рублей 35 копеек;</w:t>
            </w:r>
            <w:r w:rsidR="00F05C68" w:rsidRPr="00F05C68">
              <w:rPr>
                <w:rFonts w:ascii="Times New Roman" w:hAnsi="Times New Roman" w:cs="Times New Roman"/>
                <w:sz w:val="28"/>
                <w:szCs w:val="28"/>
              </w:rPr>
              <w:t xml:space="preserve"> </w:t>
            </w:r>
          </w:p>
          <w:p w14:paraId="2D2FD9F9" w14:textId="2D93166B" w:rsidR="00F05C68" w:rsidRPr="00F05C68" w:rsidRDefault="00132B17" w:rsidP="00F05C68">
            <w:pPr>
              <w:pStyle w:val="ConsPlusNormal"/>
              <w:spacing w:line="276" w:lineRule="auto"/>
              <w:jc w:val="both"/>
              <w:rPr>
                <w:rFonts w:ascii="Times New Roman" w:hAnsi="Times New Roman" w:cs="Times New Roman"/>
                <w:sz w:val="28"/>
                <w:szCs w:val="28"/>
              </w:rPr>
            </w:pPr>
            <w:r w:rsidRPr="00F05C68">
              <w:rPr>
                <w:rFonts w:ascii="Times New Roman" w:hAnsi="Times New Roman" w:cs="Times New Roman"/>
                <w:color w:val="000000" w:themeColor="text1"/>
                <w:sz w:val="28"/>
                <w:szCs w:val="28"/>
              </w:rPr>
              <w:t>-Лот № 10:</w:t>
            </w:r>
            <w:r w:rsidR="00F05C68">
              <w:rPr>
                <w:rFonts w:ascii="Times New Roman" w:hAnsi="Times New Roman" w:cs="Times New Roman"/>
                <w:color w:val="000000" w:themeColor="text1"/>
                <w:sz w:val="28"/>
                <w:szCs w:val="28"/>
              </w:rPr>
              <w:t xml:space="preserve"> </w:t>
            </w:r>
            <w:r w:rsidR="00F05C68" w:rsidRPr="00F05C68">
              <w:rPr>
                <w:rFonts w:ascii="Times New Roman" w:hAnsi="Times New Roman" w:cs="Times New Roman"/>
                <w:color w:val="000000" w:themeColor="text1"/>
                <w:sz w:val="28"/>
                <w:szCs w:val="28"/>
              </w:rPr>
              <w:t>4 922 (Четыре тысячи девятьсот двадцать два) рубля 20 копеек;</w:t>
            </w:r>
            <w:r w:rsidR="00F05C68" w:rsidRPr="00F05C68">
              <w:rPr>
                <w:rFonts w:ascii="Times New Roman" w:hAnsi="Times New Roman" w:cs="Times New Roman"/>
                <w:sz w:val="28"/>
                <w:szCs w:val="28"/>
              </w:rPr>
              <w:t xml:space="preserve"> </w:t>
            </w:r>
          </w:p>
          <w:p w14:paraId="5AEF8B08" w14:textId="77777777" w:rsidR="00F05C68" w:rsidRPr="00F05C68" w:rsidRDefault="00132B17" w:rsidP="00F05C68">
            <w:pPr>
              <w:widowControl w:val="0"/>
              <w:autoSpaceDE w:val="0"/>
              <w:autoSpaceDN w:val="0"/>
              <w:spacing w:after="0"/>
              <w:rPr>
                <w:rFonts w:eastAsia="Times New Roman" w:cs="Times New Roman"/>
                <w:color w:val="000000" w:themeColor="text1"/>
                <w:szCs w:val="28"/>
                <w:lang w:eastAsia="ru-RU"/>
              </w:rPr>
            </w:pPr>
            <w:r w:rsidRPr="00F05C68">
              <w:rPr>
                <w:rFonts w:eastAsia="Times New Roman" w:cs="Times New Roman"/>
                <w:color w:val="000000" w:themeColor="text1"/>
                <w:szCs w:val="28"/>
                <w:lang w:eastAsia="ru-RU"/>
              </w:rPr>
              <w:t xml:space="preserve">-Лот № 11: </w:t>
            </w:r>
            <w:r w:rsidR="00F05C68" w:rsidRPr="00F05C68">
              <w:rPr>
                <w:rFonts w:cs="Times New Roman"/>
                <w:color w:val="000000" w:themeColor="text1"/>
                <w:szCs w:val="28"/>
              </w:rPr>
              <w:t>907</w:t>
            </w:r>
            <w:r w:rsidR="00F05C68" w:rsidRPr="00F05C68">
              <w:rPr>
                <w:rFonts w:eastAsia="Times New Roman" w:cs="Times New Roman"/>
                <w:color w:val="000000" w:themeColor="text1"/>
                <w:szCs w:val="28"/>
                <w:lang w:eastAsia="ru-RU"/>
              </w:rPr>
              <w:t xml:space="preserve"> (Девятьсот семь) рублей 80 копеек;</w:t>
            </w:r>
          </w:p>
          <w:p w14:paraId="349C0205" w14:textId="77777777" w:rsidR="00F05C68" w:rsidRPr="00F05C68" w:rsidRDefault="00132B17" w:rsidP="00F05C68">
            <w:pPr>
              <w:pStyle w:val="ConsPlusNormal"/>
              <w:spacing w:line="276" w:lineRule="auto"/>
              <w:jc w:val="both"/>
              <w:rPr>
                <w:rFonts w:ascii="Times New Roman" w:hAnsi="Times New Roman" w:cs="Times New Roman"/>
                <w:sz w:val="28"/>
                <w:szCs w:val="28"/>
              </w:rPr>
            </w:pPr>
            <w:r w:rsidRPr="00F05C68">
              <w:rPr>
                <w:rFonts w:ascii="Times New Roman" w:hAnsi="Times New Roman" w:cs="Times New Roman"/>
                <w:color w:val="000000" w:themeColor="text1"/>
                <w:sz w:val="28"/>
                <w:szCs w:val="28"/>
              </w:rPr>
              <w:t xml:space="preserve">-Лот № 12: </w:t>
            </w:r>
            <w:r w:rsidR="00F05C68" w:rsidRPr="00F05C68">
              <w:rPr>
                <w:rFonts w:ascii="Times New Roman" w:hAnsi="Times New Roman" w:cs="Times New Roman"/>
                <w:color w:val="000000" w:themeColor="text1"/>
                <w:sz w:val="28"/>
                <w:szCs w:val="28"/>
              </w:rPr>
              <w:t>4 922 (Четыре тысячи девятьсот двадцать два) рубля 20 копеек;</w:t>
            </w:r>
            <w:r w:rsidR="00F05C68" w:rsidRPr="00F05C68">
              <w:rPr>
                <w:rFonts w:ascii="Times New Roman" w:hAnsi="Times New Roman" w:cs="Times New Roman"/>
                <w:sz w:val="28"/>
                <w:szCs w:val="28"/>
              </w:rPr>
              <w:t xml:space="preserve"> </w:t>
            </w:r>
          </w:p>
          <w:p w14:paraId="1EBB0D15" w14:textId="77777777" w:rsidR="00F05C68" w:rsidRPr="00F05C68" w:rsidRDefault="00132B17" w:rsidP="00F05C68">
            <w:pPr>
              <w:pStyle w:val="ConsPlusNormal"/>
              <w:spacing w:line="276" w:lineRule="auto"/>
              <w:jc w:val="both"/>
              <w:rPr>
                <w:rFonts w:ascii="Times New Roman" w:hAnsi="Times New Roman" w:cs="Times New Roman"/>
                <w:sz w:val="28"/>
                <w:szCs w:val="28"/>
              </w:rPr>
            </w:pPr>
            <w:r w:rsidRPr="00F05C68">
              <w:rPr>
                <w:rFonts w:ascii="Times New Roman" w:hAnsi="Times New Roman" w:cs="Times New Roman"/>
                <w:color w:val="000000" w:themeColor="text1"/>
                <w:sz w:val="28"/>
                <w:szCs w:val="28"/>
              </w:rPr>
              <w:t xml:space="preserve">-Лот № 13: </w:t>
            </w:r>
            <w:r w:rsidR="00F05C68" w:rsidRPr="00F05C68">
              <w:rPr>
                <w:rFonts w:ascii="Times New Roman" w:hAnsi="Times New Roman" w:cs="Times New Roman"/>
                <w:color w:val="000000" w:themeColor="text1"/>
                <w:sz w:val="28"/>
                <w:szCs w:val="28"/>
              </w:rPr>
              <w:t>4 922 (Четыре тысячи девятьсот двадцать два) рубля 20 копеек;</w:t>
            </w:r>
            <w:r w:rsidR="00F05C68" w:rsidRPr="00F05C68">
              <w:rPr>
                <w:rFonts w:ascii="Times New Roman" w:hAnsi="Times New Roman" w:cs="Times New Roman"/>
                <w:sz w:val="28"/>
                <w:szCs w:val="28"/>
              </w:rPr>
              <w:t xml:space="preserve"> </w:t>
            </w:r>
          </w:p>
          <w:p w14:paraId="16040484" w14:textId="77777777" w:rsidR="00F05C68" w:rsidRPr="00F05C68" w:rsidRDefault="00132B17" w:rsidP="00F05C68">
            <w:pPr>
              <w:pStyle w:val="ConsPlusNormal"/>
              <w:spacing w:line="276" w:lineRule="auto"/>
              <w:jc w:val="both"/>
              <w:rPr>
                <w:rFonts w:ascii="Times New Roman" w:hAnsi="Times New Roman" w:cs="Times New Roman"/>
                <w:sz w:val="28"/>
                <w:szCs w:val="28"/>
              </w:rPr>
            </w:pPr>
            <w:r w:rsidRPr="00F05C68">
              <w:rPr>
                <w:rFonts w:ascii="Times New Roman" w:hAnsi="Times New Roman" w:cs="Times New Roman"/>
                <w:color w:val="000000" w:themeColor="text1"/>
                <w:sz w:val="28"/>
                <w:szCs w:val="28"/>
              </w:rPr>
              <w:t xml:space="preserve">-Лот № 14: </w:t>
            </w:r>
            <w:r w:rsidR="00F05C68" w:rsidRPr="00F05C68">
              <w:rPr>
                <w:rFonts w:ascii="Times New Roman" w:hAnsi="Times New Roman" w:cs="Times New Roman"/>
                <w:color w:val="000000" w:themeColor="text1"/>
                <w:sz w:val="28"/>
                <w:szCs w:val="28"/>
              </w:rPr>
              <w:t>4 922 (Четыре тысячи девятьсот двадцать два) рубля 20 копеек;</w:t>
            </w:r>
            <w:r w:rsidR="00F05C68" w:rsidRPr="00F05C68">
              <w:rPr>
                <w:rFonts w:ascii="Times New Roman" w:hAnsi="Times New Roman" w:cs="Times New Roman"/>
                <w:sz w:val="28"/>
                <w:szCs w:val="28"/>
              </w:rPr>
              <w:t xml:space="preserve"> </w:t>
            </w:r>
          </w:p>
          <w:p w14:paraId="44FB64F5" w14:textId="332DFA4B" w:rsidR="00132B17" w:rsidRPr="00F05C68" w:rsidRDefault="00132B17" w:rsidP="00966AF5">
            <w:pPr>
              <w:pStyle w:val="ConsPlusNormal"/>
              <w:spacing w:line="276" w:lineRule="auto"/>
              <w:jc w:val="both"/>
              <w:rPr>
                <w:rFonts w:ascii="Times New Roman" w:hAnsi="Times New Roman" w:cs="Times New Roman"/>
                <w:color w:val="000000" w:themeColor="text1"/>
                <w:sz w:val="28"/>
                <w:szCs w:val="28"/>
              </w:rPr>
            </w:pPr>
            <w:r w:rsidRPr="00F05C68">
              <w:rPr>
                <w:rFonts w:ascii="Times New Roman" w:hAnsi="Times New Roman" w:cs="Times New Roman"/>
                <w:color w:val="000000" w:themeColor="text1"/>
                <w:sz w:val="28"/>
                <w:szCs w:val="28"/>
              </w:rPr>
              <w:t>В целях исполнения требований о внесении задатка для участия в аукционе заявитель с учетом требований Извещения обеспечивает наличие денежных средств на счете оператора электронной площадки в размере, не менее суммы задатка.</w:t>
            </w:r>
          </w:p>
          <w:p w14:paraId="7B5CEF7B" w14:textId="77777777" w:rsidR="00132B17" w:rsidRPr="00F05C68" w:rsidRDefault="00132B17" w:rsidP="00966AF5">
            <w:pPr>
              <w:pStyle w:val="ConsPlusNormal"/>
              <w:spacing w:line="276" w:lineRule="auto"/>
              <w:jc w:val="both"/>
              <w:rPr>
                <w:rFonts w:ascii="Times New Roman" w:hAnsi="Times New Roman" w:cs="Times New Roman"/>
                <w:color w:val="000000" w:themeColor="text1"/>
                <w:sz w:val="28"/>
                <w:szCs w:val="28"/>
              </w:rPr>
            </w:pPr>
            <w:r w:rsidRPr="00F05C68">
              <w:rPr>
                <w:rFonts w:ascii="Times New Roman" w:hAnsi="Times New Roman" w:cs="Times New Roman"/>
                <w:color w:val="000000" w:themeColor="text1"/>
                <w:sz w:val="28"/>
                <w:szCs w:val="28"/>
              </w:rPr>
              <w:t>Перечисление денежных средств на счёт оператора электронной площадки производится в соответствии с регламентом оператора электронной площадки,</w:t>
            </w:r>
          </w:p>
          <w:p w14:paraId="375C31C7" w14:textId="77777777" w:rsidR="00132B17" w:rsidRPr="00F05C68" w:rsidRDefault="00132B17" w:rsidP="00132B17">
            <w:pPr>
              <w:pStyle w:val="ConsPlusNormal"/>
              <w:spacing w:line="276" w:lineRule="auto"/>
              <w:ind w:left="567"/>
              <w:jc w:val="both"/>
              <w:rPr>
                <w:rFonts w:ascii="Times New Roman" w:hAnsi="Times New Roman" w:cs="Times New Roman"/>
                <w:color w:val="000000" w:themeColor="text1"/>
                <w:sz w:val="28"/>
                <w:szCs w:val="28"/>
              </w:rPr>
            </w:pPr>
          </w:p>
        </w:tc>
      </w:tr>
      <w:tr w:rsidR="00132B17" w:rsidRPr="006D2318" w14:paraId="05937D66" w14:textId="77777777" w:rsidTr="00A77E3F">
        <w:tc>
          <w:tcPr>
            <w:tcW w:w="851" w:type="dxa"/>
          </w:tcPr>
          <w:p w14:paraId="6422F09C" w14:textId="77777777" w:rsidR="00132B17" w:rsidRPr="00F0383B" w:rsidRDefault="00132B17" w:rsidP="00966AF5">
            <w:pPr>
              <w:pStyle w:val="ConsPlusNormal"/>
              <w:spacing w:line="276" w:lineRule="auto"/>
              <w:rPr>
                <w:rFonts w:ascii="Times New Roman" w:hAnsi="Times New Roman" w:cs="Times New Roman"/>
                <w:sz w:val="28"/>
                <w:szCs w:val="28"/>
              </w:rPr>
            </w:pPr>
            <w:r w:rsidRPr="00F0383B">
              <w:rPr>
                <w:rFonts w:ascii="Times New Roman" w:hAnsi="Times New Roman" w:cs="Times New Roman"/>
                <w:sz w:val="28"/>
                <w:szCs w:val="28"/>
              </w:rPr>
              <w:lastRenderedPageBreak/>
              <w:t>16</w:t>
            </w:r>
          </w:p>
        </w:tc>
        <w:tc>
          <w:tcPr>
            <w:tcW w:w="3544" w:type="dxa"/>
          </w:tcPr>
          <w:p w14:paraId="2B758171" w14:textId="77777777" w:rsidR="00132B17" w:rsidRPr="00F0383B" w:rsidRDefault="00132B17" w:rsidP="00132B17">
            <w:pPr>
              <w:pStyle w:val="ConsPlusNormal"/>
              <w:spacing w:line="276" w:lineRule="auto"/>
              <w:ind w:left="567"/>
              <w:rPr>
                <w:rFonts w:ascii="Times New Roman" w:hAnsi="Times New Roman" w:cs="Times New Roman"/>
                <w:sz w:val="28"/>
                <w:szCs w:val="28"/>
              </w:rPr>
            </w:pPr>
            <w:r w:rsidRPr="00F0383B">
              <w:rPr>
                <w:rFonts w:ascii="Times New Roman" w:hAnsi="Times New Roman" w:cs="Times New Roman"/>
                <w:sz w:val="28"/>
                <w:szCs w:val="28"/>
              </w:rPr>
              <w:t>Порядок подачи заявки</w:t>
            </w:r>
          </w:p>
        </w:tc>
        <w:tc>
          <w:tcPr>
            <w:tcW w:w="6095" w:type="dxa"/>
          </w:tcPr>
          <w:p w14:paraId="55F38DB0" w14:textId="77777777" w:rsidR="00132B17" w:rsidRPr="00F0383B" w:rsidRDefault="00132B17" w:rsidP="00966AF5">
            <w:pPr>
              <w:pStyle w:val="ConsPlusNormal"/>
              <w:spacing w:line="276" w:lineRule="auto"/>
              <w:jc w:val="both"/>
              <w:rPr>
                <w:rFonts w:ascii="Times New Roman" w:hAnsi="Times New Roman" w:cs="Times New Roman"/>
                <w:sz w:val="28"/>
                <w:szCs w:val="28"/>
              </w:rPr>
            </w:pPr>
            <w:r w:rsidRPr="00F0383B">
              <w:rPr>
                <w:rFonts w:ascii="Times New Roman" w:hAnsi="Times New Roman" w:cs="Times New Roman"/>
                <w:sz w:val="28"/>
                <w:szCs w:val="28"/>
              </w:rPr>
              <w:t xml:space="preserve">Лица, прошедшие регистрацию </w:t>
            </w:r>
            <w:r w:rsidRPr="00F0383B">
              <w:rPr>
                <w:rFonts w:ascii="Times New Roman" w:hAnsi="Times New Roman" w:cs="Times New Roman"/>
                <w:sz w:val="28"/>
                <w:szCs w:val="28"/>
              </w:rPr>
              <w:br/>
              <w:t>на электронной площадке, вправе подать заявку в электронной форме на участие в электронном аукционе в срок, указанный в пункте 18 Извещения.</w:t>
            </w:r>
          </w:p>
          <w:p w14:paraId="7B8F7745" w14:textId="77777777" w:rsidR="00132B17" w:rsidRPr="00F0383B" w:rsidRDefault="00132B17" w:rsidP="00966AF5">
            <w:pPr>
              <w:pStyle w:val="ConsPlusNormal"/>
              <w:spacing w:line="276" w:lineRule="auto"/>
              <w:jc w:val="both"/>
              <w:rPr>
                <w:rFonts w:ascii="Times New Roman" w:hAnsi="Times New Roman" w:cs="Times New Roman"/>
                <w:sz w:val="28"/>
                <w:szCs w:val="28"/>
              </w:rPr>
            </w:pPr>
            <w:r w:rsidRPr="00F0383B">
              <w:rPr>
                <w:rFonts w:ascii="Times New Roman" w:hAnsi="Times New Roman" w:cs="Times New Roman"/>
                <w:sz w:val="28"/>
                <w:szCs w:val="28"/>
              </w:rPr>
              <w:t xml:space="preserve">По истечению срока подачи заявок, установленного пунктом 18 Извещения, заявки на </w:t>
            </w:r>
            <w:r w:rsidRPr="00F0383B">
              <w:rPr>
                <w:rFonts w:ascii="Times New Roman" w:hAnsi="Times New Roman" w:cs="Times New Roman"/>
                <w:sz w:val="28"/>
                <w:szCs w:val="28"/>
              </w:rPr>
              <w:lastRenderedPageBreak/>
              <w:t>участие в аукционе не принимаются.</w:t>
            </w:r>
          </w:p>
          <w:p w14:paraId="49DF8634" w14:textId="77777777" w:rsidR="00132B17" w:rsidRPr="00F0383B" w:rsidRDefault="00132B17" w:rsidP="00966AF5">
            <w:pPr>
              <w:pStyle w:val="ConsPlusNormal"/>
              <w:spacing w:line="276" w:lineRule="auto"/>
              <w:jc w:val="both"/>
              <w:rPr>
                <w:rFonts w:ascii="Times New Roman" w:hAnsi="Times New Roman" w:cs="Times New Roman"/>
                <w:sz w:val="28"/>
                <w:szCs w:val="28"/>
              </w:rPr>
            </w:pPr>
            <w:r w:rsidRPr="00F0383B">
              <w:rPr>
                <w:rFonts w:ascii="Times New Roman" w:hAnsi="Times New Roman" w:cs="Times New Roman"/>
                <w:sz w:val="28"/>
                <w:szCs w:val="28"/>
              </w:rPr>
              <w:t xml:space="preserve">Заявка на участие в электронном аукционе направляется участником электронного аукциона оператору электронной площадки в форме электронного документа с помощью программно-аппаратных средств оператора электронной площадки. </w:t>
            </w:r>
          </w:p>
          <w:p w14:paraId="1F2C67B6" w14:textId="77777777" w:rsidR="00132B17" w:rsidRPr="006D2318" w:rsidRDefault="00132B17" w:rsidP="00966AF5">
            <w:pPr>
              <w:pStyle w:val="ConsPlusNormal"/>
              <w:spacing w:line="276" w:lineRule="auto"/>
              <w:jc w:val="both"/>
              <w:rPr>
                <w:rFonts w:ascii="Times New Roman" w:hAnsi="Times New Roman" w:cs="Times New Roman"/>
                <w:sz w:val="28"/>
                <w:szCs w:val="28"/>
              </w:rPr>
            </w:pPr>
            <w:r w:rsidRPr="00F0383B">
              <w:rPr>
                <w:rFonts w:ascii="Times New Roman" w:hAnsi="Times New Roman" w:cs="Times New Roman"/>
                <w:sz w:val="28"/>
                <w:szCs w:val="28"/>
              </w:rPr>
              <w:t>В течение срока, определенного регламентом электронной площадки, после получения</w:t>
            </w:r>
            <w:r>
              <w:rPr>
                <w:rFonts w:ascii="Times New Roman" w:hAnsi="Times New Roman" w:cs="Times New Roman"/>
                <w:sz w:val="28"/>
                <w:szCs w:val="28"/>
              </w:rPr>
              <w:t xml:space="preserve"> заявки </w:t>
            </w:r>
            <w:r w:rsidRPr="00F0383B">
              <w:rPr>
                <w:rFonts w:ascii="Times New Roman" w:hAnsi="Times New Roman" w:cs="Times New Roman"/>
                <w:sz w:val="28"/>
                <w:szCs w:val="28"/>
              </w:rPr>
              <w:t>на участие в электронном аукционе оператор электронной площадки обязан</w:t>
            </w:r>
            <w:r>
              <w:rPr>
                <w:rFonts w:ascii="Times New Roman" w:hAnsi="Times New Roman" w:cs="Times New Roman"/>
                <w:sz w:val="28"/>
                <w:szCs w:val="28"/>
              </w:rPr>
              <w:t xml:space="preserve"> </w:t>
            </w:r>
            <w:r w:rsidRPr="00F0383B">
              <w:rPr>
                <w:rFonts w:ascii="Times New Roman" w:hAnsi="Times New Roman" w:cs="Times New Roman"/>
                <w:sz w:val="28"/>
                <w:szCs w:val="28"/>
              </w:rPr>
              <w:t>присвоить ей порядковый номер и подтвердить в форме электронного документа, направляемого заявителю, подавшему заявку на участие в электронном аукционе, ее получение с указанием присвоенного ей порядкового номера. Заявитель вправе подать только одну заявку на участие в электронном аукционе.</w:t>
            </w:r>
          </w:p>
        </w:tc>
      </w:tr>
      <w:tr w:rsidR="00132B17" w:rsidRPr="006D2318" w14:paraId="583837C1" w14:textId="77777777" w:rsidTr="00A77E3F">
        <w:tc>
          <w:tcPr>
            <w:tcW w:w="851" w:type="dxa"/>
          </w:tcPr>
          <w:p w14:paraId="063E6216" w14:textId="77777777" w:rsidR="00132B17" w:rsidRPr="006D2318" w:rsidRDefault="00132B17" w:rsidP="00966AF5">
            <w:pPr>
              <w:pStyle w:val="ConsPlusNormal"/>
              <w:spacing w:line="276" w:lineRule="auto"/>
              <w:rPr>
                <w:rFonts w:ascii="Times New Roman" w:hAnsi="Times New Roman" w:cs="Times New Roman"/>
                <w:sz w:val="28"/>
                <w:szCs w:val="28"/>
              </w:rPr>
            </w:pPr>
            <w:r w:rsidRPr="006D2318">
              <w:rPr>
                <w:rFonts w:ascii="Times New Roman" w:hAnsi="Times New Roman" w:cs="Times New Roman"/>
                <w:sz w:val="28"/>
                <w:szCs w:val="28"/>
              </w:rPr>
              <w:lastRenderedPageBreak/>
              <w:t>1</w:t>
            </w:r>
            <w:r>
              <w:rPr>
                <w:rFonts w:ascii="Times New Roman" w:hAnsi="Times New Roman" w:cs="Times New Roman"/>
                <w:sz w:val="28"/>
                <w:szCs w:val="28"/>
              </w:rPr>
              <w:t>7</w:t>
            </w:r>
          </w:p>
        </w:tc>
        <w:tc>
          <w:tcPr>
            <w:tcW w:w="3544" w:type="dxa"/>
          </w:tcPr>
          <w:p w14:paraId="2245AA07" w14:textId="77777777" w:rsidR="00132B17" w:rsidRPr="006D2318" w:rsidRDefault="00132B17" w:rsidP="00132B17">
            <w:pPr>
              <w:pStyle w:val="ConsPlusNormal"/>
              <w:spacing w:line="276" w:lineRule="auto"/>
              <w:ind w:left="567"/>
              <w:jc w:val="both"/>
              <w:rPr>
                <w:rFonts w:ascii="Times New Roman" w:hAnsi="Times New Roman" w:cs="Times New Roman"/>
                <w:sz w:val="28"/>
                <w:szCs w:val="28"/>
              </w:rPr>
            </w:pPr>
            <w:r w:rsidRPr="006D2318">
              <w:rPr>
                <w:rFonts w:ascii="Times New Roman" w:hAnsi="Times New Roman" w:cs="Times New Roman"/>
                <w:sz w:val="28"/>
                <w:szCs w:val="28"/>
              </w:rPr>
              <w:t>Порядок отзыва заявки</w:t>
            </w:r>
          </w:p>
        </w:tc>
        <w:tc>
          <w:tcPr>
            <w:tcW w:w="6095" w:type="dxa"/>
          </w:tcPr>
          <w:p w14:paraId="6598A5AF" w14:textId="77777777" w:rsidR="00132B17" w:rsidRPr="001E0333" w:rsidRDefault="00132B17" w:rsidP="00966AF5">
            <w:pPr>
              <w:pStyle w:val="ConsPlusNormal"/>
              <w:spacing w:line="276" w:lineRule="auto"/>
              <w:jc w:val="both"/>
              <w:rPr>
                <w:rFonts w:ascii="Times New Roman" w:hAnsi="Times New Roman" w:cs="Times New Roman"/>
                <w:sz w:val="28"/>
                <w:szCs w:val="28"/>
              </w:rPr>
            </w:pPr>
            <w:r w:rsidRPr="001E0333">
              <w:rPr>
                <w:rFonts w:ascii="Times New Roman" w:hAnsi="Times New Roman" w:cs="Times New Roman"/>
                <w:sz w:val="28"/>
                <w:szCs w:val="28"/>
              </w:rPr>
              <w:t>Заявитель, подавший заявку, вправе отозвать заявку не позднее даты окончания срока подачи заявок, направив об этом уведомление оператору электронной площадки.</w:t>
            </w:r>
          </w:p>
          <w:p w14:paraId="2C190DEE" w14:textId="77777777" w:rsidR="00132B17" w:rsidRPr="001E0333" w:rsidRDefault="00132B17" w:rsidP="00966AF5">
            <w:pPr>
              <w:pStyle w:val="ConsPlusNormal"/>
              <w:spacing w:line="276" w:lineRule="auto"/>
              <w:jc w:val="both"/>
              <w:rPr>
                <w:rFonts w:ascii="Times New Roman" w:hAnsi="Times New Roman" w:cs="Times New Roman"/>
                <w:sz w:val="28"/>
                <w:szCs w:val="28"/>
              </w:rPr>
            </w:pPr>
            <w:r w:rsidRPr="001E0333">
              <w:rPr>
                <w:rFonts w:ascii="Times New Roman" w:hAnsi="Times New Roman" w:cs="Times New Roman"/>
                <w:sz w:val="28"/>
                <w:szCs w:val="28"/>
              </w:rPr>
              <w:t>В течение одного рабочего дня со дня поступления уведомления об отзыве заявки оператор электронной площадки прекращает блокирование операций по счету заявителя в отношении денежных средств в размере задатка</w:t>
            </w:r>
          </w:p>
        </w:tc>
      </w:tr>
      <w:tr w:rsidR="00132B17" w:rsidRPr="006D2318" w14:paraId="445D22FC" w14:textId="77777777" w:rsidTr="00A77E3F">
        <w:tc>
          <w:tcPr>
            <w:tcW w:w="851" w:type="dxa"/>
          </w:tcPr>
          <w:p w14:paraId="7FBFCE36" w14:textId="77777777" w:rsidR="00132B17" w:rsidRPr="006D2318" w:rsidRDefault="00132B17" w:rsidP="00966AF5">
            <w:pPr>
              <w:pStyle w:val="ConsPlusNormal"/>
              <w:spacing w:line="276" w:lineRule="auto"/>
              <w:rPr>
                <w:rFonts w:ascii="Times New Roman" w:hAnsi="Times New Roman" w:cs="Times New Roman"/>
                <w:sz w:val="28"/>
                <w:szCs w:val="28"/>
              </w:rPr>
            </w:pPr>
            <w:r w:rsidRPr="006D2318">
              <w:rPr>
                <w:rFonts w:ascii="Times New Roman" w:hAnsi="Times New Roman" w:cs="Times New Roman"/>
                <w:sz w:val="28"/>
                <w:szCs w:val="28"/>
              </w:rPr>
              <w:t>1</w:t>
            </w:r>
            <w:r>
              <w:rPr>
                <w:rFonts w:ascii="Times New Roman" w:hAnsi="Times New Roman" w:cs="Times New Roman"/>
                <w:sz w:val="28"/>
                <w:szCs w:val="28"/>
              </w:rPr>
              <w:t>8</w:t>
            </w:r>
          </w:p>
        </w:tc>
        <w:tc>
          <w:tcPr>
            <w:tcW w:w="3544" w:type="dxa"/>
          </w:tcPr>
          <w:p w14:paraId="7C56EB6B" w14:textId="77777777" w:rsidR="00132B17" w:rsidRPr="006D2318" w:rsidRDefault="00132B17" w:rsidP="00132B17">
            <w:pPr>
              <w:pStyle w:val="ConsPlusNormal"/>
              <w:spacing w:line="276" w:lineRule="auto"/>
              <w:ind w:left="567"/>
              <w:rPr>
                <w:rFonts w:ascii="Times New Roman" w:hAnsi="Times New Roman" w:cs="Times New Roman"/>
                <w:sz w:val="28"/>
                <w:szCs w:val="28"/>
              </w:rPr>
            </w:pPr>
            <w:r w:rsidRPr="006D2318">
              <w:rPr>
                <w:rFonts w:ascii="Times New Roman" w:hAnsi="Times New Roman" w:cs="Times New Roman"/>
                <w:sz w:val="28"/>
                <w:szCs w:val="28"/>
              </w:rPr>
              <w:t>Дата, время начала и окончания срока подачи заявок</w:t>
            </w:r>
          </w:p>
        </w:tc>
        <w:tc>
          <w:tcPr>
            <w:tcW w:w="6095" w:type="dxa"/>
          </w:tcPr>
          <w:p w14:paraId="2D92672D" w14:textId="77777777" w:rsidR="00132B17" w:rsidRPr="00D740B1" w:rsidRDefault="00132B17" w:rsidP="00966AF5">
            <w:pPr>
              <w:pStyle w:val="ConsPlusNormal"/>
              <w:spacing w:line="276" w:lineRule="auto"/>
              <w:jc w:val="both"/>
              <w:rPr>
                <w:rFonts w:ascii="Times New Roman" w:hAnsi="Times New Roman" w:cs="Times New Roman"/>
                <w:sz w:val="28"/>
                <w:szCs w:val="28"/>
              </w:rPr>
            </w:pPr>
            <w:r w:rsidRPr="00D740B1">
              <w:rPr>
                <w:rFonts w:ascii="Times New Roman" w:hAnsi="Times New Roman" w:cs="Times New Roman"/>
                <w:sz w:val="28"/>
                <w:szCs w:val="28"/>
              </w:rPr>
              <w:t>С 1</w:t>
            </w:r>
            <w:r>
              <w:rPr>
                <w:rFonts w:ascii="Times New Roman" w:hAnsi="Times New Roman" w:cs="Times New Roman"/>
                <w:sz w:val="28"/>
                <w:szCs w:val="28"/>
              </w:rPr>
              <w:t>5</w:t>
            </w:r>
            <w:r w:rsidRPr="00D740B1">
              <w:rPr>
                <w:rFonts w:ascii="Times New Roman" w:hAnsi="Times New Roman" w:cs="Times New Roman"/>
                <w:sz w:val="28"/>
                <w:szCs w:val="28"/>
              </w:rPr>
              <w:t>-00 час. 00 мин. по московскому времени</w:t>
            </w:r>
          </w:p>
          <w:p w14:paraId="648CF433" w14:textId="6ADF4772" w:rsidR="00132B17" w:rsidRPr="00D740B1" w:rsidRDefault="00132B17" w:rsidP="00132B17">
            <w:pPr>
              <w:pStyle w:val="ConsPlusNormal"/>
              <w:spacing w:line="276" w:lineRule="auto"/>
              <w:ind w:left="567" w:firstLine="709"/>
              <w:rPr>
                <w:rFonts w:ascii="Times New Roman" w:hAnsi="Times New Roman" w:cs="Times New Roman"/>
                <w:sz w:val="28"/>
                <w:szCs w:val="28"/>
              </w:rPr>
            </w:pPr>
            <w:r>
              <w:rPr>
                <w:rFonts w:ascii="Times New Roman" w:hAnsi="Times New Roman" w:cs="Times New Roman"/>
                <w:sz w:val="28"/>
                <w:szCs w:val="28"/>
              </w:rPr>
              <w:t>«2</w:t>
            </w:r>
            <w:r w:rsidR="00855475">
              <w:rPr>
                <w:rFonts w:ascii="Times New Roman" w:hAnsi="Times New Roman" w:cs="Times New Roman"/>
                <w:sz w:val="28"/>
                <w:szCs w:val="28"/>
              </w:rPr>
              <w:t>0</w:t>
            </w:r>
            <w:r w:rsidRPr="00D740B1">
              <w:rPr>
                <w:rFonts w:ascii="Times New Roman" w:hAnsi="Times New Roman" w:cs="Times New Roman"/>
                <w:sz w:val="28"/>
                <w:szCs w:val="28"/>
              </w:rPr>
              <w:t xml:space="preserve">» </w:t>
            </w:r>
            <w:r w:rsidR="00855475">
              <w:rPr>
                <w:rFonts w:ascii="Times New Roman" w:hAnsi="Times New Roman" w:cs="Times New Roman"/>
                <w:sz w:val="28"/>
                <w:szCs w:val="28"/>
              </w:rPr>
              <w:t>ма</w:t>
            </w:r>
            <w:r>
              <w:rPr>
                <w:rFonts w:ascii="Times New Roman" w:hAnsi="Times New Roman" w:cs="Times New Roman"/>
                <w:sz w:val="28"/>
                <w:szCs w:val="28"/>
              </w:rPr>
              <w:t>я</w:t>
            </w:r>
            <w:r w:rsidRPr="00D740B1">
              <w:rPr>
                <w:rFonts w:ascii="Times New Roman" w:hAnsi="Times New Roman" w:cs="Times New Roman"/>
                <w:sz w:val="28"/>
                <w:szCs w:val="28"/>
              </w:rPr>
              <w:t xml:space="preserve"> 2024 г.</w:t>
            </w:r>
          </w:p>
          <w:p w14:paraId="0E8133FA" w14:textId="77777777" w:rsidR="00132B17" w:rsidRPr="00D740B1" w:rsidRDefault="00132B17" w:rsidP="00966AF5">
            <w:pPr>
              <w:pStyle w:val="ConsPlusNormal"/>
              <w:spacing w:line="276" w:lineRule="auto"/>
              <w:jc w:val="both"/>
              <w:rPr>
                <w:rFonts w:ascii="Times New Roman" w:hAnsi="Times New Roman" w:cs="Times New Roman"/>
                <w:sz w:val="28"/>
                <w:szCs w:val="28"/>
              </w:rPr>
            </w:pPr>
            <w:r>
              <w:rPr>
                <w:rFonts w:ascii="Times New Roman" w:hAnsi="Times New Roman" w:cs="Times New Roman"/>
                <w:sz w:val="28"/>
                <w:szCs w:val="28"/>
              </w:rPr>
              <w:t>до 09</w:t>
            </w:r>
            <w:r w:rsidRPr="00D740B1">
              <w:rPr>
                <w:rFonts w:ascii="Times New Roman" w:hAnsi="Times New Roman" w:cs="Times New Roman"/>
                <w:sz w:val="28"/>
                <w:szCs w:val="28"/>
              </w:rPr>
              <w:t xml:space="preserve"> час. 00 мин. по московскому времени</w:t>
            </w:r>
          </w:p>
          <w:p w14:paraId="0DB3C36F" w14:textId="523AF815" w:rsidR="00132B17" w:rsidRPr="00D740B1" w:rsidRDefault="00132B17" w:rsidP="005A5510">
            <w:pPr>
              <w:pStyle w:val="ConsPlusNormal"/>
              <w:spacing w:line="276" w:lineRule="auto"/>
              <w:ind w:left="567" w:firstLine="709"/>
              <w:jc w:val="both"/>
              <w:rPr>
                <w:rFonts w:ascii="Times New Roman" w:hAnsi="Times New Roman" w:cs="Times New Roman"/>
                <w:sz w:val="28"/>
                <w:szCs w:val="28"/>
              </w:rPr>
            </w:pPr>
            <w:r>
              <w:rPr>
                <w:rFonts w:ascii="Times New Roman" w:hAnsi="Times New Roman" w:cs="Times New Roman"/>
                <w:sz w:val="28"/>
                <w:szCs w:val="28"/>
              </w:rPr>
              <w:t>«</w:t>
            </w:r>
            <w:r w:rsidR="00855475">
              <w:rPr>
                <w:rFonts w:ascii="Times New Roman" w:hAnsi="Times New Roman" w:cs="Times New Roman"/>
                <w:sz w:val="28"/>
                <w:szCs w:val="28"/>
              </w:rPr>
              <w:t>19</w:t>
            </w:r>
            <w:r w:rsidRPr="00D740B1">
              <w:rPr>
                <w:rFonts w:ascii="Times New Roman" w:hAnsi="Times New Roman" w:cs="Times New Roman"/>
                <w:sz w:val="28"/>
                <w:szCs w:val="28"/>
              </w:rPr>
              <w:t xml:space="preserve">» </w:t>
            </w:r>
            <w:r w:rsidR="00855475">
              <w:rPr>
                <w:rFonts w:ascii="Times New Roman" w:hAnsi="Times New Roman" w:cs="Times New Roman"/>
                <w:sz w:val="28"/>
                <w:szCs w:val="28"/>
              </w:rPr>
              <w:t>июня</w:t>
            </w:r>
            <w:r w:rsidRPr="00D740B1">
              <w:rPr>
                <w:rFonts w:ascii="Times New Roman" w:hAnsi="Times New Roman" w:cs="Times New Roman"/>
                <w:sz w:val="28"/>
                <w:szCs w:val="28"/>
              </w:rPr>
              <w:t xml:space="preserve"> 2024 г.</w:t>
            </w:r>
          </w:p>
        </w:tc>
      </w:tr>
      <w:tr w:rsidR="00132B17" w:rsidRPr="006D2318" w14:paraId="08E2A04D" w14:textId="77777777" w:rsidTr="00A77E3F">
        <w:tc>
          <w:tcPr>
            <w:tcW w:w="851" w:type="dxa"/>
          </w:tcPr>
          <w:p w14:paraId="4413F716" w14:textId="77777777" w:rsidR="00132B17" w:rsidRPr="006D2318" w:rsidRDefault="00132B17" w:rsidP="00966AF5">
            <w:pPr>
              <w:pStyle w:val="ConsPlusNormal"/>
              <w:spacing w:line="276" w:lineRule="auto"/>
              <w:rPr>
                <w:rFonts w:ascii="Times New Roman" w:hAnsi="Times New Roman" w:cs="Times New Roman"/>
                <w:sz w:val="28"/>
                <w:szCs w:val="28"/>
              </w:rPr>
            </w:pPr>
            <w:r w:rsidRPr="006D2318">
              <w:rPr>
                <w:rFonts w:ascii="Times New Roman" w:hAnsi="Times New Roman" w:cs="Times New Roman"/>
                <w:sz w:val="28"/>
                <w:szCs w:val="28"/>
              </w:rPr>
              <w:t>1</w:t>
            </w:r>
            <w:r>
              <w:rPr>
                <w:rFonts w:ascii="Times New Roman" w:hAnsi="Times New Roman" w:cs="Times New Roman"/>
                <w:sz w:val="28"/>
                <w:szCs w:val="28"/>
              </w:rPr>
              <w:t>9</w:t>
            </w:r>
          </w:p>
        </w:tc>
        <w:tc>
          <w:tcPr>
            <w:tcW w:w="3544" w:type="dxa"/>
          </w:tcPr>
          <w:p w14:paraId="4CFAE327" w14:textId="77777777" w:rsidR="00132B17" w:rsidRDefault="00132B17" w:rsidP="00132B17">
            <w:pPr>
              <w:pStyle w:val="ConsPlusNormal"/>
              <w:spacing w:line="276" w:lineRule="auto"/>
              <w:ind w:left="567"/>
              <w:rPr>
                <w:rFonts w:ascii="Times New Roman" w:hAnsi="Times New Roman" w:cs="Times New Roman"/>
                <w:sz w:val="28"/>
                <w:szCs w:val="28"/>
              </w:rPr>
            </w:pPr>
            <w:r w:rsidRPr="006D2318">
              <w:rPr>
                <w:rFonts w:ascii="Times New Roman" w:hAnsi="Times New Roman" w:cs="Times New Roman"/>
                <w:sz w:val="28"/>
                <w:szCs w:val="28"/>
              </w:rPr>
              <w:t xml:space="preserve">Дата </w:t>
            </w:r>
            <w:r>
              <w:rPr>
                <w:rFonts w:ascii="Times New Roman" w:hAnsi="Times New Roman" w:cs="Times New Roman"/>
                <w:sz w:val="28"/>
                <w:szCs w:val="28"/>
              </w:rPr>
              <w:t>окончания</w:t>
            </w:r>
            <w:r w:rsidRPr="005D745B">
              <w:rPr>
                <w:rFonts w:ascii="Times New Roman" w:hAnsi="Times New Roman" w:cs="Times New Roman"/>
                <w:sz w:val="28"/>
                <w:szCs w:val="28"/>
              </w:rPr>
              <w:t xml:space="preserve"> рассмотрения заявок</w:t>
            </w:r>
          </w:p>
          <w:p w14:paraId="4FE9390A" w14:textId="77777777" w:rsidR="00132B17" w:rsidRPr="006D2318" w:rsidRDefault="00132B17" w:rsidP="00132B17">
            <w:pPr>
              <w:pStyle w:val="ConsPlusNormal"/>
              <w:spacing w:line="276" w:lineRule="auto"/>
              <w:ind w:left="567"/>
              <w:jc w:val="both"/>
              <w:rPr>
                <w:rFonts w:ascii="Times New Roman" w:hAnsi="Times New Roman" w:cs="Times New Roman"/>
                <w:sz w:val="28"/>
                <w:szCs w:val="28"/>
              </w:rPr>
            </w:pPr>
          </w:p>
        </w:tc>
        <w:tc>
          <w:tcPr>
            <w:tcW w:w="6095" w:type="dxa"/>
          </w:tcPr>
          <w:p w14:paraId="413E27B9" w14:textId="77777777" w:rsidR="00132B17" w:rsidRPr="00D740B1" w:rsidRDefault="00132B17" w:rsidP="00132B17">
            <w:pPr>
              <w:pStyle w:val="ConsPlusNormal"/>
              <w:spacing w:line="276" w:lineRule="auto"/>
              <w:ind w:left="567" w:firstLine="709"/>
              <w:rPr>
                <w:rFonts w:ascii="Times New Roman" w:hAnsi="Times New Roman" w:cs="Times New Roman"/>
                <w:sz w:val="28"/>
                <w:szCs w:val="28"/>
              </w:rPr>
            </w:pPr>
          </w:p>
          <w:p w14:paraId="0886BE0D" w14:textId="1DA12956" w:rsidR="00132B17" w:rsidRPr="00D740B1" w:rsidRDefault="00132B17" w:rsidP="00132B17">
            <w:pPr>
              <w:pStyle w:val="ConsPlusNormal"/>
              <w:spacing w:line="276" w:lineRule="auto"/>
              <w:ind w:left="567" w:firstLine="709"/>
              <w:rPr>
                <w:rFonts w:ascii="Times New Roman" w:hAnsi="Times New Roman" w:cs="Times New Roman"/>
                <w:sz w:val="28"/>
                <w:szCs w:val="28"/>
              </w:rPr>
            </w:pPr>
            <w:r>
              <w:rPr>
                <w:rFonts w:ascii="Times New Roman" w:hAnsi="Times New Roman" w:cs="Times New Roman"/>
                <w:sz w:val="28"/>
                <w:szCs w:val="28"/>
              </w:rPr>
              <w:t>«2</w:t>
            </w:r>
            <w:r w:rsidR="00855475">
              <w:rPr>
                <w:rFonts w:ascii="Times New Roman" w:hAnsi="Times New Roman" w:cs="Times New Roman"/>
                <w:sz w:val="28"/>
                <w:szCs w:val="28"/>
              </w:rPr>
              <w:t>1</w:t>
            </w:r>
            <w:r w:rsidRPr="00D740B1">
              <w:rPr>
                <w:rFonts w:ascii="Times New Roman" w:hAnsi="Times New Roman" w:cs="Times New Roman"/>
                <w:sz w:val="28"/>
                <w:szCs w:val="28"/>
              </w:rPr>
              <w:t xml:space="preserve">» </w:t>
            </w:r>
            <w:r w:rsidR="00855475">
              <w:rPr>
                <w:rFonts w:ascii="Times New Roman" w:hAnsi="Times New Roman" w:cs="Times New Roman"/>
                <w:sz w:val="28"/>
                <w:szCs w:val="28"/>
              </w:rPr>
              <w:t>июня</w:t>
            </w:r>
            <w:r w:rsidRPr="00D740B1">
              <w:rPr>
                <w:rFonts w:ascii="Times New Roman" w:hAnsi="Times New Roman" w:cs="Times New Roman"/>
                <w:sz w:val="28"/>
                <w:szCs w:val="28"/>
              </w:rPr>
              <w:t xml:space="preserve"> 2024 г.</w:t>
            </w:r>
          </w:p>
          <w:p w14:paraId="3435A408" w14:textId="77777777" w:rsidR="00132B17" w:rsidRPr="00D740B1" w:rsidRDefault="00132B17" w:rsidP="00132B17">
            <w:pPr>
              <w:pStyle w:val="ConsPlusNormal"/>
              <w:spacing w:line="276" w:lineRule="auto"/>
              <w:ind w:left="567" w:firstLine="709"/>
              <w:rPr>
                <w:rFonts w:ascii="Times New Roman" w:hAnsi="Times New Roman" w:cs="Times New Roman"/>
                <w:sz w:val="28"/>
                <w:szCs w:val="28"/>
              </w:rPr>
            </w:pPr>
          </w:p>
        </w:tc>
      </w:tr>
      <w:tr w:rsidR="00132B17" w:rsidRPr="006D2318" w14:paraId="04A079EB" w14:textId="77777777" w:rsidTr="00A77E3F">
        <w:tc>
          <w:tcPr>
            <w:tcW w:w="851" w:type="dxa"/>
          </w:tcPr>
          <w:p w14:paraId="792C51D5" w14:textId="77777777" w:rsidR="00132B17" w:rsidRPr="006D2318" w:rsidRDefault="00132B17" w:rsidP="00966AF5">
            <w:pPr>
              <w:pStyle w:val="ConsPlusNormal"/>
              <w:spacing w:line="276" w:lineRule="auto"/>
              <w:rPr>
                <w:rFonts w:ascii="Times New Roman" w:hAnsi="Times New Roman" w:cs="Times New Roman"/>
                <w:sz w:val="28"/>
                <w:szCs w:val="28"/>
              </w:rPr>
            </w:pPr>
            <w:r>
              <w:rPr>
                <w:rFonts w:ascii="Times New Roman" w:hAnsi="Times New Roman" w:cs="Times New Roman"/>
                <w:sz w:val="28"/>
                <w:szCs w:val="28"/>
              </w:rPr>
              <w:t>20</w:t>
            </w:r>
          </w:p>
        </w:tc>
        <w:tc>
          <w:tcPr>
            <w:tcW w:w="3544" w:type="dxa"/>
          </w:tcPr>
          <w:p w14:paraId="344C4A7F" w14:textId="77777777" w:rsidR="00132B17" w:rsidRPr="006D2318" w:rsidRDefault="00132B17" w:rsidP="00132B17">
            <w:pPr>
              <w:pStyle w:val="ConsPlusNormal"/>
              <w:spacing w:line="276" w:lineRule="auto"/>
              <w:ind w:left="567"/>
              <w:rPr>
                <w:rFonts w:ascii="Times New Roman" w:hAnsi="Times New Roman" w:cs="Times New Roman"/>
                <w:sz w:val="28"/>
                <w:szCs w:val="28"/>
              </w:rPr>
            </w:pPr>
            <w:r w:rsidRPr="006D2318">
              <w:rPr>
                <w:rFonts w:ascii="Times New Roman" w:hAnsi="Times New Roman" w:cs="Times New Roman"/>
                <w:sz w:val="28"/>
                <w:szCs w:val="28"/>
              </w:rPr>
              <w:t xml:space="preserve">Дата и время проведения </w:t>
            </w:r>
            <w:r w:rsidRPr="006D2318">
              <w:rPr>
                <w:rFonts w:ascii="Times New Roman" w:hAnsi="Times New Roman" w:cs="Times New Roman"/>
                <w:sz w:val="28"/>
                <w:szCs w:val="28"/>
              </w:rPr>
              <w:lastRenderedPageBreak/>
              <w:t>электронного аукциона</w:t>
            </w:r>
          </w:p>
        </w:tc>
        <w:tc>
          <w:tcPr>
            <w:tcW w:w="6095" w:type="dxa"/>
            <w:vAlign w:val="center"/>
          </w:tcPr>
          <w:p w14:paraId="6DD2B630" w14:textId="566EF83E" w:rsidR="00132B17" w:rsidRPr="00D740B1" w:rsidRDefault="00132B17" w:rsidP="00132B17">
            <w:pPr>
              <w:pStyle w:val="ConsPlusNormal"/>
              <w:spacing w:line="276" w:lineRule="auto"/>
              <w:ind w:left="567" w:firstLine="709"/>
              <w:jc w:val="both"/>
              <w:rPr>
                <w:rFonts w:ascii="Times New Roman" w:hAnsi="Times New Roman" w:cs="Times New Roman"/>
                <w:sz w:val="28"/>
                <w:szCs w:val="28"/>
              </w:rPr>
            </w:pPr>
            <w:r>
              <w:rPr>
                <w:rFonts w:ascii="Times New Roman" w:hAnsi="Times New Roman" w:cs="Times New Roman"/>
                <w:sz w:val="28"/>
                <w:szCs w:val="28"/>
              </w:rPr>
              <w:lastRenderedPageBreak/>
              <w:t>«2</w:t>
            </w:r>
            <w:r w:rsidR="005A5510">
              <w:rPr>
                <w:rFonts w:ascii="Times New Roman" w:hAnsi="Times New Roman" w:cs="Times New Roman"/>
                <w:sz w:val="28"/>
                <w:szCs w:val="28"/>
              </w:rPr>
              <w:t>4</w:t>
            </w:r>
            <w:r w:rsidRPr="00D740B1">
              <w:rPr>
                <w:rFonts w:ascii="Times New Roman" w:hAnsi="Times New Roman" w:cs="Times New Roman"/>
                <w:sz w:val="28"/>
                <w:szCs w:val="28"/>
              </w:rPr>
              <w:t xml:space="preserve">» </w:t>
            </w:r>
            <w:r w:rsidR="00855475">
              <w:rPr>
                <w:rFonts w:ascii="Times New Roman" w:hAnsi="Times New Roman" w:cs="Times New Roman"/>
                <w:sz w:val="28"/>
                <w:szCs w:val="28"/>
              </w:rPr>
              <w:t>июня</w:t>
            </w:r>
            <w:r w:rsidRPr="00D740B1">
              <w:rPr>
                <w:rFonts w:ascii="Times New Roman" w:hAnsi="Times New Roman" w:cs="Times New Roman"/>
                <w:sz w:val="28"/>
                <w:szCs w:val="28"/>
              </w:rPr>
              <w:t xml:space="preserve"> 2024 г.</w:t>
            </w:r>
          </w:p>
          <w:p w14:paraId="47A4374A" w14:textId="77777777" w:rsidR="00132B17" w:rsidRPr="00D740B1" w:rsidRDefault="00132B17" w:rsidP="00132B17">
            <w:pPr>
              <w:pStyle w:val="ConsPlusNormal"/>
              <w:spacing w:line="276" w:lineRule="auto"/>
              <w:ind w:left="567" w:firstLine="709"/>
              <w:rPr>
                <w:rFonts w:ascii="Times New Roman" w:hAnsi="Times New Roman" w:cs="Times New Roman"/>
                <w:sz w:val="28"/>
                <w:szCs w:val="28"/>
              </w:rPr>
            </w:pPr>
          </w:p>
          <w:p w14:paraId="01E9E26F" w14:textId="77777777" w:rsidR="00132B17" w:rsidRPr="00D740B1" w:rsidRDefault="00132B17" w:rsidP="00966AF5">
            <w:pPr>
              <w:pStyle w:val="ConsPlusNormal"/>
              <w:spacing w:line="276" w:lineRule="auto"/>
              <w:rPr>
                <w:rFonts w:ascii="Times New Roman" w:hAnsi="Times New Roman" w:cs="Times New Roman"/>
                <w:sz w:val="28"/>
                <w:szCs w:val="28"/>
              </w:rPr>
            </w:pPr>
            <w:r w:rsidRPr="00D740B1">
              <w:rPr>
                <w:rFonts w:ascii="Times New Roman" w:hAnsi="Times New Roman" w:cs="Times New Roman"/>
                <w:sz w:val="28"/>
                <w:szCs w:val="28"/>
              </w:rPr>
              <w:lastRenderedPageBreak/>
              <w:t>С 9 час. 00 мин. по московскому времени</w:t>
            </w:r>
          </w:p>
        </w:tc>
      </w:tr>
      <w:tr w:rsidR="00132B17" w:rsidRPr="006D2318" w14:paraId="3BE52E2B" w14:textId="77777777" w:rsidTr="00A77E3F">
        <w:tc>
          <w:tcPr>
            <w:tcW w:w="851" w:type="dxa"/>
          </w:tcPr>
          <w:p w14:paraId="1B71EBB1" w14:textId="77777777" w:rsidR="00132B17" w:rsidRPr="006D2318" w:rsidRDefault="00132B17" w:rsidP="00966AF5">
            <w:pPr>
              <w:pStyle w:val="ConsPlusNormal"/>
              <w:spacing w:line="276" w:lineRule="auto"/>
              <w:rPr>
                <w:rFonts w:ascii="Times New Roman" w:hAnsi="Times New Roman" w:cs="Times New Roman"/>
                <w:sz w:val="28"/>
                <w:szCs w:val="28"/>
              </w:rPr>
            </w:pPr>
            <w:r w:rsidRPr="006D2318">
              <w:rPr>
                <w:rFonts w:ascii="Times New Roman" w:hAnsi="Times New Roman" w:cs="Times New Roman"/>
                <w:sz w:val="28"/>
                <w:szCs w:val="28"/>
              </w:rPr>
              <w:lastRenderedPageBreak/>
              <w:t>2</w:t>
            </w:r>
            <w:r>
              <w:rPr>
                <w:rFonts w:ascii="Times New Roman" w:hAnsi="Times New Roman" w:cs="Times New Roman"/>
                <w:sz w:val="28"/>
                <w:szCs w:val="28"/>
              </w:rPr>
              <w:t>1</w:t>
            </w:r>
          </w:p>
        </w:tc>
        <w:tc>
          <w:tcPr>
            <w:tcW w:w="3544" w:type="dxa"/>
          </w:tcPr>
          <w:p w14:paraId="7C6B9C10" w14:textId="77777777" w:rsidR="00132B17" w:rsidRPr="006D2318" w:rsidRDefault="00132B17" w:rsidP="00132B17">
            <w:pPr>
              <w:pStyle w:val="ConsPlusNormal"/>
              <w:spacing w:line="276" w:lineRule="auto"/>
              <w:ind w:left="567"/>
              <w:rPr>
                <w:rFonts w:ascii="Times New Roman" w:hAnsi="Times New Roman" w:cs="Times New Roman"/>
                <w:sz w:val="28"/>
                <w:szCs w:val="28"/>
              </w:rPr>
            </w:pPr>
            <w:r w:rsidRPr="006D2318">
              <w:rPr>
                <w:rFonts w:ascii="Times New Roman" w:hAnsi="Times New Roman" w:cs="Times New Roman"/>
                <w:sz w:val="28"/>
                <w:szCs w:val="28"/>
              </w:rPr>
              <w:t>Условия признания участника электронного аукциона победителем электронного аукциона</w:t>
            </w:r>
          </w:p>
        </w:tc>
        <w:tc>
          <w:tcPr>
            <w:tcW w:w="6095" w:type="dxa"/>
          </w:tcPr>
          <w:p w14:paraId="474EFA4D" w14:textId="77777777" w:rsidR="00132B17" w:rsidRPr="001E0333" w:rsidRDefault="00132B17" w:rsidP="00966AF5">
            <w:pPr>
              <w:pStyle w:val="ConsPlusNormal"/>
              <w:spacing w:line="276" w:lineRule="auto"/>
              <w:jc w:val="both"/>
              <w:rPr>
                <w:rFonts w:ascii="Times New Roman" w:hAnsi="Times New Roman" w:cs="Times New Roman"/>
                <w:sz w:val="28"/>
                <w:szCs w:val="28"/>
              </w:rPr>
            </w:pPr>
            <w:r w:rsidRPr="001E0333">
              <w:rPr>
                <w:rFonts w:ascii="Times New Roman" w:hAnsi="Times New Roman" w:cs="Times New Roman"/>
                <w:sz w:val="28"/>
                <w:szCs w:val="28"/>
              </w:rPr>
              <w:t xml:space="preserve">Победителем электронного аукциона признается его участник, заявка которого соответствует требованиям, установленным </w:t>
            </w:r>
            <w:r w:rsidRPr="001E0333">
              <w:rPr>
                <w:rFonts w:ascii="Times New Roman" w:hAnsi="Times New Roman" w:cs="Times New Roman"/>
                <w:sz w:val="28"/>
                <w:szCs w:val="28"/>
              </w:rPr>
              <w:br/>
              <w:t>в извещении, предложивший наиболее высокую цену договора (лота)</w:t>
            </w:r>
          </w:p>
        </w:tc>
      </w:tr>
      <w:tr w:rsidR="00132B17" w:rsidRPr="006D2318" w14:paraId="3D061DE0" w14:textId="77777777" w:rsidTr="00A77E3F">
        <w:tc>
          <w:tcPr>
            <w:tcW w:w="851" w:type="dxa"/>
          </w:tcPr>
          <w:p w14:paraId="62290B6C" w14:textId="77777777" w:rsidR="00132B17" w:rsidRPr="006D2318" w:rsidRDefault="00132B17" w:rsidP="00966AF5">
            <w:pPr>
              <w:pStyle w:val="ConsPlusNormal"/>
              <w:spacing w:line="276" w:lineRule="auto"/>
              <w:rPr>
                <w:rFonts w:ascii="Times New Roman" w:hAnsi="Times New Roman" w:cs="Times New Roman"/>
                <w:sz w:val="28"/>
                <w:szCs w:val="28"/>
              </w:rPr>
            </w:pPr>
            <w:r w:rsidRPr="006D2318">
              <w:rPr>
                <w:rFonts w:ascii="Times New Roman" w:hAnsi="Times New Roman" w:cs="Times New Roman"/>
                <w:sz w:val="28"/>
                <w:szCs w:val="28"/>
              </w:rPr>
              <w:t>2</w:t>
            </w:r>
            <w:r>
              <w:rPr>
                <w:rFonts w:ascii="Times New Roman" w:hAnsi="Times New Roman" w:cs="Times New Roman"/>
                <w:sz w:val="28"/>
                <w:szCs w:val="28"/>
              </w:rPr>
              <w:t>2</w:t>
            </w:r>
          </w:p>
        </w:tc>
        <w:tc>
          <w:tcPr>
            <w:tcW w:w="3544" w:type="dxa"/>
          </w:tcPr>
          <w:p w14:paraId="5BA82C56" w14:textId="77777777" w:rsidR="00132B17" w:rsidRPr="006D2318" w:rsidRDefault="00132B17" w:rsidP="00132B17">
            <w:pPr>
              <w:pStyle w:val="ConsPlusNormal"/>
              <w:spacing w:line="276" w:lineRule="auto"/>
              <w:ind w:left="567"/>
              <w:rPr>
                <w:rFonts w:ascii="Times New Roman" w:hAnsi="Times New Roman" w:cs="Times New Roman"/>
                <w:sz w:val="28"/>
                <w:szCs w:val="28"/>
              </w:rPr>
            </w:pPr>
            <w:r w:rsidRPr="006D2318">
              <w:rPr>
                <w:rFonts w:ascii="Times New Roman" w:hAnsi="Times New Roman" w:cs="Times New Roman"/>
                <w:sz w:val="28"/>
                <w:szCs w:val="28"/>
              </w:rPr>
              <w:t>Условия признания победителя либо единственного участника электронного аукциона уклонившимся от заключения договора</w:t>
            </w:r>
          </w:p>
        </w:tc>
        <w:tc>
          <w:tcPr>
            <w:tcW w:w="6095" w:type="dxa"/>
          </w:tcPr>
          <w:p w14:paraId="5DB9D3FB" w14:textId="77777777" w:rsidR="00132B17" w:rsidRPr="006D2318" w:rsidRDefault="00132B17" w:rsidP="00966AF5">
            <w:pPr>
              <w:pStyle w:val="ConsPlusNormal"/>
              <w:spacing w:line="276" w:lineRule="auto"/>
              <w:jc w:val="both"/>
              <w:rPr>
                <w:rFonts w:ascii="Times New Roman" w:hAnsi="Times New Roman" w:cs="Times New Roman"/>
                <w:sz w:val="28"/>
                <w:szCs w:val="28"/>
              </w:rPr>
            </w:pPr>
            <w:r w:rsidRPr="006D2318">
              <w:rPr>
                <w:rFonts w:ascii="Times New Roman" w:hAnsi="Times New Roman" w:cs="Times New Roman"/>
                <w:sz w:val="28"/>
                <w:szCs w:val="28"/>
              </w:rPr>
              <w:t>Победитель электронного аукциона либо единственный участник электронного аукциона признается уклонившимся от заключения договора в случае, если в сроки, предусмотренные настоящим Положением, он не подписал направленный ему организатором электронного аукциона проект договора</w:t>
            </w:r>
            <w:r>
              <w:rPr>
                <w:rFonts w:ascii="Times New Roman" w:hAnsi="Times New Roman" w:cs="Times New Roman"/>
                <w:sz w:val="28"/>
                <w:szCs w:val="28"/>
              </w:rPr>
              <w:t>.</w:t>
            </w:r>
          </w:p>
        </w:tc>
      </w:tr>
      <w:tr w:rsidR="00132B17" w:rsidRPr="006D2318" w14:paraId="7ED69956" w14:textId="77777777" w:rsidTr="00A77E3F">
        <w:tc>
          <w:tcPr>
            <w:tcW w:w="851" w:type="dxa"/>
          </w:tcPr>
          <w:p w14:paraId="2EB4DE1D" w14:textId="77777777" w:rsidR="00132B17" w:rsidRPr="006D2318" w:rsidRDefault="00132B17" w:rsidP="00966AF5">
            <w:pPr>
              <w:pStyle w:val="ConsPlusNormal"/>
              <w:spacing w:line="276" w:lineRule="auto"/>
              <w:rPr>
                <w:rFonts w:ascii="Times New Roman" w:hAnsi="Times New Roman" w:cs="Times New Roman"/>
                <w:sz w:val="28"/>
                <w:szCs w:val="28"/>
              </w:rPr>
            </w:pPr>
            <w:r w:rsidRPr="006D2318">
              <w:rPr>
                <w:rFonts w:ascii="Times New Roman" w:hAnsi="Times New Roman" w:cs="Times New Roman"/>
                <w:sz w:val="28"/>
                <w:szCs w:val="28"/>
              </w:rPr>
              <w:t>2</w:t>
            </w:r>
            <w:r>
              <w:rPr>
                <w:rFonts w:ascii="Times New Roman" w:hAnsi="Times New Roman" w:cs="Times New Roman"/>
                <w:sz w:val="28"/>
                <w:szCs w:val="28"/>
              </w:rPr>
              <w:t>3</w:t>
            </w:r>
          </w:p>
        </w:tc>
        <w:tc>
          <w:tcPr>
            <w:tcW w:w="3544" w:type="dxa"/>
          </w:tcPr>
          <w:p w14:paraId="6BB9B9CD" w14:textId="77777777" w:rsidR="00132B17" w:rsidRPr="006D2318" w:rsidRDefault="00132B17" w:rsidP="00132B17">
            <w:pPr>
              <w:pStyle w:val="ConsPlusNormal"/>
              <w:spacing w:line="276" w:lineRule="auto"/>
              <w:ind w:left="567"/>
              <w:rPr>
                <w:rFonts w:ascii="Times New Roman" w:hAnsi="Times New Roman" w:cs="Times New Roman"/>
                <w:sz w:val="28"/>
                <w:szCs w:val="28"/>
              </w:rPr>
            </w:pPr>
            <w:r w:rsidRPr="006D2318">
              <w:rPr>
                <w:rFonts w:ascii="Times New Roman" w:hAnsi="Times New Roman" w:cs="Times New Roman"/>
                <w:sz w:val="28"/>
                <w:szCs w:val="28"/>
              </w:rPr>
              <w:t>Срок и порядок заключения договора</w:t>
            </w:r>
          </w:p>
        </w:tc>
        <w:tc>
          <w:tcPr>
            <w:tcW w:w="6095" w:type="dxa"/>
          </w:tcPr>
          <w:p w14:paraId="4F19E150" w14:textId="77777777" w:rsidR="00132B17" w:rsidRPr="006D2318" w:rsidRDefault="00132B17" w:rsidP="00966AF5">
            <w:pPr>
              <w:pStyle w:val="ConsPlusNormal"/>
              <w:spacing w:line="276" w:lineRule="auto"/>
              <w:jc w:val="both"/>
              <w:rPr>
                <w:rFonts w:ascii="Times New Roman" w:hAnsi="Times New Roman" w:cs="Times New Roman"/>
                <w:sz w:val="28"/>
                <w:szCs w:val="28"/>
              </w:rPr>
            </w:pPr>
            <w:r w:rsidRPr="006D2318">
              <w:rPr>
                <w:rFonts w:ascii="Times New Roman" w:hAnsi="Times New Roman" w:cs="Times New Roman"/>
                <w:sz w:val="28"/>
                <w:szCs w:val="28"/>
              </w:rPr>
              <w:t xml:space="preserve">Заключение договора осуществляется </w:t>
            </w:r>
            <w:r>
              <w:rPr>
                <w:rFonts w:ascii="Times New Roman" w:hAnsi="Times New Roman" w:cs="Times New Roman"/>
                <w:sz w:val="28"/>
                <w:szCs w:val="28"/>
              </w:rPr>
              <w:br/>
            </w:r>
            <w:r w:rsidRPr="006D2318">
              <w:rPr>
                <w:rFonts w:ascii="Times New Roman" w:hAnsi="Times New Roman" w:cs="Times New Roman"/>
                <w:sz w:val="28"/>
                <w:szCs w:val="28"/>
              </w:rPr>
              <w:t xml:space="preserve">в порядке, предусмотренном законодательством Российской Федерации Положением о проведении открытого аукциона в электронной форме на право </w:t>
            </w:r>
            <w:r w:rsidRPr="0019355D">
              <w:rPr>
                <w:rFonts w:ascii="Times New Roman" w:hAnsi="Times New Roman" w:cs="Times New Roman"/>
                <w:sz w:val="28"/>
                <w:szCs w:val="28"/>
              </w:rPr>
              <w:t>размещения нестационарного торгового объекта, утвержденным п</w:t>
            </w:r>
            <w:r w:rsidRPr="0019355D">
              <w:rPr>
                <w:rFonts w:ascii="Times New Roman" w:hAnsi="Times New Roman" w:cs="Times New Roman"/>
                <w:color w:val="000000" w:themeColor="text1"/>
                <w:sz w:val="28"/>
                <w:szCs w:val="28"/>
              </w:rPr>
              <w:t xml:space="preserve">остановлением Администрации городского округа Мытищи Московской области от 28.11.2023 № 6196 «Об утверждении Положения о проведении открытого аукциона в электронной форме на право размещения нестационарного торгового объекта» </w:t>
            </w:r>
            <w:r w:rsidRPr="0019355D">
              <w:rPr>
                <w:rFonts w:ascii="Times New Roman" w:hAnsi="Times New Roman" w:cs="Times New Roman"/>
                <w:sz w:val="28"/>
                <w:szCs w:val="28"/>
              </w:rPr>
              <w:t>(далее – Положение).</w:t>
            </w:r>
          </w:p>
          <w:p w14:paraId="2EE58D02" w14:textId="77777777" w:rsidR="00132B17" w:rsidRPr="006D2318" w:rsidRDefault="00132B17" w:rsidP="00966AF5">
            <w:pPr>
              <w:pStyle w:val="ConsPlusNormal"/>
              <w:spacing w:line="276" w:lineRule="auto"/>
              <w:jc w:val="both"/>
              <w:rPr>
                <w:rFonts w:ascii="Times New Roman" w:hAnsi="Times New Roman" w:cs="Times New Roman"/>
                <w:sz w:val="28"/>
                <w:szCs w:val="28"/>
              </w:rPr>
            </w:pPr>
            <w:r w:rsidRPr="006D2318">
              <w:rPr>
                <w:rFonts w:ascii="Times New Roman" w:hAnsi="Times New Roman" w:cs="Times New Roman"/>
                <w:sz w:val="28"/>
                <w:szCs w:val="28"/>
              </w:rPr>
              <w:t>По результатам проведения электронного аукциона не допускается заключение договора ранее чем через десять дней со дня подведения итогов электронного аукциона.</w:t>
            </w:r>
          </w:p>
          <w:p w14:paraId="375F627D" w14:textId="77777777" w:rsidR="00132B17" w:rsidRPr="006D2318" w:rsidRDefault="00132B17" w:rsidP="00966AF5">
            <w:pPr>
              <w:pStyle w:val="ConsPlusNormal"/>
              <w:spacing w:line="276" w:lineRule="auto"/>
              <w:jc w:val="both"/>
              <w:rPr>
                <w:rFonts w:ascii="Times New Roman" w:hAnsi="Times New Roman" w:cs="Times New Roman"/>
                <w:sz w:val="28"/>
                <w:szCs w:val="28"/>
              </w:rPr>
            </w:pPr>
            <w:r w:rsidRPr="006D2318">
              <w:rPr>
                <w:rFonts w:ascii="Times New Roman" w:hAnsi="Times New Roman" w:cs="Times New Roman"/>
                <w:sz w:val="28"/>
                <w:szCs w:val="28"/>
              </w:rPr>
              <w:t xml:space="preserve">Организатор электронного аукциона обязан направить победителю электронного аукциона или единственному участнику электронного аукциона проект договора в десятидневный срок со дня подведения итогов электронного аукциона, </w:t>
            </w:r>
            <w:r>
              <w:rPr>
                <w:rFonts w:ascii="Times New Roman" w:hAnsi="Times New Roman" w:cs="Times New Roman"/>
                <w:sz w:val="28"/>
                <w:szCs w:val="28"/>
              </w:rPr>
              <w:br/>
            </w:r>
            <w:r w:rsidRPr="006D2318">
              <w:rPr>
                <w:rFonts w:ascii="Times New Roman" w:hAnsi="Times New Roman" w:cs="Times New Roman"/>
                <w:sz w:val="28"/>
                <w:szCs w:val="28"/>
              </w:rPr>
              <w:t xml:space="preserve">в который включается цена договора (лота), предложенная победителем электронного </w:t>
            </w:r>
            <w:r w:rsidRPr="006D2318">
              <w:rPr>
                <w:rFonts w:ascii="Times New Roman" w:hAnsi="Times New Roman" w:cs="Times New Roman"/>
                <w:sz w:val="28"/>
                <w:szCs w:val="28"/>
              </w:rPr>
              <w:lastRenderedPageBreak/>
              <w:t>аукциона при заключении договора с победителем электронного аукциона, либо начальная (минимальная) цена договора (лота) при заключении договора с единственным участником электронного аукциона.</w:t>
            </w:r>
          </w:p>
          <w:p w14:paraId="61522A4D" w14:textId="77777777" w:rsidR="00132B17" w:rsidRPr="006D2318" w:rsidRDefault="00132B17" w:rsidP="00966AF5">
            <w:pPr>
              <w:pStyle w:val="ConsPlusNormal"/>
              <w:spacing w:line="276" w:lineRule="auto"/>
              <w:jc w:val="both"/>
              <w:rPr>
                <w:rFonts w:ascii="Times New Roman" w:hAnsi="Times New Roman" w:cs="Times New Roman"/>
                <w:color w:val="000000" w:themeColor="text1"/>
                <w:sz w:val="28"/>
                <w:szCs w:val="28"/>
              </w:rPr>
            </w:pPr>
            <w:r w:rsidRPr="006D2318">
              <w:rPr>
                <w:rFonts w:ascii="Times New Roman" w:hAnsi="Times New Roman" w:cs="Times New Roman"/>
                <w:color w:val="000000" w:themeColor="text1"/>
                <w:sz w:val="28"/>
                <w:szCs w:val="28"/>
              </w:rPr>
              <w:t xml:space="preserve">Победитель электронного аукциона или единственный участник электронного аукциона обязан подписать проект договора в течение пяти рабочих дней с даты направления ему организатором электронного аукциона проекта договора. </w:t>
            </w:r>
          </w:p>
          <w:p w14:paraId="282DC476" w14:textId="77777777" w:rsidR="00132B17" w:rsidRPr="006D2318" w:rsidRDefault="00132B17" w:rsidP="00966AF5">
            <w:pPr>
              <w:pStyle w:val="ConsPlusNormal"/>
              <w:spacing w:line="276" w:lineRule="auto"/>
              <w:jc w:val="both"/>
              <w:rPr>
                <w:rFonts w:ascii="Times New Roman" w:hAnsi="Times New Roman" w:cs="Times New Roman"/>
                <w:sz w:val="28"/>
                <w:szCs w:val="28"/>
              </w:rPr>
            </w:pPr>
            <w:r w:rsidRPr="006D2318">
              <w:rPr>
                <w:rFonts w:ascii="Times New Roman" w:hAnsi="Times New Roman" w:cs="Times New Roman"/>
                <w:color w:val="000000" w:themeColor="text1"/>
                <w:sz w:val="28"/>
                <w:szCs w:val="28"/>
              </w:rPr>
              <w:t>Не позднее двух рабочих дней, следующих за днем представления победителем электронного аукциона или единственным участником электронного аукциона подписанного проекта договора</w:t>
            </w:r>
            <w:r>
              <w:rPr>
                <w:rFonts w:ascii="Times New Roman" w:hAnsi="Times New Roman" w:cs="Times New Roman"/>
                <w:color w:val="000000" w:themeColor="text1"/>
                <w:sz w:val="28"/>
                <w:szCs w:val="28"/>
              </w:rPr>
              <w:t>,</w:t>
            </w:r>
            <w:r w:rsidRPr="006D2318">
              <w:rPr>
                <w:rFonts w:ascii="Times New Roman" w:hAnsi="Times New Roman" w:cs="Times New Roman"/>
                <w:color w:val="000000" w:themeColor="text1"/>
                <w:sz w:val="28"/>
                <w:szCs w:val="28"/>
              </w:rPr>
              <w:t xml:space="preserve"> но не ранее истечения срока, указанного </w:t>
            </w:r>
            <w:r>
              <w:rPr>
                <w:rFonts w:ascii="Times New Roman" w:hAnsi="Times New Roman" w:cs="Times New Roman"/>
                <w:color w:val="000000" w:themeColor="text1"/>
                <w:sz w:val="28"/>
                <w:szCs w:val="28"/>
              </w:rPr>
              <w:br/>
            </w:r>
            <w:r w:rsidRPr="006D2318">
              <w:rPr>
                <w:rFonts w:ascii="Times New Roman" w:hAnsi="Times New Roman" w:cs="Times New Roman"/>
                <w:color w:val="000000" w:themeColor="text1"/>
                <w:sz w:val="28"/>
                <w:szCs w:val="28"/>
              </w:rPr>
              <w:t xml:space="preserve">в пункте </w:t>
            </w:r>
            <w:r>
              <w:rPr>
                <w:rFonts w:ascii="Times New Roman" w:hAnsi="Times New Roman" w:cs="Times New Roman"/>
                <w:color w:val="000000" w:themeColor="text1"/>
                <w:sz w:val="28"/>
                <w:szCs w:val="28"/>
              </w:rPr>
              <w:t>19</w:t>
            </w:r>
            <w:r w:rsidRPr="006D2318">
              <w:rPr>
                <w:rFonts w:ascii="Times New Roman" w:hAnsi="Times New Roman" w:cs="Times New Roman"/>
                <w:color w:val="000000" w:themeColor="text1"/>
                <w:sz w:val="28"/>
                <w:szCs w:val="28"/>
              </w:rPr>
              <w:t xml:space="preserve">.2 Положения, организатор электронного аукциона обязан подписать представленный договор. </w:t>
            </w:r>
          </w:p>
        </w:tc>
      </w:tr>
      <w:tr w:rsidR="00132B17" w:rsidRPr="006D2318" w14:paraId="20B0EF3C" w14:textId="77777777" w:rsidTr="00A77E3F">
        <w:tc>
          <w:tcPr>
            <w:tcW w:w="851" w:type="dxa"/>
          </w:tcPr>
          <w:p w14:paraId="09C57A79" w14:textId="77777777" w:rsidR="00132B17" w:rsidRPr="006D2318" w:rsidRDefault="00132B17" w:rsidP="00966AF5">
            <w:pPr>
              <w:pStyle w:val="ConsPlusNormal"/>
              <w:spacing w:line="276" w:lineRule="auto"/>
              <w:rPr>
                <w:rFonts w:ascii="Times New Roman" w:hAnsi="Times New Roman" w:cs="Times New Roman"/>
                <w:sz w:val="28"/>
                <w:szCs w:val="28"/>
              </w:rPr>
            </w:pPr>
            <w:r w:rsidRPr="006D2318">
              <w:rPr>
                <w:rFonts w:ascii="Times New Roman" w:hAnsi="Times New Roman" w:cs="Times New Roman"/>
                <w:sz w:val="28"/>
                <w:szCs w:val="28"/>
              </w:rPr>
              <w:lastRenderedPageBreak/>
              <w:t>2</w:t>
            </w:r>
            <w:r>
              <w:rPr>
                <w:rFonts w:ascii="Times New Roman" w:hAnsi="Times New Roman" w:cs="Times New Roman"/>
                <w:sz w:val="28"/>
                <w:szCs w:val="28"/>
              </w:rPr>
              <w:t>4</w:t>
            </w:r>
          </w:p>
        </w:tc>
        <w:tc>
          <w:tcPr>
            <w:tcW w:w="3544" w:type="dxa"/>
          </w:tcPr>
          <w:p w14:paraId="77F81BBE" w14:textId="77777777" w:rsidR="00132B17" w:rsidRPr="006D2318" w:rsidRDefault="00132B17" w:rsidP="00132B17">
            <w:pPr>
              <w:pStyle w:val="ConsPlusNormal"/>
              <w:spacing w:line="276" w:lineRule="auto"/>
              <w:ind w:left="567"/>
              <w:rPr>
                <w:rFonts w:ascii="Times New Roman" w:hAnsi="Times New Roman" w:cs="Times New Roman"/>
                <w:sz w:val="28"/>
                <w:szCs w:val="28"/>
              </w:rPr>
            </w:pPr>
            <w:r w:rsidRPr="006D2318">
              <w:rPr>
                <w:rFonts w:ascii="Times New Roman" w:hAnsi="Times New Roman" w:cs="Times New Roman"/>
                <w:sz w:val="28"/>
                <w:szCs w:val="28"/>
              </w:rPr>
              <w:t>Форма, сроки и порядок оплаты по договору</w:t>
            </w:r>
          </w:p>
        </w:tc>
        <w:tc>
          <w:tcPr>
            <w:tcW w:w="6095" w:type="dxa"/>
          </w:tcPr>
          <w:p w14:paraId="044D332D" w14:textId="77777777" w:rsidR="00132B17" w:rsidRPr="006D2318" w:rsidRDefault="00132B17" w:rsidP="00966AF5">
            <w:pPr>
              <w:pStyle w:val="ConsPlusNormal"/>
              <w:spacing w:line="276" w:lineRule="auto"/>
              <w:jc w:val="both"/>
              <w:rPr>
                <w:rFonts w:ascii="Times New Roman" w:hAnsi="Times New Roman" w:cs="Times New Roman"/>
                <w:sz w:val="28"/>
                <w:szCs w:val="28"/>
              </w:rPr>
            </w:pPr>
            <w:r w:rsidRPr="006D2318">
              <w:rPr>
                <w:rFonts w:ascii="Times New Roman" w:hAnsi="Times New Roman" w:cs="Times New Roman"/>
                <w:sz w:val="28"/>
                <w:szCs w:val="28"/>
              </w:rPr>
              <w:t>Форма, сроки и порядок оплаты определены проектом договора</w:t>
            </w:r>
          </w:p>
        </w:tc>
      </w:tr>
    </w:tbl>
    <w:p w14:paraId="3ED698E1" w14:textId="77777777" w:rsidR="00CB57C3" w:rsidRPr="006D2318" w:rsidRDefault="00CB57C3" w:rsidP="008218C6">
      <w:pPr>
        <w:pStyle w:val="ConsPlusNormal"/>
        <w:spacing w:line="276" w:lineRule="auto"/>
        <w:ind w:left="567" w:firstLine="709"/>
        <w:jc w:val="both"/>
        <w:rPr>
          <w:rFonts w:ascii="Times New Roman" w:hAnsi="Times New Roman" w:cs="Times New Roman"/>
          <w:sz w:val="28"/>
          <w:szCs w:val="28"/>
        </w:rPr>
      </w:pPr>
    </w:p>
    <w:p w14:paraId="49B3BF89" w14:textId="77777777" w:rsidR="006000CD" w:rsidRDefault="006000CD" w:rsidP="008218C6">
      <w:pPr>
        <w:pStyle w:val="ConsPlusNormal"/>
        <w:spacing w:line="276" w:lineRule="auto"/>
        <w:ind w:left="567" w:firstLine="709"/>
        <w:jc w:val="center"/>
        <w:outlineLvl w:val="2"/>
        <w:rPr>
          <w:rFonts w:ascii="Times New Roman" w:hAnsi="Times New Roman" w:cs="Times New Roman"/>
          <w:sz w:val="28"/>
          <w:szCs w:val="28"/>
        </w:rPr>
      </w:pPr>
    </w:p>
    <w:p w14:paraId="0FC7D5C5" w14:textId="77777777" w:rsidR="006000CD" w:rsidRDefault="006000CD" w:rsidP="008218C6">
      <w:pPr>
        <w:pStyle w:val="ConsPlusNormal"/>
        <w:spacing w:line="276" w:lineRule="auto"/>
        <w:ind w:left="567" w:firstLine="709"/>
        <w:jc w:val="center"/>
        <w:outlineLvl w:val="2"/>
        <w:rPr>
          <w:rFonts w:ascii="Times New Roman" w:hAnsi="Times New Roman" w:cs="Times New Roman"/>
          <w:sz w:val="28"/>
          <w:szCs w:val="28"/>
        </w:rPr>
      </w:pPr>
    </w:p>
    <w:p w14:paraId="0060A8BB" w14:textId="77777777" w:rsidR="006000CD" w:rsidRDefault="006000CD" w:rsidP="008218C6">
      <w:pPr>
        <w:pStyle w:val="ConsPlusNormal"/>
        <w:spacing w:line="276" w:lineRule="auto"/>
        <w:ind w:left="567" w:firstLine="709"/>
        <w:jc w:val="center"/>
        <w:outlineLvl w:val="2"/>
        <w:rPr>
          <w:rFonts w:ascii="Times New Roman" w:hAnsi="Times New Roman" w:cs="Times New Roman"/>
          <w:sz w:val="28"/>
          <w:szCs w:val="28"/>
        </w:rPr>
      </w:pPr>
    </w:p>
    <w:p w14:paraId="1735D053" w14:textId="77777777" w:rsidR="00D43A3C" w:rsidRDefault="00D43A3C" w:rsidP="008218C6">
      <w:pPr>
        <w:pStyle w:val="ConsPlusNormal"/>
        <w:spacing w:line="276" w:lineRule="auto"/>
        <w:ind w:left="567" w:firstLine="709"/>
        <w:jc w:val="center"/>
        <w:outlineLvl w:val="2"/>
        <w:rPr>
          <w:rFonts w:ascii="Times New Roman" w:hAnsi="Times New Roman" w:cs="Times New Roman"/>
          <w:sz w:val="28"/>
          <w:szCs w:val="28"/>
        </w:rPr>
        <w:sectPr w:rsidR="00D43A3C" w:rsidSect="00D43A3C">
          <w:headerReference w:type="default" r:id="rId13"/>
          <w:footerReference w:type="default" r:id="rId14"/>
          <w:pgSz w:w="11906" w:h="16838" w:code="9"/>
          <w:pgMar w:top="1134" w:right="567" w:bottom="1134" w:left="1134" w:header="709" w:footer="709" w:gutter="0"/>
          <w:cols w:space="708"/>
          <w:docGrid w:linePitch="360"/>
        </w:sectPr>
      </w:pPr>
    </w:p>
    <w:p w14:paraId="0685B116" w14:textId="77777777" w:rsidR="00CB57C3" w:rsidRDefault="00CB57C3" w:rsidP="008218C6">
      <w:pPr>
        <w:pStyle w:val="ConsPlusNormal"/>
        <w:spacing w:line="276" w:lineRule="auto"/>
        <w:ind w:left="567" w:firstLine="709"/>
        <w:jc w:val="center"/>
        <w:outlineLvl w:val="2"/>
        <w:rPr>
          <w:rFonts w:ascii="Times New Roman" w:hAnsi="Times New Roman" w:cs="Times New Roman"/>
          <w:sz w:val="28"/>
          <w:szCs w:val="28"/>
        </w:rPr>
      </w:pPr>
      <w:r w:rsidRPr="006D2318">
        <w:rPr>
          <w:rFonts w:ascii="Times New Roman" w:hAnsi="Times New Roman" w:cs="Times New Roman"/>
          <w:sz w:val="28"/>
          <w:szCs w:val="28"/>
        </w:rPr>
        <w:lastRenderedPageBreak/>
        <w:t>2. Сведения о нестационарном торговом объекте</w:t>
      </w:r>
      <w:r w:rsidRPr="006D2318">
        <w:rPr>
          <w:rStyle w:val="af"/>
          <w:sz w:val="28"/>
          <w:szCs w:val="28"/>
        </w:rPr>
        <w:footnoteReference w:id="1"/>
      </w:r>
      <w:r w:rsidRPr="006D2318">
        <w:rPr>
          <w:rFonts w:ascii="Times New Roman" w:hAnsi="Times New Roman" w:cs="Times New Roman"/>
          <w:sz w:val="28"/>
          <w:szCs w:val="28"/>
        </w:rPr>
        <w:t xml:space="preserve"> </w:t>
      </w:r>
    </w:p>
    <w:p w14:paraId="51E74BED" w14:textId="77777777" w:rsidR="00DA6AC5" w:rsidRDefault="00DA6AC5" w:rsidP="008218C6">
      <w:pPr>
        <w:pStyle w:val="ConsPlusNormal"/>
        <w:spacing w:line="276" w:lineRule="auto"/>
        <w:ind w:left="567" w:firstLine="709"/>
        <w:jc w:val="center"/>
        <w:outlineLvl w:val="2"/>
        <w:rPr>
          <w:rFonts w:ascii="Times New Roman" w:hAnsi="Times New Roman" w:cs="Times New Roman"/>
          <w:sz w:val="28"/>
          <w:szCs w:val="28"/>
        </w:rPr>
      </w:pPr>
    </w:p>
    <w:p w14:paraId="31589234" w14:textId="77777777" w:rsidR="00DA6AC5" w:rsidRPr="0040396D" w:rsidRDefault="00DA6AC5" w:rsidP="00DA6AC5">
      <w:pPr>
        <w:spacing w:after="0"/>
        <w:jc w:val="both"/>
        <w:rPr>
          <w:rFonts w:eastAsiaTheme="minorEastAsia" w:cs="Times New Roman"/>
          <w:color w:val="000000" w:themeColor="text1"/>
          <w:szCs w:val="28"/>
        </w:rPr>
      </w:pPr>
      <w:r w:rsidRPr="0040396D">
        <w:rPr>
          <w:rFonts w:eastAsiaTheme="minorEastAsia" w:cs="Times New Roman"/>
          <w:color w:val="000000" w:themeColor="text1"/>
          <w:szCs w:val="28"/>
        </w:rPr>
        <w:t>Лот № 1</w:t>
      </w:r>
    </w:p>
    <w:tbl>
      <w:tblPr>
        <w:tblW w:w="5207" w:type="pct"/>
        <w:tblLayout w:type="fixed"/>
        <w:tblLook w:val="04A0" w:firstRow="1" w:lastRow="0" w:firstColumn="1" w:lastColumn="0" w:noHBand="0" w:noVBand="1"/>
      </w:tblPr>
      <w:tblGrid>
        <w:gridCol w:w="783"/>
        <w:gridCol w:w="1551"/>
        <w:gridCol w:w="1102"/>
        <w:gridCol w:w="2514"/>
        <w:gridCol w:w="1983"/>
        <w:gridCol w:w="2126"/>
        <w:gridCol w:w="1277"/>
        <w:gridCol w:w="1701"/>
        <w:gridCol w:w="2126"/>
      </w:tblGrid>
      <w:tr w:rsidR="00DA6AC5" w:rsidRPr="0040396D" w14:paraId="2FB1613C" w14:textId="77777777" w:rsidTr="001F2FD8">
        <w:trPr>
          <w:trHeight w:val="566"/>
        </w:trPr>
        <w:tc>
          <w:tcPr>
            <w:tcW w:w="2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DAF68" w14:textId="77777777" w:rsidR="00DA6AC5" w:rsidRPr="0040396D" w:rsidRDefault="00DA6AC5" w:rsidP="00DA6AC5">
            <w:pPr>
              <w:spacing w:after="0"/>
              <w:jc w:val="center"/>
              <w:rPr>
                <w:rFonts w:cs="Times New Roman"/>
                <w:color w:val="000000" w:themeColor="text1"/>
                <w:szCs w:val="28"/>
              </w:rPr>
            </w:pPr>
            <w:bookmarkStart w:id="3" w:name="_Hlk519781543"/>
            <w:r w:rsidRPr="0040396D">
              <w:rPr>
                <w:rFonts w:cs="Times New Roman"/>
                <w:color w:val="000000" w:themeColor="text1"/>
                <w:szCs w:val="28"/>
              </w:rPr>
              <w:t>№ лота</w:t>
            </w:r>
          </w:p>
        </w:tc>
        <w:tc>
          <w:tcPr>
            <w:tcW w:w="511" w:type="pct"/>
            <w:tcBorders>
              <w:top w:val="single" w:sz="4" w:space="0" w:color="auto"/>
              <w:left w:val="nil"/>
              <w:bottom w:val="single" w:sz="4" w:space="0" w:color="auto"/>
              <w:right w:val="single" w:sz="4" w:space="0" w:color="auto"/>
            </w:tcBorders>
            <w:shd w:val="clear" w:color="auto" w:fill="auto"/>
            <w:vAlign w:val="center"/>
            <w:hideMark/>
          </w:tcPr>
          <w:p w14:paraId="126EEC72"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Адресные ориентиры</w:t>
            </w:r>
          </w:p>
          <w:p w14:paraId="447185B7"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НТО</w:t>
            </w:r>
          </w:p>
        </w:tc>
        <w:tc>
          <w:tcPr>
            <w:tcW w:w="363" w:type="pct"/>
            <w:tcBorders>
              <w:top w:val="single" w:sz="4" w:space="0" w:color="auto"/>
              <w:left w:val="nil"/>
              <w:bottom w:val="single" w:sz="4" w:space="0" w:color="auto"/>
              <w:right w:val="single" w:sz="4" w:space="0" w:color="auto"/>
            </w:tcBorders>
            <w:shd w:val="clear" w:color="auto" w:fill="auto"/>
            <w:vAlign w:val="center"/>
            <w:hideMark/>
          </w:tcPr>
          <w:p w14:paraId="52238F14"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Номер</w:t>
            </w:r>
          </w:p>
          <w:p w14:paraId="3934C4B0"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НТО</w:t>
            </w:r>
          </w:p>
        </w:tc>
        <w:tc>
          <w:tcPr>
            <w:tcW w:w="829" w:type="pct"/>
            <w:tcBorders>
              <w:top w:val="single" w:sz="4" w:space="0" w:color="auto"/>
              <w:left w:val="nil"/>
              <w:bottom w:val="single" w:sz="4" w:space="0" w:color="auto"/>
              <w:right w:val="single" w:sz="4" w:space="0" w:color="auto"/>
            </w:tcBorders>
            <w:shd w:val="clear" w:color="auto" w:fill="auto"/>
            <w:vAlign w:val="center"/>
            <w:hideMark/>
          </w:tcPr>
          <w:p w14:paraId="386A6649"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Описание внешнего вида НТО</w:t>
            </w:r>
          </w:p>
        </w:tc>
        <w:tc>
          <w:tcPr>
            <w:tcW w:w="654" w:type="pct"/>
            <w:tcBorders>
              <w:top w:val="single" w:sz="4" w:space="0" w:color="auto"/>
              <w:left w:val="nil"/>
              <w:bottom w:val="single" w:sz="4" w:space="0" w:color="auto"/>
              <w:right w:val="single" w:sz="4" w:space="0" w:color="auto"/>
            </w:tcBorders>
            <w:shd w:val="clear" w:color="auto" w:fill="auto"/>
            <w:vAlign w:val="center"/>
            <w:hideMark/>
          </w:tcPr>
          <w:p w14:paraId="64E2C9E5"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Тип НТО</w:t>
            </w:r>
          </w:p>
        </w:tc>
        <w:tc>
          <w:tcPr>
            <w:tcW w:w="701" w:type="pct"/>
            <w:tcBorders>
              <w:top w:val="single" w:sz="4" w:space="0" w:color="auto"/>
              <w:left w:val="nil"/>
              <w:bottom w:val="single" w:sz="4" w:space="0" w:color="auto"/>
              <w:right w:val="single" w:sz="4" w:space="0" w:color="auto"/>
            </w:tcBorders>
            <w:shd w:val="clear" w:color="auto" w:fill="auto"/>
            <w:vAlign w:val="center"/>
            <w:hideMark/>
          </w:tcPr>
          <w:p w14:paraId="6B684C0D"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Специализация НТО</w:t>
            </w:r>
          </w:p>
        </w:tc>
        <w:tc>
          <w:tcPr>
            <w:tcW w:w="421" w:type="pct"/>
            <w:tcBorders>
              <w:top w:val="single" w:sz="4" w:space="0" w:color="auto"/>
              <w:left w:val="nil"/>
              <w:bottom w:val="single" w:sz="4" w:space="0" w:color="auto"/>
              <w:right w:val="single" w:sz="4" w:space="0" w:color="auto"/>
            </w:tcBorders>
            <w:shd w:val="clear" w:color="auto" w:fill="auto"/>
            <w:vAlign w:val="center"/>
            <w:hideMark/>
          </w:tcPr>
          <w:p w14:paraId="1B3A8436"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Общая площадь НТО, кв.м.</w:t>
            </w:r>
          </w:p>
        </w:tc>
        <w:tc>
          <w:tcPr>
            <w:tcW w:w="561" w:type="pct"/>
            <w:tcBorders>
              <w:top w:val="single" w:sz="4" w:space="0" w:color="auto"/>
              <w:left w:val="nil"/>
              <w:bottom w:val="single" w:sz="4" w:space="0" w:color="auto"/>
              <w:right w:val="single" w:sz="4" w:space="0" w:color="auto"/>
            </w:tcBorders>
            <w:shd w:val="clear" w:color="auto" w:fill="auto"/>
            <w:vAlign w:val="center"/>
            <w:hideMark/>
          </w:tcPr>
          <w:p w14:paraId="2EEEDE44"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Срок действия договора</w:t>
            </w:r>
          </w:p>
        </w:tc>
        <w:tc>
          <w:tcPr>
            <w:tcW w:w="701" w:type="pct"/>
            <w:tcBorders>
              <w:top w:val="single" w:sz="4" w:space="0" w:color="auto"/>
              <w:left w:val="nil"/>
              <w:bottom w:val="single" w:sz="4" w:space="0" w:color="auto"/>
              <w:right w:val="single" w:sz="4" w:space="0" w:color="auto"/>
            </w:tcBorders>
            <w:shd w:val="clear" w:color="auto" w:fill="auto"/>
            <w:vAlign w:val="center"/>
            <w:hideMark/>
          </w:tcPr>
          <w:p w14:paraId="1CD19798"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Начальная (минимальная) цена договора (цена лота), в т.ч. НДС 20%, руб.**</w:t>
            </w:r>
          </w:p>
        </w:tc>
      </w:tr>
      <w:tr w:rsidR="00DA6AC5" w:rsidRPr="0040396D" w14:paraId="6B747219" w14:textId="77777777" w:rsidTr="001F2FD8">
        <w:trPr>
          <w:trHeight w:val="548"/>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14:paraId="42EC0B6B"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1</w:t>
            </w:r>
          </w:p>
        </w:tc>
        <w:tc>
          <w:tcPr>
            <w:tcW w:w="511" w:type="pct"/>
            <w:tcBorders>
              <w:top w:val="nil"/>
              <w:left w:val="nil"/>
              <w:bottom w:val="single" w:sz="4" w:space="0" w:color="auto"/>
              <w:right w:val="single" w:sz="4" w:space="0" w:color="auto"/>
            </w:tcBorders>
            <w:shd w:val="clear" w:color="auto" w:fill="auto"/>
            <w:noWrap/>
            <w:vAlign w:val="center"/>
          </w:tcPr>
          <w:p w14:paraId="747EF2CA"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г. Мытищи,      ул. Юбилейная, д.16</w:t>
            </w:r>
          </w:p>
        </w:tc>
        <w:tc>
          <w:tcPr>
            <w:tcW w:w="363" w:type="pct"/>
            <w:tcBorders>
              <w:top w:val="nil"/>
              <w:left w:val="nil"/>
              <w:bottom w:val="single" w:sz="4" w:space="0" w:color="auto"/>
              <w:right w:val="single" w:sz="4" w:space="0" w:color="auto"/>
            </w:tcBorders>
            <w:shd w:val="clear" w:color="auto" w:fill="auto"/>
            <w:vAlign w:val="center"/>
          </w:tcPr>
          <w:p w14:paraId="4535374E"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184</w:t>
            </w:r>
          </w:p>
        </w:tc>
        <w:tc>
          <w:tcPr>
            <w:tcW w:w="829" w:type="pct"/>
            <w:tcBorders>
              <w:top w:val="nil"/>
              <w:left w:val="nil"/>
              <w:bottom w:val="single" w:sz="4" w:space="0" w:color="auto"/>
              <w:right w:val="single" w:sz="4" w:space="0" w:color="auto"/>
            </w:tcBorders>
            <w:shd w:val="clear" w:color="auto" w:fill="auto"/>
            <w:noWrap/>
            <w:vAlign w:val="center"/>
            <w:hideMark/>
          </w:tcPr>
          <w:p w14:paraId="259771FF"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 xml:space="preserve">В соответствии с утверждённым </w:t>
            </w:r>
            <w:hyperlink r:id="rId15" w:history="1">
              <w:r w:rsidRPr="0040396D">
                <w:rPr>
                  <w:rStyle w:val="a4"/>
                  <w:rFonts w:cs="Times New Roman"/>
                  <w:bCs/>
                  <w:color w:val="auto"/>
                  <w:szCs w:val="28"/>
                  <w:u w:val="none"/>
                </w:rPr>
                <w:t xml:space="preserve">Решением Совета депутатов городского округа Мытищи Московской области от 15 сентября 2022   </w:t>
              </w:r>
              <w:r w:rsidR="00004FC9" w:rsidRPr="0040396D">
                <w:rPr>
                  <w:rStyle w:val="a4"/>
                  <w:rFonts w:cs="Times New Roman"/>
                  <w:bCs/>
                  <w:color w:val="auto"/>
                  <w:szCs w:val="28"/>
                  <w:u w:val="none"/>
                </w:rPr>
                <w:t xml:space="preserve">          </w:t>
              </w:r>
              <w:r w:rsidRPr="0040396D">
                <w:rPr>
                  <w:rStyle w:val="a4"/>
                  <w:rFonts w:cs="Times New Roman"/>
                  <w:bCs/>
                  <w:color w:val="auto"/>
                  <w:szCs w:val="28"/>
                  <w:u w:val="none"/>
                </w:rPr>
                <w:t xml:space="preserve">     N 44/1 "Об утверждении новой редакции Правил благоустройства территории городского округа Мытищи Московской области" (с </w:t>
              </w:r>
              <w:r w:rsidRPr="0040396D">
                <w:rPr>
                  <w:rStyle w:val="a4"/>
                  <w:rFonts w:cs="Times New Roman"/>
                  <w:bCs/>
                  <w:color w:val="auto"/>
                  <w:szCs w:val="28"/>
                  <w:u w:val="none"/>
                </w:rPr>
                <w:lastRenderedPageBreak/>
                <w:t>изменениями и дополнениями)</w:t>
              </w:r>
            </w:hyperlink>
          </w:p>
        </w:tc>
        <w:tc>
          <w:tcPr>
            <w:tcW w:w="654" w:type="pct"/>
            <w:tcBorders>
              <w:top w:val="nil"/>
              <w:left w:val="nil"/>
              <w:bottom w:val="single" w:sz="4" w:space="0" w:color="auto"/>
              <w:right w:val="single" w:sz="4" w:space="0" w:color="auto"/>
            </w:tcBorders>
            <w:shd w:val="clear" w:color="auto" w:fill="auto"/>
            <w:vAlign w:val="center"/>
            <w:hideMark/>
          </w:tcPr>
          <w:p w14:paraId="3DFD0221"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lastRenderedPageBreak/>
              <w:t>Торговая палатка</w:t>
            </w:r>
          </w:p>
        </w:tc>
        <w:tc>
          <w:tcPr>
            <w:tcW w:w="701" w:type="pct"/>
            <w:tcBorders>
              <w:top w:val="nil"/>
              <w:left w:val="nil"/>
              <w:bottom w:val="single" w:sz="4" w:space="0" w:color="auto"/>
              <w:right w:val="single" w:sz="4" w:space="0" w:color="auto"/>
            </w:tcBorders>
            <w:shd w:val="clear" w:color="auto" w:fill="auto"/>
            <w:vAlign w:val="center"/>
          </w:tcPr>
          <w:p w14:paraId="2E477233"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Овощи-фрукты, бахчевые культуры</w:t>
            </w:r>
          </w:p>
        </w:tc>
        <w:tc>
          <w:tcPr>
            <w:tcW w:w="421" w:type="pct"/>
            <w:tcBorders>
              <w:top w:val="nil"/>
              <w:left w:val="nil"/>
              <w:bottom w:val="single" w:sz="4" w:space="0" w:color="auto"/>
              <w:right w:val="single" w:sz="4" w:space="0" w:color="auto"/>
            </w:tcBorders>
            <w:shd w:val="clear" w:color="auto" w:fill="auto"/>
            <w:noWrap/>
            <w:vAlign w:val="center"/>
            <w:hideMark/>
          </w:tcPr>
          <w:p w14:paraId="05F4C993"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14</w:t>
            </w:r>
          </w:p>
        </w:tc>
        <w:tc>
          <w:tcPr>
            <w:tcW w:w="561" w:type="pct"/>
            <w:tcBorders>
              <w:top w:val="nil"/>
              <w:left w:val="nil"/>
              <w:bottom w:val="single" w:sz="4" w:space="0" w:color="auto"/>
              <w:right w:val="single" w:sz="4" w:space="0" w:color="auto"/>
            </w:tcBorders>
            <w:shd w:val="clear" w:color="auto" w:fill="FFFFFF" w:themeFill="background1"/>
            <w:noWrap/>
            <w:vAlign w:val="center"/>
            <w:hideMark/>
          </w:tcPr>
          <w:p w14:paraId="1AE5C4FA" w14:textId="6A5A5A04"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С 1</w:t>
            </w:r>
            <w:r w:rsidR="00796D4F">
              <w:rPr>
                <w:rFonts w:cs="Times New Roman"/>
                <w:color w:val="000000" w:themeColor="text1"/>
                <w:szCs w:val="28"/>
              </w:rPr>
              <w:t>5</w:t>
            </w:r>
            <w:r w:rsidRPr="0040396D">
              <w:rPr>
                <w:rFonts w:cs="Times New Roman"/>
                <w:color w:val="000000" w:themeColor="text1"/>
                <w:szCs w:val="28"/>
              </w:rPr>
              <w:t>.0</w:t>
            </w:r>
            <w:r w:rsidR="00796D4F">
              <w:rPr>
                <w:rFonts w:cs="Times New Roman"/>
                <w:color w:val="000000" w:themeColor="text1"/>
                <w:szCs w:val="28"/>
              </w:rPr>
              <w:t>7</w:t>
            </w:r>
            <w:r w:rsidRPr="0040396D">
              <w:rPr>
                <w:rFonts w:cs="Times New Roman"/>
                <w:color w:val="000000" w:themeColor="text1"/>
                <w:szCs w:val="28"/>
              </w:rPr>
              <w:t>.2024 до 01.11.2024</w:t>
            </w:r>
          </w:p>
        </w:tc>
        <w:tc>
          <w:tcPr>
            <w:tcW w:w="701" w:type="pct"/>
            <w:tcBorders>
              <w:top w:val="nil"/>
              <w:left w:val="nil"/>
              <w:bottom w:val="single" w:sz="4" w:space="0" w:color="auto"/>
              <w:right w:val="single" w:sz="4" w:space="0" w:color="auto"/>
            </w:tcBorders>
            <w:shd w:val="clear" w:color="auto" w:fill="FFFFFF" w:themeFill="background1"/>
            <w:noWrap/>
            <w:vAlign w:val="center"/>
            <w:hideMark/>
          </w:tcPr>
          <w:p w14:paraId="7BC2639D" w14:textId="26CF9F37" w:rsidR="00DA6AC5" w:rsidRPr="0040396D" w:rsidRDefault="00410C47" w:rsidP="00DA6AC5">
            <w:pPr>
              <w:spacing w:after="0"/>
              <w:jc w:val="center"/>
              <w:rPr>
                <w:rFonts w:cs="Times New Roman"/>
                <w:color w:val="000000" w:themeColor="text1"/>
                <w:szCs w:val="28"/>
              </w:rPr>
            </w:pPr>
            <w:r w:rsidRPr="0040396D">
              <w:rPr>
                <w:rFonts w:cs="Times New Roman"/>
                <w:color w:val="000000" w:themeColor="text1"/>
                <w:szCs w:val="28"/>
              </w:rPr>
              <w:t>49 222, 00</w:t>
            </w:r>
          </w:p>
        </w:tc>
      </w:tr>
    </w:tbl>
    <w:p w14:paraId="6D4A10DB" w14:textId="77777777" w:rsidR="00DA6AC5" w:rsidRPr="0040396D" w:rsidRDefault="00DA6AC5" w:rsidP="00DA6AC5">
      <w:pPr>
        <w:widowControl w:val="0"/>
        <w:autoSpaceDE w:val="0"/>
        <w:autoSpaceDN w:val="0"/>
        <w:spacing w:after="0"/>
        <w:jc w:val="both"/>
        <w:rPr>
          <w:rFonts w:cs="Times New Roman"/>
          <w:color w:val="000000" w:themeColor="text1"/>
          <w:szCs w:val="28"/>
        </w:rPr>
      </w:pPr>
      <w:bookmarkStart w:id="4" w:name="_Hlk519779437"/>
      <w:bookmarkEnd w:id="3"/>
    </w:p>
    <w:p w14:paraId="352BC4BB" w14:textId="77777777" w:rsidR="00410C47" w:rsidRPr="0040396D" w:rsidRDefault="00410C47" w:rsidP="00410C47">
      <w:pPr>
        <w:widowControl w:val="0"/>
        <w:autoSpaceDE w:val="0"/>
        <w:autoSpaceDN w:val="0"/>
        <w:spacing w:after="0"/>
        <w:jc w:val="both"/>
        <w:rPr>
          <w:rFonts w:cs="Times New Roman"/>
          <w:color w:val="000000" w:themeColor="text1"/>
          <w:szCs w:val="28"/>
        </w:rPr>
      </w:pPr>
      <w:r w:rsidRPr="0040396D">
        <w:rPr>
          <w:rFonts w:cs="Times New Roman"/>
          <w:color w:val="000000" w:themeColor="text1"/>
          <w:szCs w:val="28"/>
        </w:rPr>
        <w:t xml:space="preserve">Начальная (минимальная) цена договора (лота) N 1 – </w:t>
      </w:r>
      <w:r w:rsidRPr="0040396D">
        <w:rPr>
          <w:rFonts w:eastAsia="Times New Roman" w:cs="Times New Roman"/>
          <w:color w:val="000000" w:themeColor="text1"/>
          <w:szCs w:val="28"/>
          <w:lang w:eastAsia="ru-RU"/>
        </w:rPr>
        <w:t>49 222 (Сорок девять тысяч двести двадцать два) рубля 00 копеек</w:t>
      </w:r>
      <w:r w:rsidRPr="0040396D">
        <w:rPr>
          <w:rFonts w:cs="Times New Roman"/>
          <w:color w:val="000000" w:themeColor="text1"/>
          <w:szCs w:val="28"/>
        </w:rPr>
        <w:t xml:space="preserve"> </w:t>
      </w:r>
    </w:p>
    <w:p w14:paraId="6B271113" w14:textId="77777777" w:rsidR="00410C47" w:rsidRPr="0040396D" w:rsidRDefault="00410C47" w:rsidP="00410C47">
      <w:pPr>
        <w:widowControl w:val="0"/>
        <w:autoSpaceDE w:val="0"/>
        <w:autoSpaceDN w:val="0"/>
        <w:spacing w:after="0"/>
        <w:rPr>
          <w:rFonts w:eastAsia="Times New Roman" w:cs="Times New Roman"/>
          <w:color w:val="000000" w:themeColor="text1"/>
          <w:szCs w:val="28"/>
          <w:lang w:eastAsia="ru-RU"/>
        </w:rPr>
      </w:pPr>
      <w:r w:rsidRPr="0040396D">
        <w:rPr>
          <w:rFonts w:cs="Times New Roman"/>
          <w:color w:val="000000" w:themeColor="text1"/>
          <w:szCs w:val="28"/>
        </w:rPr>
        <w:t xml:space="preserve">"Шаг аукциона" по лоту N 1 – </w:t>
      </w:r>
      <w:r w:rsidRPr="0040396D">
        <w:rPr>
          <w:rFonts w:eastAsia="Times New Roman" w:cs="Times New Roman"/>
          <w:color w:val="000000" w:themeColor="text1"/>
          <w:szCs w:val="28"/>
          <w:lang w:eastAsia="ru-RU"/>
        </w:rPr>
        <w:t>2 461 (Две тысячи четыреста шестьдесят один) рубль 10 копеек;</w:t>
      </w:r>
    </w:p>
    <w:p w14:paraId="54C6E942" w14:textId="77777777" w:rsidR="00410C47" w:rsidRPr="0040396D" w:rsidRDefault="00410C47" w:rsidP="00410C47">
      <w:pPr>
        <w:pStyle w:val="ConsPlusNormal"/>
        <w:spacing w:line="276" w:lineRule="auto"/>
        <w:jc w:val="both"/>
        <w:rPr>
          <w:rFonts w:ascii="Times New Roman" w:hAnsi="Times New Roman" w:cs="Times New Roman"/>
          <w:sz w:val="28"/>
          <w:szCs w:val="28"/>
        </w:rPr>
      </w:pPr>
      <w:r w:rsidRPr="0040396D">
        <w:rPr>
          <w:rFonts w:ascii="Times New Roman" w:hAnsi="Times New Roman" w:cs="Times New Roman"/>
          <w:color w:val="000000" w:themeColor="text1"/>
          <w:sz w:val="28"/>
          <w:szCs w:val="28"/>
        </w:rPr>
        <w:t>Размер задатка по лоту N 1 – 4 922 (Четыре тысячи девятьсот двадцать два) рубля 20 копеек;</w:t>
      </w:r>
      <w:r w:rsidRPr="0040396D">
        <w:rPr>
          <w:rFonts w:ascii="Times New Roman" w:hAnsi="Times New Roman" w:cs="Times New Roman"/>
          <w:sz w:val="28"/>
          <w:szCs w:val="28"/>
        </w:rPr>
        <w:t xml:space="preserve"> </w:t>
      </w:r>
    </w:p>
    <w:p w14:paraId="56DCDA18" w14:textId="77777777" w:rsidR="008B762D" w:rsidRPr="0040396D" w:rsidRDefault="008B762D" w:rsidP="00DA6AC5">
      <w:pPr>
        <w:pStyle w:val="ConsPlusNormal"/>
        <w:spacing w:line="276" w:lineRule="auto"/>
        <w:jc w:val="both"/>
        <w:rPr>
          <w:rFonts w:ascii="Times New Roman" w:hAnsi="Times New Roman" w:cs="Times New Roman"/>
          <w:sz w:val="28"/>
          <w:szCs w:val="28"/>
        </w:rPr>
      </w:pPr>
    </w:p>
    <w:p w14:paraId="71A7BDA8" w14:textId="77777777" w:rsidR="00DA6AC5" w:rsidRPr="0040396D" w:rsidRDefault="00DA6AC5" w:rsidP="00DA6AC5">
      <w:pPr>
        <w:pStyle w:val="ConsPlusNormal"/>
        <w:spacing w:line="276" w:lineRule="auto"/>
        <w:jc w:val="both"/>
        <w:rPr>
          <w:rFonts w:ascii="Times New Roman" w:hAnsi="Times New Roman" w:cs="Times New Roman"/>
          <w:sz w:val="26"/>
          <w:szCs w:val="26"/>
        </w:rPr>
      </w:pPr>
      <w:r w:rsidRPr="0040396D">
        <w:rPr>
          <w:rFonts w:ascii="Times New Roman" w:hAnsi="Times New Roman" w:cs="Times New Roman"/>
          <w:sz w:val="28"/>
          <w:szCs w:val="28"/>
        </w:rPr>
        <w:t xml:space="preserve">* </w:t>
      </w:r>
      <w:r w:rsidRPr="0040396D">
        <w:rPr>
          <w:rFonts w:ascii="Times New Roman" w:hAnsi="Times New Roman" w:cs="Times New Roman"/>
          <w:sz w:val="26"/>
          <w:szCs w:val="26"/>
        </w:rPr>
        <w:t>Порядок исчисления и уплаты налога: НДС 20 % уплачивается в налоговый орган ИФНС России по г. Мытищи Московской области в соответствии с законодательством Российской Федерации (в случае, если является налогоплательщиком налога на добавленную стоимость или не освобожден от исполнения обязанностей налогоплательщика по налогу на добавленную стоимость).</w:t>
      </w:r>
    </w:p>
    <w:p w14:paraId="4B23C84C" w14:textId="77777777" w:rsidR="00DA6AC5" w:rsidRPr="0040396D" w:rsidRDefault="00DA6AC5" w:rsidP="00DA6AC5">
      <w:pPr>
        <w:widowControl w:val="0"/>
        <w:autoSpaceDE w:val="0"/>
        <w:autoSpaceDN w:val="0"/>
        <w:spacing w:after="0"/>
        <w:rPr>
          <w:rFonts w:cs="Times New Roman"/>
          <w:color w:val="000000" w:themeColor="text1"/>
          <w:szCs w:val="28"/>
        </w:rPr>
      </w:pPr>
    </w:p>
    <w:p w14:paraId="36C7E599" w14:textId="77777777" w:rsidR="00DA6AC5" w:rsidRPr="0040396D" w:rsidRDefault="00DA6AC5" w:rsidP="00DA6AC5">
      <w:pPr>
        <w:spacing w:after="0"/>
        <w:jc w:val="both"/>
        <w:rPr>
          <w:rFonts w:eastAsiaTheme="minorEastAsia" w:cs="Times New Roman"/>
          <w:color w:val="000000" w:themeColor="text1"/>
          <w:szCs w:val="28"/>
        </w:rPr>
      </w:pPr>
      <w:r w:rsidRPr="0040396D">
        <w:rPr>
          <w:rFonts w:eastAsiaTheme="minorEastAsia" w:cs="Times New Roman"/>
          <w:color w:val="000000" w:themeColor="text1"/>
          <w:szCs w:val="28"/>
        </w:rPr>
        <w:t>Лот №2</w:t>
      </w:r>
    </w:p>
    <w:tbl>
      <w:tblPr>
        <w:tblW w:w="5003" w:type="pct"/>
        <w:tblLayout w:type="fixed"/>
        <w:tblLook w:val="04A0" w:firstRow="1" w:lastRow="0" w:firstColumn="1" w:lastColumn="0" w:noHBand="0" w:noVBand="1"/>
      </w:tblPr>
      <w:tblGrid>
        <w:gridCol w:w="804"/>
        <w:gridCol w:w="1460"/>
        <w:gridCol w:w="1133"/>
        <w:gridCol w:w="2267"/>
        <w:gridCol w:w="1142"/>
        <w:gridCol w:w="1396"/>
        <w:gridCol w:w="1256"/>
        <w:gridCol w:w="2372"/>
        <w:gridCol w:w="2739"/>
      </w:tblGrid>
      <w:tr w:rsidR="00DA6AC5" w:rsidRPr="0040396D" w14:paraId="57C078AE" w14:textId="77777777" w:rsidTr="00004FC9">
        <w:trPr>
          <w:trHeight w:val="381"/>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BFFE31"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 лота</w:t>
            </w:r>
          </w:p>
        </w:tc>
        <w:tc>
          <w:tcPr>
            <w:tcW w:w="501" w:type="pct"/>
            <w:tcBorders>
              <w:top w:val="single" w:sz="4" w:space="0" w:color="auto"/>
              <w:left w:val="nil"/>
              <w:bottom w:val="single" w:sz="4" w:space="0" w:color="auto"/>
              <w:right w:val="single" w:sz="4" w:space="0" w:color="auto"/>
            </w:tcBorders>
            <w:shd w:val="clear" w:color="auto" w:fill="auto"/>
            <w:vAlign w:val="center"/>
            <w:hideMark/>
          </w:tcPr>
          <w:p w14:paraId="39876EF3"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Адресные</w:t>
            </w:r>
          </w:p>
          <w:p w14:paraId="1BB82F41"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ориентиры НТО</w:t>
            </w:r>
          </w:p>
        </w:tc>
        <w:tc>
          <w:tcPr>
            <w:tcW w:w="389" w:type="pct"/>
            <w:tcBorders>
              <w:top w:val="single" w:sz="4" w:space="0" w:color="auto"/>
              <w:left w:val="nil"/>
              <w:bottom w:val="single" w:sz="4" w:space="0" w:color="auto"/>
              <w:right w:val="single" w:sz="4" w:space="0" w:color="auto"/>
            </w:tcBorders>
            <w:shd w:val="clear" w:color="auto" w:fill="auto"/>
            <w:vAlign w:val="center"/>
            <w:hideMark/>
          </w:tcPr>
          <w:p w14:paraId="03F99554"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Номер НТО</w:t>
            </w:r>
          </w:p>
        </w:tc>
        <w:tc>
          <w:tcPr>
            <w:tcW w:w="778" w:type="pct"/>
            <w:tcBorders>
              <w:top w:val="single" w:sz="4" w:space="0" w:color="auto"/>
              <w:left w:val="nil"/>
              <w:bottom w:val="single" w:sz="4" w:space="0" w:color="auto"/>
              <w:right w:val="single" w:sz="4" w:space="0" w:color="auto"/>
            </w:tcBorders>
            <w:shd w:val="clear" w:color="auto" w:fill="auto"/>
            <w:vAlign w:val="center"/>
            <w:hideMark/>
          </w:tcPr>
          <w:p w14:paraId="18E25A49"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Описание внешнего вида НТО</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3EAE60C9"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Тип НТО</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42C3D6B0"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Специализация НТО</w:t>
            </w:r>
          </w:p>
        </w:tc>
        <w:tc>
          <w:tcPr>
            <w:tcW w:w="431" w:type="pct"/>
            <w:tcBorders>
              <w:top w:val="single" w:sz="4" w:space="0" w:color="auto"/>
              <w:left w:val="nil"/>
              <w:bottom w:val="single" w:sz="4" w:space="0" w:color="auto"/>
              <w:right w:val="single" w:sz="4" w:space="0" w:color="auto"/>
            </w:tcBorders>
            <w:shd w:val="clear" w:color="auto" w:fill="auto"/>
            <w:vAlign w:val="center"/>
            <w:hideMark/>
          </w:tcPr>
          <w:p w14:paraId="6E0FE557"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Общая площадь НТО, кв.м.</w:t>
            </w:r>
          </w:p>
        </w:tc>
        <w:tc>
          <w:tcPr>
            <w:tcW w:w="814" w:type="pct"/>
            <w:tcBorders>
              <w:top w:val="single" w:sz="4" w:space="0" w:color="auto"/>
              <w:left w:val="nil"/>
              <w:bottom w:val="single" w:sz="4" w:space="0" w:color="auto"/>
              <w:right w:val="single" w:sz="4" w:space="0" w:color="auto"/>
            </w:tcBorders>
            <w:shd w:val="clear" w:color="auto" w:fill="auto"/>
            <w:vAlign w:val="center"/>
            <w:hideMark/>
          </w:tcPr>
          <w:p w14:paraId="72DE3EC7"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Срок действия договора</w:t>
            </w:r>
          </w:p>
        </w:tc>
        <w:tc>
          <w:tcPr>
            <w:tcW w:w="940" w:type="pct"/>
            <w:tcBorders>
              <w:top w:val="single" w:sz="4" w:space="0" w:color="auto"/>
              <w:left w:val="nil"/>
              <w:bottom w:val="single" w:sz="4" w:space="0" w:color="auto"/>
              <w:right w:val="single" w:sz="4" w:space="0" w:color="auto"/>
            </w:tcBorders>
            <w:shd w:val="clear" w:color="auto" w:fill="auto"/>
            <w:vAlign w:val="center"/>
            <w:hideMark/>
          </w:tcPr>
          <w:p w14:paraId="531B4204"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Начальная (минимальная) цена договора (цена лота), в т.ч. НДС 20%, руб.**</w:t>
            </w:r>
          </w:p>
        </w:tc>
      </w:tr>
      <w:tr w:rsidR="00DA6AC5" w:rsidRPr="0040396D" w14:paraId="195A42CF" w14:textId="77777777" w:rsidTr="00004FC9">
        <w:trPr>
          <w:trHeight w:val="415"/>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0DE29444"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2</w:t>
            </w:r>
          </w:p>
        </w:tc>
        <w:tc>
          <w:tcPr>
            <w:tcW w:w="501" w:type="pct"/>
            <w:tcBorders>
              <w:top w:val="nil"/>
              <w:left w:val="nil"/>
              <w:bottom w:val="single" w:sz="4" w:space="0" w:color="auto"/>
              <w:right w:val="single" w:sz="4" w:space="0" w:color="auto"/>
            </w:tcBorders>
            <w:shd w:val="clear" w:color="auto" w:fill="auto"/>
            <w:noWrap/>
            <w:vAlign w:val="center"/>
            <w:hideMark/>
          </w:tcPr>
          <w:p w14:paraId="485E9B24"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г. Мытищи,               ул. Юбилейная, д.34</w:t>
            </w:r>
          </w:p>
        </w:tc>
        <w:tc>
          <w:tcPr>
            <w:tcW w:w="389" w:type="pct"/>
            <w:tcBorders>
              <w:top w:val="nil"/>
              <w:left w:val="nil"/>
              <w:bottom w:val="single" w:sz="4" w:space="0" w:color="auto"/>
              <w:right w:val="single" w:sz="4" w:space="0" w:color="auto"/>
            </w:tcBorders>
            <w:shd w:val="clear" w:color="auto" w:fill="auto"/>
            <w:vAlign w:val="center"/>
            <w:hideMark/>
          </w:tcPr>
          <w:p w14:paraId="707294E2"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186</w:t>
            </w:r>
          </w:p>
        </w:tc>
        <w:tc>
          <w:tcPr>
            <w:tcW w:w="778" w:type="pct"/>
            <w:tcBorders>
              <w:top w:val="nil"/>
              <w:left w:val="nil"/>
              <w:bottom w:val="single" w:sz="4" w:space="0" w:color="auto"/>
              <w:right w:val="single" w:sz="4" w:space="0" w:color="auto"/>
            </w:tcBorders>
            <w:shd w:val="clear" w:color="auto" w:fill="auto"/>
            <w:noWrap/>
            <w:vAlign w:val="center"/>
            <w:hideMark/>
          </w:tcPr>
          <w:p w14:paraId="76C69603"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 xml:space="preserve">В соответствии с утверждённым </w:t>
            </w:r>
            <w:hyperlink r:id="rId16" w:history="1">
              <w:r w:rsidRPr="0040396D">
                <w:rPr>
                  <w:rStyle w:val="a4"/>
                  <w:rFonts w:cs="Times New Roman"/>
                  <w:bCs/>
                  <w:color w:val="auto"/>
                  <w:szCs w:val="28"/>
                  <w:u w:val="none"/>
                </w:rPr>
                <w:t xml:space="preserve">Решением Совета депутатов городского округа Мытищи Московской области от 15 сентября 2022        N 44/1 "Об утверждении </w:t>
              </w:r>
              <w:r w:rsidRPr="0040396D">
                <w:rPr>
                  <w:rStyle w:val="a4"/>
                  <w:rFonts w:cs="Times New Roman"/>
                  <w:bCs/>
                  <w:color w:val="auto"/>
                  <w:szCs w:val="28"/>
                  <w:u w:val="none"/>
                </w:rPr>
                <w:lastRenderedPageBreak/>
                <w:t>новой редакции Правил благоустройства территории городского округа Мытищи Московской области" (с изменениями и дополнениями)</w:t>
              </w:r>
            </w:hyperlink>
          </w:p>
        </w:tc>
        <w:tc>
          <w:tcPr>
            <w:tcW w:w="392" w:type="pct"/>
            <w:tcBorders>
              <w:top w:val="nil"/>
              <w:left w:val="nil"/>
              <w:bottom w:val="single" w:sz="4" w:space="0" w:color="auto"/>
              <w:right w:val="single" w:sz="4" w:space="0" w:color="auto"/>
            </w:tcBorders>
            <w:shd w:val="clear" w:color="auto" w:fill="auto"/>
            <w:vAlign w:val="center"/>
            <w:hideMark/>
          </w:tcPr>
          <w:p w14:paraId="3B75F14B"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lastRenderedPageBreak/>
              <w:t>Торговая палатка</w:t>
            </w:r>
          </w:p>
        </w:tc>
        <w:tc>
          <w:tcPr>
            <w:tcW w:w="479" w:type="pct"/>
            <w:tcBorders>
              <w:top w:val="nil"/>
              <w:left w:val="nil"/>
              <w:bottom w:val="single" w:sz="4" w:space="0" w:color="auto"/>
              <w:right w:val="single" w:sz="4" w:space="0" w:color="auto"/>
            </w:tcBorders>
            <w:shd w:val="clear" w:color="auto" w:fill="auto"/>
            <w:vAlign w:val="center"/>
            <w:hideMark/>
          </w:tcPr>
          <w:p w14:paraId="36B69BFE"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Овощи-фрукты, бахчевые культуры</w:t>
            </w:r>
          </w:p>
        </w:tc>
        <w:tc>
          <w:tcPr>
            <w:tcW w:w="431" w:type="pct"/>
            <w:tcBorders>
              <w:top w:val="nil"/>
              <w:left w:val="nil"/>
              <w:bottom w:val="single" w:sz="4" w:space="0" w:color="auto"/>
              <w:right w:val="single" w:sz="4" w:space="0" w:color="auto"/>
            </w:tcBorders>
            <w:shd w:val="clear" w:color="auto" w:fill="auto"/>
            <w:noWrap/>
            <w:vAlign w:val="center"/>
            <w:hideMark/>
          </w:tcPr>
          <w:p w14:paraId="168B3FA2"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14</w:t>
            </w:r>
          </w:p>
        </w:tc>
        <w:tc>
          <w:tcPr>
            <w:tcW w:w="814" w:type="pct"/>
            <w:tcBorders>
              <w:top w:val="nil"/>
              <w:left w:val="nil"/>
              <w:bottom w:val="single" w:sz="4" w:space="0" w:color="auto"/>
              <w:right w:val="single" w:sz="4" w:space="0" w:color="auto"/>
            </w:tcBorders>
            <w:shd w:val="clear" w:color="auto" w:fill="auto"/>
            <w:noWrap/>
            <w:vAlign w:val="center"/>
            <w:hideMark/>
          </w:tcPr>
          <w:p w14:paraId="7714F3F4" w14:textId="72AE2240" w:rsidR="00DA6AC5" w:rsidRPr="0040396D" w:rsidRDefault="00796D4F" w:rsidP="00DA6AC5">
            <w:pPr>
              <w:spacing w:after="0"/>
              <w:jc w:val="center"/>
              <w:rPr>
                <w:rFonts w:cs="Times New Roman"/>
                <w:color w:val="000000" w:themeColor="text1"/>
                <w:szCs w:val="28"/>
              </w:rPr>
            </w:pPr>
            <w:r w:rsidRPr="0040396D">
              <w:rPr>
                <w:rFonts w:cs="Times New Roman"/>
                <w:color w:val="000000" w:themeColor="text1"/>
                <w:szCs w:val="28"/>
              </w:rPr>
              <w:t>С 1</w:t>
            </w:r>
            <w:r>
              <w:rPr>
                <w:rFonts w:cs="Times New Roman"/>
                <w:color w:val="000000" w:themeColor="text1"/>
                <w:szCs w:val="28"/>
              </w:rPr>
              <w:t>5</w:t>
            </w:r>
            <w:r w:rsidRPr="0040396D">
              <w:rPr>
                <w:rFonts w:cs="Times New Roman"/>
                <w:color w:val="000000" w:themeColor="text1"/>
                <w:szCs w:val="28"/>
              </w:rPr>
              <w:t>.0</w:t>
            </w:r>
            <w:r>
              <w:rPr>
                <w:rFonts w:cs="Times New Roman"/>
                <w:color w:val="000000" w:themeColor="text1"/>
                <w:szCs w:val="28"/>
              </w:rPr>
              <w:t>7</w:t>
            </w:r>
            <w:r w:rsidRPr="0040396D">
              <w:rPr>
                <w:rFonts w:cs="Times New Roman"/>
                <w:color w:val="000000" w:themeColor="text1"/>
                <w:szCs w:val="28"/>
              </w:rPr>
              <w:t>.2024 до 01.11.2024</w:t>
            </w:r>
          </w:p>
        </w:tc>
        <w:tc>
          <w:tcPr>
            <w:tcW w:w="940" w:type="pct"/>
            <w:tcBorders>
              <w:top w:val="nil"/>
              <w:left w:val="nil"/>
              <w:bottom w:val="single" w:sz="4" w:space="0" w:color="auto"/>
              <w:right w:val="single" w:sz="4" w:space="0" w:color="auto"/>
            </w:tcBorders>
            <w:shd w:val="clear" w:color="auto" w:fill="auto"/>
            <w:noWrap/>
            <w:vAlign w:val="center"/>
            <w:hideMark/>
          </w:tcPr>
          <w:p w14:paraId="79DFCA21" w14:textId="35EC1BAA" w:rsidR="00DA6AC5" w:rsidRPr="0040396D" w:rsidRDefault="00A34918" w:rsidP="00DA6AC5">
            <w:pPr>
              <w:spacing w:after="0"/>
              <w:jc w:val="center"/>
              <w:rPr>
                <w:rFonts w:cs="Times New Roman"/>
                <w:color w:val="000000" w:themeColor="text1"/>
                <w:szCs w:val="28"/>
              </w:rPr>
            </w:pPr>
            <w:r w:rsidRPr="0040396D">
              <w:rPr>
                <w:rFonts w:cs="Times New Roman"/>
                <w:color w:val="000000" w:themeColor="text1"/>
                <w:szCs w:val="28"/>
              </w:rPr>
              <w:t>49 222, 00</w:t>
            </w:r>
          </w:p>
        </w:tc>
      </w:tr>
    </w:tbl>
    <w:p w14:paraId="36C1CB8D" w14:textId="77777777" w:rsidR="00DA6AC5" w:rsidRPr="0040396D" w:rsidRDefault="00DA6AC5" w:rsidP="00DA6AC5">
      <w:pPr>
        <w:widowControl w:val="0"/>
        <w:autoSpaceDE w:val="0"/>
        <w:autoSpaceDN w:val="0"/>
        <w:spacing w:after="0"/>
        <w:jc w:val="both"/>
        <w:rPr>
          <w:rFonts w:cs="Times New Roman"/>
          <w:color w:val="000000" w:themeColor="text1"/>
          <w:szCs w:val="28"/>
        </w:rPr>
      </w:pPr>
    </w:p>
    <w:p w14:paraId="48E2FFE9" w14:textId="3A5D09B1" w:rsidR="00A34918" w:rsidRPr="0040396D" w:rsidRDefault="00A34918" w:rsidP="00A34918">
      <w:pPr>
        <w:widowControl w:val="0"/>
        <w:autoSpaceDE w:val="0"/>
        <w:autoSpaceDN w:val="0"/>
        <w:spacing w:after="0"/>
        <w:jc w:val="both"/>
        <w:rPr>
          <w:rFonts w:cs="Times New Roman"/>
          <w:color w:val="000000" w:themeColor="text1"/>
          <w:szCs w:val="28"/>
        </w:rPr>
      </w:pPr>
      <w:r w:rsidRPr="0040396D">
        <w:rPr>
          <w:rFonts w:cs="Times New Roman"/>
          <w:color w:val="000000" w:themeColor="text1"/>
          <w:szCs w:val="28"/>
        </w:rPr>
        <w:t xml:space="preserve">Начальная (минимальная) цена договора (лота) N </w:t>
      </w:r>
      <w:r w:rsidR="00093780">
        <w:rPr>
          <w:rFonts w:cs="Times New Roman"/>
          <w:color w:val="000000" w:themeColor="text1"/>
          <w:szCs w:val="28"/>
        </w:rPr>
        <w:t>2</w:t>
      </w:r>
      <w:r w:rsidRPr="0040396D">
        <w:rPr>
          <w:rFonts w:cs="Times New Roman"/>
          <w:color w:val="000000" w:themeColor="text1"/>
          <w:szCs w:val="28"/>
        </w:rPr>
        <w:t xml:space="preserve"> – </w:t>
      </w:r>
      <w:r w:rsidRPr="0040396D">
        <w:rPr>
          <w:rFonts w:eastAsia="Times New Roman" w:cs="Times New Roman"/>
          <w:color w:val="000000" w:themeColor="text1"/>
          <w:szCs w:val="28"/>
          <w:lang w:eastAsia="ru-RU"/>
        </w:rPr>
        <w:t>49 222 (Сорок девять тысяч двести двадцать два) рубля 00 копеек</w:t>
      </w:r>
      <w:r w:rsidRPr="0040396D">
        <w:rPr>
          <w:rFonts w:cs="Times New Roman"/>
          <w:color w:val="000000" w:themeColor="text1"/>
          <w:szCs w:val="28"/>
        </w:rPr>
        <w:t xml:space="preserve"> </w:t>
      </w:r>
    </w:p>
    <w:p w14:paraId="47806AC8" w14:textId="082380D8" w:rsidR="00A34918" w:rsidRPr="0040396D" w:rsidRDefault="00A34918" w:rsidP="00A34918">
      <w:pPr>
        <w:widowControl w:val="0"/>
        <w:autoSpaceDE w:val="0"/>
        <w:autoSpaceDN w:val="0"/>
        <w:spacing w:after="0"/>
        <w:rPr>
          <w:rFonts w:eastAsia="Times New Roman" w:cs="Times New Roman"/>
          <w:color w:val="000000" w:themeColor="text1"/>
          <w:szCs w:val="28"/>
          <w:lang w:eastAsia="ru-RU"/>
        </w:rPr>
      </w:pPr>
      <w:r w:rsidRPr="0040396D">
        <w:rPr>
          <w:rFonts w:cs="Times New Roman"/>
          <w:color w:val="000000" w:themeColor="text1"/>
          <w:szCs w:val="28"/>
        </w:rPr>
        <w:t xml:space="preserve">"Шаг аукциона" по лоту N </w:t>
      </w:r>
      <w:r w:rsidR="00093780">
        <w:rPr>
          <w:rFonts w:cs="Times New Roman"/>
          <w:color w:val="000000" w:themeColor="text1"/>
          <w:szCs w:val="28"/>
        </w:rPr>
        <w:t>2</w:t>
      </w:r>
      <w:r w:rsidRPr="0040396D">
        <w:rPr>
          <w:rFonts w:cs="Times New Roman"/>
          <w:color w:val="000000" w:themeColor="text1"/>
          <w:szCs w:val="28"/>
        </w:rPr>
        <w:t xml:space="preserve"> – </w:t>
      </w:r>
      <w:r w:rsidRPr="0040396D">
        <w:rPr>
          <w:rFonts w:eastAsia="Times New Roman" w:cs="Times New Roman"/>
          <w:color w:val="000000" w:themeColor="text1"/>
          <w:szCs w:val="28"/>
          <w:lang w:eastAsia="ru-RU"/>
        </w:rPr>
        <w:t>2 461 (Две тысячи четыреста шестьдесят один) рубль 10 копеек;</w:t>
      </w:r>
    </w:p>
    <w:p w14:paraId="248D4C08" w14:textId="4378CDF7" w:rsidR="00A34918" w:rsidRPr="0040396D" w:rsidRDefault="00A34918" w:rsidP="00A34918">
      <w:pPr>
        <w:pStyle w:val="ConsPlusNormal"/>
        <w:spacing w:line="276" w:lineRule="auto"/>
        <w:jc w:val="both"/>
        <w:rPr>
          <w:rFonts w:ascii="Times New Roman" w:hAnsi="Times New Roman" w:cs="Times New Roman"/>
          <w:sz w:val="28"/>
          <w:szCs w:val="28"/>
        </w:rPr>
      </w:pPr>
      <w:r w:rsidRPr="0040396D">
        <w:rPr>
          <w:rFonts w:ascii="Times New Roman" w:hAnsi="Times New Roman" w:cs="Times New Roman"/>
          <w:color w:val="000000" w:themeColor="text1"/>
          <w:sz w:val="28"/>
          <w:szCs w:val="28"/>
        </w:rPr>
        <w:t xml:space="preserve">Размер задатка по лоту N </w:t>
      </w:r>
      <w:r w:rsidR="00093780">
        <w:rPr>
          <w:rFonts w:ascii="Times New Roman" w:hAnsi="Times New Roman" w:cs="Times New Roman"/>
          <w:color w:val="000000" w:themeColor="text1"/>
          <w:sz w:val="28"/>
          <w:szCs w:val="28"/>
        </w:rPr>
        <w:t>2</w:t>
      </w:r>
      <w:r w:rsidRPr="0040396D">
        <w:rPr>
          <w:rFonts w:ascii="Times New Roman" w:hAnsi="Times New Roman" w:cs="Times New Roman"/>
          <w:color w:val="000000" w:themeColor="text1"/>
          <w:sz w:val="28"/>
          <w:szCs w:val="28"/>
        </w:rPr>
        <w:t xml:space="preserve"> – 4 922 (Четыре тысячи девятьсот двадцать два) рубля 20 копеек;</w:t>
      </w:r>
      <w:r w:rsidRPr="0040396D">
        <w:rPr>
          <w:rFonts w:ascii="Times New Roman" w:hAnsi="Times New Roman" w:cs="Times New Roman"/>
          <w:sz w:val="28"/>
          <w:szCs w:val="28"/>
        </w:rPr>
        <w:t xml:space="preserve"> </w:t>
      </w:r>
    </w:p>
    <w:p w14:paraId="40121771" w14:textId="77777777" w:rsidR="008B762D" w:rsidRPr="0040396D" w:rsidRDefault="008B762D" w:rsidP="008B762D">
      <w:pPr>
        <w:pStyle w:val="ConsPlusNormal"/>
        <w:spacing w:line="276" w:lineRule="auto"/>
        <w:jc w:val="both"/>
        <w:rPr>
          <w:rFonts w:ascii="Times New Roman" w:hAnsi="Times New Roman" w:cs="Times New Roman"/>
          <w:sz w:val="28"/>
          <w:szCs w:val="28"/>
        </w:rPr>
      </w:pPr>
    </w:p>
    <w:p w14:paraId="111A301B" w14:textId="77777777" w:rsidR="008B762D" w:rsidRPr="0040396D" w:rsidRDefault="008B762D" w:rsidP="008B762D">
      <w:pPr>
        <w:pStyle w:val="ConsPlusNormal"/>
        <w:spacing w:line="276" w:lineRule="auto"/>
        <w:jc w:val="both"/>
        <w:rPr>
          <w:rFonts w:ascii="Times New Roman" w:hAnsi="Times New Roman" w:cs="Times New Roman"/>
          <w:sz w:val="26"/>
          <w:szCs w:val="26"/>
        </w:rPr>
      </w:pPr>
      <w:r w:rsidRPr="0040396D">
        <w:rPr>
          <w:rFonts w:ascii="Times New Roman" w:hAnsi="Times New Roman" w:cs="Times New Roman"/>
          <w:sz w:val="28"/>
          <w:szCs w:val="28"/>
        </w:rPr>
        <w:t xml:space="preserve">* </w:t>
      </w:r>
      <w:r w:rsidRPr="0040396D">
        <w:rPr>
          <w:rFonts w:ascii="Times New Roman" w:hAnsi="Times New Roman" w:cs="Times New Roman"/>
          <w:sz w:val="26"/>
          <w:szCs w:val="26"/>
        </w:rPr>
        <w:t>Порядок исчисления и уплаты налога: НДС 20 % уплачивается в налоговый орган ИФНС России по г. Мытищи Московской области в соответствии с законодательством Российской Федерации (в случае, если является налогоплательщиком налога на добавленную стоимость или не освобожден от исполнения обязанностей налогоплательщика по налогу на добавленную стоимость).</w:t>
      </w:r>
    </w:p>
    <w:p w14:paraId="34B43E6C" w14:textId="77777777" w:rsidR="00DA6AC5" w:rsidRPr="0040396D" w:rsidRDefault="00DA6AC5" w:rsidP="00DA6AC5">
      <w:pPr>
        <w:widowControl w:val="0"/>
        <w:autoSpaceDE w:val="0"/>
        <w:autoSpaceDN w:val="0"/>
        <w:spacing w:after="0"/>
        <w:rPr>
          <w:rFonts w:cs="Times New Roman"/>
          <w:color w:val="000000" w:themeColor="text1"/>
          <w:szCs w:val="28"/>
        </w:rPr>
      </w:pPr>
    </w:p>
    <w:p w14:paraId="01CB7B12" w14:textId="77777777" w:rsidR="00DA6AC5" w:rsidRPr="0040396D" w:rsidRDefault="00DA6AC5" w:rsidP="00DA6AC5">
      <w:pPr>
        <w:spacing w:after="0"/>
        <w:jc w:val="both"/>
        <w:rPr>
          <w:rFonts w:eastAsiaTheme="minorEastAsia" w:cs="Times New Roman"/>
          <w:color w:val="000000" w:themeColor="text1"/>
          <w:szCs w:val="28"/>
        </w:rPr>
      </w:pPr>
      <w:r w:rsidRPr="0040396D">
        <w:rPr>
          <w:rFonts w:eastAsiaTheme="minorEastAsia" w:cs="Times New Roman"/>
          <w:color w:val="000000" w:themeColor="text1"/>
          <w:szCs w:val="28"/>
        </w:rPr>
        <w:t>Лот №3</w:t>
      </w:r>
    </w:p>
    <w:tbl>
      <w:tblPr>
        <w:tblW w:w="5000" w:type="pct"/>
        <w:tblLayout w:type="fixed"/>
        <w:tblLook w:val="04A0" w:firstRow="1" w:lastRow="0" w:firstColumn="1" w:lastColumn="0" w:noHBand="0" w:noVBand="1"/>
      </w:tblPr>
      <w:tblGrid>
        <w:gridCol w:w="803"/>
        <w:gridCol w:w="1459"/>
        <w:gridCol w:w="1136"/>
        <w:gridCol w:w="2268"/>
        <w:gridCol w:w="1139"/>
        <w:gridCol w:w="1398"/>
        <w:gridCol w:w="1255"/>
        <w:gridCol w:w="2373"/>
        <w:gridCol w:w="2729"/>
      </w:tblGrid>
      <w:tr w:rsidR="00DA6AC5" w:rsidRPr="0040396D" w14:paraId="2677A41F" w14:textId="77777777" w:rsidTr="001F2FD8">
        <w:trPr>
          <w:trHeight w:val="503"/>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bookmarkEnd w:id="4"/>
          <w:p w14:paraId="763D201A"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 лота</w:t>
            </w:r>
          </w:p>
        </w:tc>
        <w:tc>
          <w:tcPr>
            <w:tcW w:w="501" w:type="pct"/>
            <w:tcBorders>
              <w:top w:val="single" w:sz="4" w:space="0" w:color="auto"/>
              <w:left w:val="nil"/>
              <w:bottom w:val="single" w:sz="4" w:space="0" w:color="auto"/>
              <w:right w:val="single" w:sz="4" w:space="0" w:color="auto"/>
            </w:tcBorders>
            <w:shd w:val="clear" w:color="auto" w:fill="auto"/>
            <w:vAlign w:val="center"/>
            <w:hideMark/>
          </w:tcPr>
          <w:p w14:paraId="220578FD"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Адресные</w:t>
            </w:r>
          </w:p>
          <w:p w14:paraId="46FF4FE9"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ориентиры НТО</w:t>
            </w:r>
          </w:p>
        </w:tc>
        <w:tc>
          <w:tcPr>
            <w:tcW w:w="390" w:type="pct"/>
            <w:tcBorders>
              <w:top w:val="single" w:sz="4" w:space="0" w:color="auto"/>
              <w:left w:val="nil"/>
              <w:bottom w:val="single" w:sz="4" w:space="0" w:color="auto"/>
              <w:right w:val="single" w:sz="4" w:space="0" w:color="auto"/>
            </w:tcBorders>
            <w:shd w:val="clear" w:color="auto" w:fill="auto"/>
            <w:vAlign w:val="center"/>
            <w:hideMark/>
          </w:tcPr>
          <w:p w14:paraId="4BA97ADB"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Номер НТО</w:t>
            </w:r>
          </w:p>
        </w:tc>
        <w:tc>
          <w:tcPr>
            <w:tcW w:w="779" w:type="pct"/>
            <w:tcBorders>
              <w:top w:val="single" w:sz="4" w:space="0" w:color="auto"/>
              <w:left w:val="nil"/>
              <w:bottom w:val="single" w:sz="4" w:space="0" w:color="auto"/>
              <w:right w:val="single" w:sz="4" w:space="0" w:color="auto"/>
            </w:tcBorders>
            <w:shd w:val="clear" w:color="auto" w:fill="auto"/>
            <w:vAlign w:val="center"/>
            <w:hideMark/>
          </w:tcPr>
          <w:p w14:paraId="3FDAFBE6"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Описание внешнего вида НТО</w:t>
            </w:r>
          </w:p>
        </w:tc>
        <w:tc>
          <w:tcPr>
            <w:tcW w:w="391" w:type="pct"/>
            <w:tcBorders>
              <w:top w:val="single" w:sz="4" w:space="0" w:color="auto"/>
              <w:left w:val="nil"/>
              <w:bottom w:val="single" w:sz="4" w:space="0" w:color="auto"/>
              <w:right w:val="single" w:sz="4" w:space="0" w:color="auto"/>
            </w:tcBorders>
            <w:shd w:val="clear" w:color="auto" w:fill="auto"/>
            <w:vAlign w:val="center"/>
            <w:hideMark/>
          </w:tcPr>
          <w:p w14:paraId="4EFE8650"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Тип НТО</w:t>
            </w:r>
          </w:p>
        </w:tc>
        <w:tc>
          <w:tcPr>
            <w:tcW w:w="480" w:type="pct"/>
            <w:tcBorders>
              <w:top w:val="single" w:sz="4" w:space="0" w:color="auto"/>
              <w:left w:val="nil"/>
              <w:bottom w:val="single" w:sz="4" w:space="0" w:color="auto"/>
              <w:right w:val="single" w:sz="4" w:space="0" w:color="auto"/>
            </w:tcBorders>
            <w:shd w:val="clear" w:color="auto" w:fill="auto"/>
            <w:vAlign w:val="center"/>
            <w:hideMark/>
          </w:tcPr>
          <w:p w14:paraId="15738A26"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Специализация НТО</w:t>
            </w:r>
          </w:p>
        </w:tc>
        <w:tc>
          <w:tcPr>
            <w:tcW w:w="431" w:type="pct"/>
            <w:tcBorders>
              <w:top w:val="single" w:sz="4" w:space="0" w:color="auto"/>
              <w:left w:val="nil"/>
              <w:bottom w:val="single" w:sz="4" w:space="0" w:color="auto"/>
              <w:right w:val="single" w:sz="4" w:space="0" w:color="auto"/>
            </w:tcBorders>
            <w:shd w:val="clear" w:color="auto" w:fill="auto"/>
            <w:vAlign w:val="center"/>
            <w:hideMark/>
          </w:tcPr>
          <w:p w14:paraId="0C879A8A"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Общая площадь НТО, кв.м.</w:t>
            </w:r>
          </w:p>
        </w:tc>
        <w:tc>
          <w:tcPr>
            <w:tcW w:w="815" w:type="pct"/>
            <w:tcBorders>
              <w:top w:val="single" w:sz="4" w:space="0" w:color="auto"/>
              <w:left w:val="nil"/>
              <w:bottom w:val="single" w:sz="4" w:space="0" w:color="auto"/>
              <w:right w:val="single" w:sz="4" w:space="0" w:color="auto"/>
            </w:tcBorders>
            <w:shd w:val="clear" w:color="auto" w:fill="auto"/>
            <w:vAlign w:val="center"/>
            <w:hideMark/>
          </w:tcPr>
          <w:p w14:paraId="49406597"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Срок действия договора</w:t>
            </w:r>
          </w:p>
        </w:tc>
        <w:tc>
          <w:tcPr>
            <w:tcW w:w="937" w:type="pct"/>
            <w:tcBorders>
              <w:top w:val="single" w:sz="4" w:space="0" w:color="auto"/>
              <w:left w:val="nil"/>
              <w:bottom w:val="single" w:sz="4" w:space="0" w:color="auto"/>
              <w:right w:val="single" w:sz="4" w:space="0" w:color="auto"/>
            </w:tcBorders>
            <w:shd w:val="clear" w:color="auto" w:fill="auto"/>
            <w:vAlign w:val="center"/>
            <w:hideMark/>
          </w:tcPr>
          <w:p w14:paraId="46863A4E"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Начальная (минимальная) цена договора (цена лота), в т.ч. НДС 20%, руб.**</w:t>
            </w:r>
          </w:p>
        </w:tc>
      </w:tr>
      <w:tr w:rsidR="00DA6AC5" w:rsidRPr="0040396D" w14:paraId="4DEBEAF2" w14:textId="77777777" w:rsidTr="001F2FD8">
        <w:trPr>
          <w:trHeight w:val="409"/>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FEE4F"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3</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63D9D"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г. Мытищи, Олимпийс</w:t>
            </w:r>
            <w:r w:rsidRPr="0040396D">
              <w:rPr>
                <w:rFonts w:cs="Times New Roman"/>
                <w:color w:val="000000" w:themeColor="text1"/>
                <w:szCs w:val="28"/>
              </w:rPr>
              <w:lastRenderedPageBreak/>
              <w:t>кий пр-т, д.22/24</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36A5F9"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lastRenderedPageBreak/>
              <w:t>189</w:t>
            </w:r>
          </w:p>
        </w:tc>
        <w:tc>
          <w:tcPr>
            <w:tcW w:w="7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A178D"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 xml:space="preserve">В соответствии с утверждённым </w:t>
            </w:r>
            <w:hyperlink r:id="rId17" w:history="1">
              <w:r w:rsidRPr="0040396D">
                <w:rPr>
                  <w:rStyle w:val="a4"/>
                  <w:rFonts w:cs="Times New Roman"/>
                  <w:bCs/>
                  <w:color w:val="auto"/>
                  <w:szCs w:val="28"/>
                  <w:u w:val="none"/>
                </w:rPr>
                <w:t xml:space="preserve">Решением Совета </w:t>
              </w:r>
              <w:r w:rsidRPr="0040396D">
                <w:rPr>
                  <w:rStyle w:val="a4"/>
                  <w:rFonts w:cs="Times New Roman"/>
                  <w:bCs/>
                  <w:color w:val="auto"/>
                  <w:szCs w:val="28"/>
                  <w:u w:val="none"/>
                </w:rPr>
                <w:lastRenderedPageBreak/>
                <w:t xml:space="preserve">депутатов городского округа Мытищи Московской области от 15 сентября 2022      </w:t>
              </w:r>
              <w:r w:rsidR="009A3C49" w:rsidRPr="0040396D">
                <w:rPr>
                  <w:rStyle w:val="a4"/>
                  <w:rFonts w:cs="Times New Roman"/>
                  <w:bCs/>
                  <w:color w:val="auto"/>
                  <w:szCs w:val="28"/>
                  <w:u w:val="none"/>
                </w:rPr>
                <w:t xml:space="preserve">                  </w:t>
              </w:r>
              <w:r w:rsidRPr="0040396D">
                <w:rPr>
                  <w:rStyle w:val="a4"/>
                  <w:rFonts w:cs="Times New Roman"/>
                  <w:bCs/>
                  <w:color w:val="auto"/>
                  <w:szCs w:val="28"/>
                  <w:u w:val="none"/>
                </w:rPr>
                <w:t xml:space="preserve">  N 44/1 "Об утверждении новой редакции Правил благоустройства территории городского округа Мытищи Московской области" (с изменениями и дополнениями)</w:t>
              </w:r>
            </w:hyperlink>
          </w:p>
        </w:tc>
        <w:tc>
          <w:tcPr>
            <w:tcW w:w="391" w:type="pct"/>
            <w:tcBorders>
              <w:top w:val="nil"/>
              <w:left w:val="nil"/>
              <w:bottom w:val="single" w:sz="4" w:space="0" w:color="auto"/>
              <w:right w:val="single" w:sz="4" w:space="0" w:color="auto"/>
            </w:tcBorders>
            <w:shd w:val="clear" w:color="auto" w:fill="auto"/>
            <w:vAlign w:val="center"/>
            <w:hideMark/>
          </w:tcPr>
          <w:p w14:paraId="5EB64ABF"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lastRenderedPageBreak/>
              <w:t>Торговая палатка</w:t>
            </w:r>
          </w:p>
        </w:tc>
        <w:tc>
          <w:tcPr>
            <w:tcW w:w="480" w:type="pct"/>
            <w:tcBorders>
              <w:top w:val="nil"/>
              <w:left w:val="nil"/>
              <w:bottom w:val="single" w:sz="4" w:space="0" w:color="auto"/>
              <w:right w:val="single" w:sz="4" w:space="0" w:color="auto"/>
            </w:tcBorders>
            <w:shd w:val="clear" w:color="auto" w:fill="auto"/>
            <w:vAlign w:val="center"/>
            <w:hideMark/>
          </w:tcPr>
          <w:p w14:paraId="125E6904"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Овощи-фрукты, бахчевые культуры</w:t>
            </w:r>
          </w:p>
        </w:tc>
        <w:tc>
          <w:tcPr>
            <w:tcW w:w="431" w:type="pct"/>
            <w:tcBorders>
              <w:top w:val="nil"/>
              <w:left w:val="nil"/>
              <w:bottom w:val="single" w:sz="4" w:space="0" w:color="auto"/>
              <w:right w:val="single" w:sz="4" w:space="0" w:color="auto"/>
            </w:tcBorders>
            <w:shd w:val="clear" w:color="auto" w:fill="auto"/>
            <w:noWrap/>
            <w:vAlign w:val="center"/>
            <w:hideMark/>
          </w:tcPr>
          <w:p w14:paraId="4AEF79F2"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14</w:t>
            </w:r>
          </w:p>
        </w:tc>
        <w:tc>
          <w:tcPr>
            <w:tcW w:w="815" w:type="pct"/>
            <w:tcBorders>
              <w:top w:val="nil"/>
              <w:left w:val="nil"/>
              <w:bottom w:val="single" w:sz="4" w:space="0" w:color="auto"/>
              <w:right w:val="single" w:sz="4" w:space="0" w:color="auto"/>
            </w:tcBorders>
            <w:shd w:val="clear" w:color="auto" w:fill="auto"/>
            <w:noWrap/>
            <w:vAlign w:val="center"/>
            <w:hideMark/>
          </w:tcPr>
          <w:p w14:paraId="60261B4B" w14:textId="4364CE56" w:rsidR="00DA6AC5" w:rsidRPr="0040396D" w:rsidRDefault="00796D4F" w:rsidP="00DA6AC5">
            <w:pPr>
              <w:spacing w:after="0"/>
              <w:jc w:val="center"/>
              <w:rPr>
                <w:rFonts w:cs="Times New Roman"/>
                <w:color w:val="000000" w:themeColor="text1"/>
                <w:szCs w:val="28"/>
              </w:rPr>
            </w:pPr>
            <w:r w:rsidRPr="0040396D">
              <w:rPr>
                <w:rFonts w:cs="Times New Roman"/>
                <w:color w:val="000000" w:themeColor="text1"/>
                <w:szCs w:val="28"/>
              </w:rPr>
              <w:t>С 1</w:t>
            </w:r>
            <w:r>
              <w:rPr>
                <w:rFonts w:cs="Times New Roman"/>
                <w:color w:val="000000" w:themeColor="text1"/>
                <w:szCs w:val="28"/>
              </w:rPr>
              <w:t>5</w:t>
            </w:r>
            <w:r w:rsidRPr="0040396D">
              <w:rPr>
                <w:rFonts w:cs="Times New Roman"/>
                <w:color w:val="000000" w:themeColor="text1"/>
                <w:szCs w:val="28"/>
              </w:rPr>
              <w:t>.0</w:t>
            </w:r>
            <w:r>
              <w:rPr>
                <w:rFonts w:cs="Times New Roman"/>
                <w:color w:val="000000" w:themeColor="text1"/>
                <w:szCs w:val="28"/>
              </w:rPr>
              <w:t>7</w:t>
            </w:r>
            <w:r w:rsidRPr="0040396D">
              <w:rPr>
                <w:rFonts w:cs="Times New Roman"/>
                <w:color w:val="000000" w:themeColor="text1"/>
                <w:szCs w:val="28"/>
              </w:rPr>
              <w:t>.2024 до 01.11.2024</w:t>
            </w:r>
          </w:p>
        </w:tc>
        <w:tc>
          <w:tcPr>
            <w:tcW w:w="937" w:type="pct"/>
            <w:tcBorders>
              <w:top w:val="nil"/>
              <w:left w:val="nil"/>
              <w:bottom w:val="single" w:sz="4" w:space="0" w:color="auto"/>
              <w:right w:val="single" w:sz="4" w:space="0" w:color="auto"/>
            </w:tcBorders>
            <w:shd w:val="clear" w:color="auto" w:fill="auto"/>
            <w:noWrap/>
            <w:vAlign w:val="center"/>
            <w:hideMark/>
          </w:tcPr>
          <w:p w14:paraId="30F1F90B" w14:textId="704B2070" w:rsidR="00DA6AC5" w:rsidRPr="0040396D" w:rsidRDefault="00A34918" w:rsidP="00DA6AC5">
            <w:pPr>
              <w:spacing w:after="0"/>
              <w:jc w:val="center"/>
              <w:rPr>
                <w:rFonts w:cs="Times New Roman"/>
                <w:color w:val="000000" w:themeColor="text1"/>
                <w:szCs w:val="28"/>
              </w:rPr>
            </w:pPr>
            <w:r w:rsidRPr="0040396D">
              <w:rPr>
                <w:rFonts w:cs="Times New Roman"/>
                <w:color w:val="000000" w:themeColor="text1"/>
                <w:szCs w:val="28"/>
              </w:rPr>
              <w:t>49 222, 00</w:t>
            </w:r>
          </w:p>
        </w:tc>
      </w:tr>
    </w:tbl>
    <w:p w14:paraId="6EA1187C" w14:textId="77777777" w:rsidR="00DA6AC5" w:rsidRPr="0040396D" w:rsidRDefault="00DA6AC5" w:rsidP="00DA6AC5">
      <w:pPr>
        <w:widowControl w:val="0"/>
        <w:autoSpaceDE w:val="0"/>
        <w:autoSpaceDN w:val="0"/>
        <w:spacing w:after="0"/>
        <w:jc w:val="both"/>
        <w:rPr>
          <w:rFonts w:cs="Times New Roman"/>
          <w:color w:val="000000" w:themeColor="text1"/>
          <w:szCs w:val="28"/>
        </w:rPr>
      </w:pPr>
    </w:p>
    <w:p w14:paraId="5BAA8C6C" w14:textId="01C9937D" w:rsidR="00A34918" w:rsidRPr="0040396D" w:rsidRDefault="00A34918" w:rsidP="00A34918">
      <w:pPr>
        <w:widowControl w:val="0"/>
        <w:autoSpaceDE w:val="0"/>
        <w:autoSpaceDN w:val="0"/>
        <w:spacing w:after="0"/>
        <w:jc w:val="both"/>
        <w:rPr>
          <w:rFonts w:cs="Times New Roman"/>
          <w:color w:val="000000" w:themeColor="text1"/>
          <w:szCs w:val="28"/>
        </w:rPr>
      </w:pPr>
      <w:r w:rsidRPr="0040396D">
        <w:rPr>
          <w:rFonts w:cs="Times New Roman"/>
          <w:color w:val="000000" w:themeColor="text1"/>
          <w:szCs w:val="28"/>
        </w:rPr>
        <w:t xml:space="preserve">Начальная (минимальная) цена договора (лота) N </w:t>
      </w:r>
      <w:r w:rsidR="00093780">
        <w:rPr>
          <w:rFonts w:cs="Times New Roman"/>
          <w:color w:val="000000" w:themeColor="text1"/>
          <w:szCs w:val="28"/>
        </w:rPr>
        <w:t>3</w:t>
      </w:r>
      <w:r w:rsidRPr="0040396D">
        <w:rPr>
          <w:rFonts w:cs="Times New Roman"/>
          <w:color w:val="000000" w:themeColor="text1"/>
          <w:szCs w:val="28"/>
        </w:rPr>
        <w:t xml:space="preserve"> – </w:t>
      </w:r>
      <w:r w:rsidRPr="0040396D">
        <w:rPr>
          <w:rFonts w:eastAsia="Times New Roman" w:cs="Times New Roman"/>
          <w:color w:val="000000" w:themeColor="text1"/>
          <w:szCs w:val="28"/>
          <w:lang w:eastAsia="ru-RU"/>
        </w:rPr>
        <w:t>49 222 (Сорок девять тысяч двести двадцать два) рубля 00 копеек</w:t>
      </w:r>
      <w:r w:rsidRPr="0040396D">
        <w:rPr>
          <w:rFonts w:cs="Times New Roman"/>
          <w:color w:val="000000" w:themeColor="text1"/>
          <w:szCs w:val="28"/>
        </w:rPr>
        <w:t xml:space="preserve"> </w:t>
      </w:r>
    </w:p>
    <w:p w14:paraId="38D9E9F2" w14:textId="040FCA49" w:rsidR="00A34918" w:rsidRPr="0040396D" w:rsidRDefault="00A34918" w:rsidP="00A34918">
      <w:pPr>
        <w:widowControl w:val="0"/>
        <w:autoSpaceDE w:val="0"/>
        <w:autoSpaceDN w:val="0"/>
        <w:spacing w:after="0"/>
        <w:rPr>
          <w:rFonts w:eastAsia="Times New Roman" w:cs="Times New Roman"/>
          <w:color w:val="000000" w:themeColor="text1"/>
          <w:szCs w:val="28"/>
          <w:lang w:eastAsia="ru-RU"/>
        </w:rPr>
      </w:pPr>
      <w:r w:rsidRPr="0040396D">
        <w:rPr>
          <w:rFonts w:cs="Times New Roman"/>
          <w:color w:val="000000" w:themeColor="text1"/>
          <w:szCs w:val="28"/>
        </w:rPr>
        <w:t xml:space="preserve">"Шаг аукциона" по лоту N </w:t>
      </w:r>
      <w:r w:rsidR="00093780">
        <w:rPr>
          <w:rFonts w:cs="Times New Roman"/>
          <w:color w:val="000000" w:themeColor="text1"/>
          <w:szCs w:val="28"/>
        </w:rPr>
        <w:t>3</w:t>
      </w:r>
      <w:r w:rsidRPr="0040396D">
        <w:rPr>
          <w:rFonts w:cs="Times New Roman"/>
          <w:color w:val="000000" w:themeColor="text1"/>
          <w:szCs w:val="28"/>
        </w:rPr>
        <w:t xml:space="preserve"> – </w:t>
      </w:r>
      <w:r w:rsidRPr="0040396D">
        <w:rPr>
          <w:rFonts w:eastAsia="Times New Roman" w:cs="Times New Roman"/>
          <w:color w:val="000000" w:themeColor="text1"/>
          <w:szCs w:val="28"/>
          <w:lang w:eastAsia="ru-RU"/>
        </w:rPr>
        <w:t>2 461 (Две тысячи четыреста шестьдесят один) рубль 10 копеек;</w:t>
      </w:r>
    </w:p>
    <w:p w14:paraId="1AF0B32C" w14:textId="008EDB53" w:rsidR="00A34918" w:rsidRDefault="00A34918" w:rsidP="00A34918">
      <w:pPr>
        <w:pStyle w:val="ConsPlusNormal"/>
        <w:spacing w:line="276" w:lineRule="auto"/>
        <w:jc w:val="both"/>
        <w:rPr>
          <w:rFonts w:ascii="Times New Roman" w:hAnsi="Times New Roman" w:cs="Times New Roman"/>
          <w:sz w:val="28"/>
          <w:szCs w:val="28"/>
        </w:rPr>
      </w:pPr>
      <w:r w:rsidRPr="0040396D">
        <w:rPr>
          <w:rFonts w:ascii="Times New Roman" w:hAnsi="Times New Roman" w:cs="Times New Roman"/>
          <w:color w:val="000000" w:themeColor="text1"/>
          <w:sz w:val="28"/>
          <w:szCs w:val="28"/>
        </w:rPr>
        <w:t xml:space="preserve">Размер задатка по лоту N </w:t>
      </w:r>
      <w:r w:rsidR="00093780">
        <w:rPr>
          <w:rFonts w:ascii="Times New Roman" w:hAnsi="Times New Roman" w:cs="Times New Roman"/>
          <w:color w:val="000000" w:themeColor="text1"/>
          <w:sz w:val="28"/>
          <w:szCs w:val="28"/>
        </w:rPr>
        <w:t>3</w:t>
      </w:r>
      <w:r w:rsidRPr="0040396D">
        <w:rPr>
          <w:rFonts w:ascii="Times New Roman" w:hAnsi="Times New Roman" w:cs="Times New Roman"/>
          <w:color w:val="000000" w:themeColor="text1"/>
          <w:sz w:val="28"/>
          <w:szCs w:val="28"/>
        </w:rPr>
        <w:t xml:space="preserve"> – 4 922 (Четыре тысячи девятьсот двадцать два) рубля 20 копеек;</w:t>
      </w:r>
      <w:r w:rsidRPr="0040396D">
        <w:rPr>
          <w:rFonts w:ascii="Times New Roman" w:hAnsi="Times New Roman" w:cs="Times New Roman"/>
          <w:sz w:val="28"/>
          <w:szCs w:val="28"/>
        </w:rPr>
        <w:t xml:space="preserve"> </w:t>
      </w:r>
    </w:p>
    <w:p w14:paraId="5A977783" w14:textId="77777777" w:rsidR="00894667" w:rsidRPr="0040396D" w:rsidRDefault="00894667" w:rsidP="00A34918">
      <w:pPr>
        <w:pStyle w:val="ConsPlusNormal"/>
        <w:spacing w:line="276" w:lineRule="auto"/>
        <w:jc w:val="both"/>
        <w:rPr>
          <w:rFonts w:ascii="Times New Roman" w:hAnsi="Times New Roman" w:cs="Times New Roman"/>
          <w:sz w:val="28"/>
          <w:szCs w:val="28"/>
        </w:rPr>
      </w:pPr>
    </w:p>
    <w:p w14:paraId="219AB15D" w14:textId="77777777" w:rsidR="008B762D" w:rsidRPr="0040396D" w:rsidRDefault="008B762D" w:rsidP="008B762D">
      <w:pPr>
        <w:pStyle w:val="ConsPlusNormal"/>
        <w:spacing w:line="276" w:lineRule="auto"/>
        <w:jc w:val="both"/>
        <w:rPr>
          <w:rFonts w:ascii="Times New Roman" w:hAnsi="Times New Roman" w:cs="Times New Roman"/>
          <w:sz w:val="26"/>
          <w:szCs w:val="26"/>
        </w:rPr>
      </w:pPr>
      <w:r w:rsidRPr="0040396D">
        <w:rPr>
          <w:rFonts w:ascii="Times New Roman" w:hAnsi="Times New Roman" w:cs="Times New Roman"/>
          <w:sz w:val="28"/>
          <w:szCs w:val="28"/>
        </w:rPr>
        <w:t xml:space="preserve">* </w:t>
      </w:r>
      <w:r w:rsidRPr="0040396D">
        <w:rPr>
          <w:rFonts w:ascii="Times New Roman" w:hAnsi="Times New Roman" w:cs="Times New Roman"/>
          <w:sz w:val="26"/>
          <w:szCs w:val="26"/>
        </w:rPr>
        <w:t>Порядок исчисления и уплаты налога: НДС 20 % уплачивается в налоговый орган ИФНС России по г. Мытищи Московской области в соответствии с законодательством Российской Федерации (в случае, если является налогоплательщиком налога на добавленную стоимость или не освобожден от исполнения обязанностей налогоплательщика по налогу на добавленную стоимость).</w:t>
      </w:r>
    </w:p>
    <w:p w14:paraId="366EEA27" w14:textId="77777777" w:rsidR="00A34918" w:rsidRPr="0040396D" w:rsidRDefault="00A34918" w:rsidP="00DA6AC5">
      <w:pPr>
        <w:spacing w:after="0"/>
        <w:jc w:val="both"/>
        <w:rPr>
          <w:rFonts w:eastAsiaTheme="minorEastAsia" w:cs="Times New Roman"/>
          <w:color w:val="000000" w:themeColor="text1"/>
          <w:szCs w:val="28"/>
        </w:rPr>
      </w:pPr>
    </w:p>
    <w:p w14:paraId="6B2FF883" w14:textId="77777777" w:rsidR="00A34918" w:rsidRPr="0040396D" w:rsidRDefault="00A34918" w:rsidP="00DA6AC5">
      <w:pPr>
        <w:spacing w:after="0"/>
        <w:jc w:val="both"/>
        <w:rPr>
          <w:rFonts w:eastAsiaTheme="minorEastAsia" w:cs="Times New Roman"/>
          <w:color w:val="000000" w:themeColor="text1"/>
          <w:szCs w:val="28"/>
        </w:rPr>
      </w:pPr>
    </w:p>
    <w:p w14:paraId="64FBBD1D" w14:textId="77777777" w:rsidR="00A34918" w:rsidRPr="0040396D" w:rsidRDefault="00A34918" w:rsidP="00DA6AC5">
      <w:pPr>
        <w:spacing w:after="0"/>
        <w:jc w:val="both"/>
        <w:rPr>
          <w:rFonts w:eastAsiaTheme="minorEastAsia" w:cs="Times New Roman"/>
          <w:color w:val="000000" w:themeColor="text1"/>
          <w:szCs w:val="28"/>
        </w:rPr>
      </w:pPr>
    </w:p>
    <w:p w14:paraId="46930CF5" w14:textId="2892F5FA" w:rsidR="00DA6AC5" w:rsidRPr="0040396D" w:rsidRDefault="00DA6AC5" w:rsidP="00DA6AC5">
      <w:pPr>
        <w:spacing w:after="0"/>
        <w:jc w:val="both"/>
        <w:rPr>
          <w:rFonts w:eastAsiaTheme="minorEastAsia" w:cs="Times New Roman"/>
          <w:color w:val="000000" w:themeColor="text1"/>
          <w:szCs w:val="28"/>
        </w:rPr>
      </w:pPr>
      <w:r w:rsidRPr="0040396D">
        <w:rPr>
          <w:rFonts w:eastAsiaTheme="minorEastAsia" w:cs="Times New Roman"/>
          <w:color w:val="000000" w:themeColor="text1"/>
          <w:szCs w:val="28"/>
        </w:rPr>
        <w:lastRenderedPageBreak/>
        <w:t>Лот № 4</w:t>
      </w:r>
    </w:p>
    <w:tbl>
      <w:tblPr>
        <w:tblW w:w="5000" w:type="pct"/>
        <w:tblLayout w:type="fixed"/>
        <w:tblLook w:val="04A0" w:firstRow="1" w:lastRow="0" w:firstColumn="1" w:lastColumn="0" w:noHBand="0" w:noVBand="1"/>
      </w:tblPr>
      <w:tblGrid>
        <w:gridCol w:w="805"/>
        <w:gridCol w:w="1459"/>
        <w:gridCol w:w="1133"/>
        <w:gridCol w:w="2152"/>
        <w:gridCol w:w="1398"/>
        <w:gridCol w:w="1395"/>
        <w:gridCol w:w="1255"/>
        <w:gridCol w:w="2234"/>
        <w:gridCol w:w="2729"/>
      </w:tblGrid>
      <w:tr w:rsidR="00DA6AC5" w:rsidRPr="0040396D" w14:paraId="7B9198AA" w14:textId="77777777" w:rsidTr="009A3C49">
        <w:trPr>
          <w:trHeight w:val="384"/>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64FA7C"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 лота</w:t>
            </w:r>
          </w:p>
        </w:tc>
        <w:tc>
          <w:tcPr>
            <w:tcW w:w="501" w:type="pct"/>
            <w:tcBorders>
              <w:top w:val="single" w:sz="4" w:space="0" w:color="auto"/>
              <w:left w:val="nil"/>
              <w:bottom w:val="single" w:sz="4" w:space="0" w:color="auto"/>
              <w:right w:val="single" w:sz="4" w:space="0" w:color="auto"/>
            </w:tcBorders>
            <w:shd w:val="clear" w:color="auto" w:fill="auto"/>
            <w:vAlign w:val="center"/>
            <w:hideMark/>
          </w:tcPr>
          <w:p w14:paraId="46EA149A"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Адресные ориентиры НТО</w:t>
            </w:r>
          </w:p>
        </w:tc>
        <w:tc>
          <w:tcPr>
            <w:tcW w:w="389" w:type="pct"/>
            <w:tcBorders>
              <w:top w:val="single" w:sz="4" w:space="0" w:color="auto"/>
              <w:left w:val="nil"/>
              <w:bottom w:val="single" w:sz="4" w:space="0" w:color="auto"/>
              <w:right w:val="single" w:sz="4" w:space="0" w:color="auto"/>
            </w:tcBorders>
            <w:shd w:val="clear" w:color="auto" w:fill="auto"/>
            <w:vAlign w:val="center"/>
            <w:hideMark/>
          </w:tcPr>
          <w:p w14:paraId="1D254292"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Номер НТО</w:t>
            </w:r>
          </w:p>
        </w:tc>
        <w:tc>
          <w:tcPr>
            <w:tcW w:w="739" w:type="pct"/>
            <w:tcBorders>
              <w:top w:val="single" w:sz="4" w:space="0" w:color="auto"/>
              <w:left w:val="nil"/>
              <w:bottom w:val="single" w:sz="4" w:space="0" w:color="auto"/>
              <w:right w:val="single" w:sz="4" w:space="0" w:color="auto"/>
            </w:tcBorders>
            <w:shd w:val="clear" w:color="auto" w:fill="auto"/>
            <w:vAlign w:val="center"/>
            <w:hideMark/>
          </w:tcPr>
          <w:p w14:paraId="3977A0B9"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Описание внешнего вида НТО</w:t>
            </w:r>
          </w:p>
        </w:tc>
        <w:tc>
          <w:tcPr>
            <w:tcW w:w="480" w:type="pct"/>
            <w:tcBorders>
              <w:top w:val="single" w:sz="4" w:space="0" w:color="auto"/>
              <w:left w:val="nil"/>
              <w:bottom w:val="single" w:sz="4" w:space="0" w:color="auto"/>
              <w:right w:val="single" w:sz="4" w:space="0" w:color="auto"/>
            </w:tcBorders>
            <w:shd w:val="clear" w:color="auto" w:fill="auto"/>
            <w:vAlign w:val="center"/>
            <w:hideMark/>
          </w:tcPr>
          <w:p w14:paraId="3D5DB033"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Тип НТО</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4E3D69F2"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Специализация НТО</w:t>
            </w:r>
          </w:p>
        </w:tc>
        <w:tc>
          <w:tcPr>
            <w:tcW w:w="431" w:type="pct"/>
            <w:tcBorders>
              <w:top w:val="single" w:sz="4" w:space="0" w:color="auto"/>
              <w:left w:val="nil"/>
              <w:bottom w:val="single" w:sz="4" w:space="0" w:color="auto"/>
              <w:right w:val="single" w:sz="4" w:space="0" w:color="auto"/>
            </w:tcBorders>
            <w:shd w:val="clear" w:color="auto" w:fill="auto"/>
            <w:vAlign w:val="center"/>
            <w:hideMark/>
          </w:tcPr>
          <w:p w14:paraId="25164574"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Общая площадь НТО, кв.м.</w:t>
            </w:r>
          </w:p>
        </w:tc>
        <w:tc>
          <w:tcPr>
            <w:tcW w:w="767" w:type="pct"/>
            <w:tcBorders>
              <w:top w:val="single" w:sz="4" w:space="0" w:color="auto"/>
              <w:left w:val="nil"/>
              <w:bottom w:val="single" w:sz="4" w:space="0" w:color="auto"/>
              <w:right w:val="single" w:sz="4" w:space="0" w:color="auto"/>
            </w:tcBorders>
            <w:shd w:val="clear" w:color="auto" w:fill="auto"/>
            <w:vAlign w:val="center"/>
            <w:hideMark/>
          </w:tcPr>
          <w:p w14:paraId="62733321"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Срок действия договора</w:t>
            </w:r>
          </w:p>
        </w:tc>
        <w:tc>
          <w:tcPr>
            <w:tcW w:w="937" w:type="pct"/>
            <w:tcBorders>
              <w:top w:val="single" w:sz="4" w:space="0" w:color="auto"/>
              <w:left w:val="nil"/>
              <w:bottom w:val="single" w:sz="4" w:space="0" w:color="auto"/>
              <w:right w:val="single" w:sz="4" w:space="0" w:color="auto"/>
            </w:tcBorders>
            <w:shd w:val="clear" w:color="auto" w:fill="auto"/>
            <w:vAlign w:val="center"/>
            <w:hideMark/>
          </w:tcPr>
          <w:p w14:paraId="787D5778"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Начальная (минимальная) цена договора (цена лота), в т.ч. НДС 20%, руб.*</w:t>
            </w:r>
          </w:p>
        </w:tc>
      </w:tr>
      <w:tr w:rsidR="00DA6AC5" w:rsidRPr="0040396D" w14:paraId="638B3364" w14:textId="77777777" w:rsidTr="009A3C49">
        <w:trPr>
          <w:trHeight w:val="55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ABE8D"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4</w:t>
            </w:r>
          </w:p>
        </w:tc>
        <w:tc>
          <w:tcPr>
            <w:tcW w:w="501" w:type="pct"/>
            <w:tcBorders>
              <w:top w:val="single" w:sz="4" w:space="0" w:color="auto"/>
              <w:left w:val="nil"/>
              <w:bottom w:val="single" w:sz="4" w:space="0" w:color="auto"/>
              <w:right w:val="single" w:sz="4" w:space="0" w:color="auto"/>
            </w:tcBorders>
            <w:shd w:val="clear" w:color="auto" w:fill="auto"/>
            <w:vAlign w:val="center"/>
            <w:hideMark/>
          </w:tcPr>
          <w:p w14:paraId="1A8CE664"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г. Мытищи,                ул. Стрелковая, д.7</w:t>
            </w:r>
          </w:p>
        </w:tc>
        <w:tc>
          <w:tcPr>
            <w:tcW w:w="389" w:type="pct"/>
            <w:tcBorders>
              <w:top w:val="single" w:sz="4" w:space="0" w:color="auto"/>
              <w:left w:val="nil"/>
              <w:bottom w:val="single" w:sz="4" w:space="0" w:color="auto"/>
              <w:right w:val="single" w:sz="4" w:space="0" w:color="auto"/>
            </w:tcBorders>
            <w:shd w:val="clear" w:color="auto" w:fill="auto"/>
            <w:vAlign w:val="center"/>
            <w:hideMark/>
          </w:tcPr>
          <w:p w14:paraId="2A6F4287"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191</w:t>
            </w:r>
          </w:p>
        </w:tc>
        <w:tc>
          <w:tcPr>
            <w:tcW w:w="739" w:type="pct"/>
            <w:tcBorders>
              <w:top w:val="single" w:sz="4" w:space="0" w:color="auto"/>
              <w:left w:val="nil"/>
              <w:bottom w:val="single" w:sz="4" w:space="0" w:color="auto"/>
              <w:right w:val="single" w:sz="4" w:space="0" w:color="auto"/>
            </w:tcBorders>
            <w:shd w:val="clear" w:color="auto" w:fill="auto"/>
            <w:noWrap/>
            <w:vAlign w:val="center"/>
            <w:hideMark/>
          </w:tcPr>
          <w:p w14:paraId="0957F15D"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 xml:space="preserve">В соответствии с утверждённым </w:t>
            </w:r>
            <w:hyperlink r:id="rId18" w:history="1">
              <w:r w:rsidRPr="0040396D">
                <w:rPr>
                  <w:rStyle w:val="a4"/>
                  <w:rFonts w:cs="Times New Roman"/>
                  <w:bCs/>
                  <w:color w:val="auto"/>
                  <w:szCs w:val="28"/>
                  <w:u w:val="none"/>
                </w:rPr>
                <w:t xml:space="preserve">Решением Совета депутатов городского округа Мытищи Московской области от 15 сентября 2022        N 44/1 "Об утверждении новой редакции Правил благоустройства территории городского округа Мытищи Московской области" (с </w:t>
              </w:r>
              <w:r w:rsidRPr="0040396D">
                <w:rPr>
                  <w:rStyle w:val="a4"/>
                  <w:rFonts w:cs="Times New Roman"/>
                  <w:bCs/>
                  <w:color w:val="auto"/>
                  <w:szCs w:val="28"/>
                  <w:u w:val="none"/>
                </w:rPr>
                <w:lastRenderedPageBreak/>
                <w:t>изменениями и дополнениями)</w:t>
              </w:r>
            </w:hyperlink>
          </w:p>
        </w:tc>
        <w:tc>
          <w:tcPr>
            <w:tcW w:w="480" w:type="pct"/>
            <w:tcBorders>
              <w:top w:val="single" w:sz="4" w:space="0" w:color="auto"/>
              <w:left w:val="nil"/>
              <w:bottom w:val="single" w:sz="4" w:space="0" w:color="auto"/>
              <w:right w:val="single" w:sz="4" w:space="0" w:color="auto"/>
            </w:tcBorders>
            <w:shd w:val="clear" w:color="auto" w:fill="auto"/>
            <w:vAlign w:val="center"/>
            <w:hideMark/>
          </w:tcPr>
          <w:p w14:paraId="0DD338BB"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lastRenderedPageBreak/>
              <w:t>Торговая палатка</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7B341D65"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Овощи-фрукты, бахчевые культуры</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14:paraId="1958A620"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14</w:t>
            </w:r>
          </w:p>
        </w:tc>
        <w:tc>
          <w:tcPr>
            <w:tcW w:w="767" w:type="pct"/>
            <w:tcBorders>
              <w:top w:val="single" w:sz="4" w:space="0" w:color="auto"/>
              <w:left w:val="nil"/>
              <w:bottom w:val="single" w:sz="4" w:space="0" w:color="auto"/>
              <w:right w:val="single" w:sz="4" w:space="0" w:color="auto"/>
            </w:tcBorders>
            <w:shd w:val="clear" w:color="auto" w:fill="auto"/>
            <w:vAlign w:val="center"/>
            <w:hideMark/>
          </w:tcPr>
          <w:p w14:paraId="78E9EBF8" w14:textId="4FAA67AB" w:rsidR="00DA6AC5" w:rsidRPr="0040396D" w:rsidRDefault="00796D4F" w:rsidP="00DA6AC5">
            <w:pPr>
              <w:spacing w:after="0"/>
              <w:jc w:val="center"/>
              <w:rPr>
                <w:rFonts w:cs="Times New Roman"/>
                <w:color w:val="000000" w:themeColor="text1"/>
                <w:szCs w:val="28"/>
              </w:rPr>
            </w:pPr>
            <w:r w:rsidRPr="0040396D">
              <w:rPr>
                <w:rFonts w:cs="Times New Roman"/>
                <w:color w:val="000000" w:themeColor="text1"/>
                <w:szCs w:val="28"/>
              </w:rPr>
              <w:t>С 1</w:t>
            </w:r>
            <w:r>
              <w:rPr>
                <w:rFonts w:cs="Times New Roman"/>
                <w:color w:val="000000" w:themeColor="text1"/>
                <w:szCs w:val="28"/>
              </w:rPr>
              <w:t>5</w:t>
            </w:r>
            <w:r w:rsidRPr="0040396D">
              <w:rPr>
                <w:rFonts w:cs="Times New Roman"/>
                <w:color w:val="000000" w:themeColor="text1"/>
                <w:szCs w:val="28"/>
              </w:rPr>
              <w:t>.0</w:t>
            </w:r>
            <w:r>
              <w:rPr>
                <w:rFonts w:cs="Times New Roman"/>
                <w:color w:val="000000" w:themeColor="text1"/>
                <w:szCs w:val="28"/>
              </w:rPr>
              <w:t>7</w:t>
            </w:r>
            <w:r w:rsidRPr="0040396D">
              <w:rPr>
                <w:rFonts w:cs="Times New Roman"/>
                <w:color w:val="000000" w:themeColor="text1"/>
                <w:szCs w:val="28"/>
              </w:rPr>
              <w:t>.2024 до 01.11.2024</w:t>
            </w:r>
          </w:p>
        </w:tc>
        <w:tc>
          <w:tcPr>
            <w:tcW w:w="937" w:type="pct"/>
            <w:tcBorders>
              <w:top w:val="single" w:sz="4" w:space="0" w:color="auto"/>
              <w:left w:val="nil"/>
              <w:bottom w:val="single" w:sz="4" w:space="0" w:color="auto"/>
              <w:right w:val="single" w:sz="4" w:space="0" w:color="auto"/>
            </w:tcBorders>
            <w:shd w:val="clear" w:color="auto" w:fill="auto"/>
            <w:noWrap/>
            <w:vAlign w:val="center"/>
            <w:hideMark/>
          </w:tcPr>
          <w:p w14:paraId="410E7AD6" w14:textId="5FA3834C" w:rsidR="00DA6AC5" w:rsidRPr="0040396D" w:rsidRDefault="00A34918" w:rsidP="00DA6AC5">
            <w:pPr>
              <w:spacing w:after="0"/>
              <w:jc w:val="center"/>
              <w:rPr>
                <w:rFonts w:cs="Times New Roman"/>
                <w:color w:val="000000" w:themeColor="text1"/>
                <w:szCs w:val="28"/>
              </w:rPr>
            </w:pPr>
            <w:r w:rsidRPr="0040396D">
              <w:rPr>
                <w:rFonts w:cs="Times New Roman"/>
                <w:color w:val="000000" w:themeColor="text1"/>
                <w:szCs w:val="28"/>
              </w:rPr>
              <w:t>49 222, 00</w:t>
            </w:r>
          </w:p>
        </w:tc>
      </w:tr>
    </w:tbl>
    <w:p w14:paraId="6E3F6063" w14:textId="77777777" w:rsidR="00DA6AC5" w:rsidRPr="0040396D" w:rsidRDefault="00DA6AC5" w:rsidP="00DA6AC5">
      <w:pPr>
        <w:widowControl w:val="0"/>
        <w:autoSpaceDE w:val="0"/>
        <w:autoSpaceDN w:val="0"/>
        <w:spacing w:after="0"/>
        <w:jc w:val="both"/>
        <w:rPr>
          <w:rFonts w:cs="Times New Roman"/>
          <w:color w:val="000000" w:themeColor="text1"/>
          <w:szCs w:val="28"/>
        </w:rPr>
      </w:pPr>
    </w:p>
    <w:p w14:paraId="155D8270" w14:textId="7CB60C1F" w:rsidR="00A34918" w:rsidRPr="0040396D" w:rsidRDefault="00A34918" w:rsidP="00A34918">
      <w:pPr>
        <w:widowControl w:val="0"/>
        <w:autoSpaceDE w:val="0"/>
        <w:autoSpaceDN w:val="0"/>
        <w:spacing w:after="0"/>
        <w:jc w:val="both"/>
        <w:rPr>
          <w:rFonts w:cs="Times New Roman"/>
          <w:color w:val="000000" w:themeColor="text1"/>
          <w:szCs w:val="28"/>
        </w:rPr>
      </w:pPr>
      <w:r w:rsidRPr="0040396D">
        <w:rPr>
          <w:rFonts w:cs="Times New Roman"/>
          <w:color w:val="000000" w:themeColor="text1"/>
          <w:szCs w:val="28"/>
        </w:rPr>
        <w:t xml:space="preserve">Начальная (минимальная) цена договора (лота) N </w:t>
      </w:r>
      <w:r w:rsidR="00093780">
        <w:rPr>
          <w:rFonts w:cs="Times New Roman"/>
          <w:color w:val="000000" w:themeColor="text1"/>
          <w:szCs w:val="28"/>
        </w:rPr>
        <w:t>4</w:t>
      </w:r>
      <w:r w:rsidRPr="0040396D">
        <w:rPr>
          <w:rFonts w:cs="Times New Roman"/>
          <w:color w:val="000000" w:themeColor="text1"/>
          <w:szCs w:val="28"/>
        </w:rPr>
        <w:t xml:space="preserve"> – </w:t>
      </w:r>
      <w:r w:rsidRPr="0040396D">
        <w:rPr>
          <w:rFonts w:eastAsia="Times New Roman" w:cs="Times New Roman"/>
          <w:color w:val="000000" w:themeColor="text1"/>
          <w:szCs w:val="28"/>
          <w:lang w:eastAsia="ru-RU"/>
        </w:rPr>
        <w:t>49 222 (Сорок девять тысяч двести двадцать два) рубля 00 копеек</w:t>
      </w:r>
      <w:r w:rsidRPr="0040396D">
        <w:rPr>
          <w:rFonts w:cs="Times New Roman"/>
          <w:color w:val="000000" w:themeColor="text1"/>
          <w:szCs w:val="28"/>
        </w:rPr>
        <w:t xml:space="preserve"> </w:t>
      </w:r>
    </w:p>
    <w:p w14:paraId="3F61BC75" w14:textId="54A16824" w:rsidR="00A34918" w:rsidRPr="0040396D" w:rsidRDefault="00A34918" w:rsidP="00A34918">
      <w:pPr>
        <w:widowControl w:val="0"/>
        <w:autoSpaceDE w:val="0"/>
        <w:autoSpaceDN w:val="0"/>
        <w:spacing w:after="0"/>
        <w:rPr>
          <w:rFonts w:eastAsia="Times New Roman" w:cs="Times New Roman"/>
          <w:color w:val="000000" w:themeColor="text1"/>
          <w:szCs w:val="28"/>
          <w:lang w:eastAsia="ru-RU"/>
        </w:rPr>
      </w:pPr>
      <w:r w:rsidRPr="0040396D">
        <w:rPr>
          <w:rFonts w:cs="Times New Roman"/>
          <w:color w:val="000000" w:themeColor="text1"/>
          <w:szCs w:val="28"/>
        </w:rPr>
        <w:t xml:space="preserve">"Шаг аукциона" по лоту N </w:t>
      </w:r>
      <w:r w:rsidR="00093780">
        <w:rPr>
          <w:rFonts w:cs="Times New Roman"/>
          <w:color w:val="000000" w:themeColor="text1"/>
          <w:szCs w:val="28"/>
        </w:rPr>
        <w:t>4</w:t>
      </w:r>
      <w:r w:rsidRPr="0040396D">
        <w:rPr>
          <w:rFonts w:cs="Times New Roman"/>
          <w:color w:val="000000" w:themeColor="text1"/>
          <w:szCs w:val="28"/>
        </w:rPr>
        <w:t xml:space="preserve"> – </w:t>
      </w:r>
      <w:r w:rsidRPr="0040396D">
        <w:rPr>
          <w:rFonts w:eastAsia="Times New Roman" w:cs="Times New Roman"/>
          <w:color w:val="000000" w:themeColor="text1"/>
          <w:szCs w:val="28"/>
          <w:lang w:eastAsia="ru-RU"/>
        </w:rPr>
        <w:t>2 461 (Две тысячи четыреста шестьдесят один) рубль 10 копеек;</w:t>
      </w:r>
    </w:p>
    <w:p w14:paraId="6EB6428F" w14:textId="5D72956B" w:rsidR="008B762D" w:rsidRDefault="00A34918" w:rsidP="008B762D">
      <w:pPr>
        <w:pStyle w:val="ConsPlusNormal"/>
        <w:spacing w:line="276" w:lineRule="auto"/>
        <w:jc w:val="both"/>
        <w:rPr>
          <w:rFonts w:ascii="Times New Roman" w:hAnsi="Times New Roman" w:cs="Times New Roman"/>
          <w:sz w:val="28"/>
          <w:szCs w:val="28"/>
        </w:rPr>
      </w:pPr>
      <w:r w:rsidRPr="0040396D">
        <w:rPr>
          <w:rFonts w:ascii="Times New Roman" w:hAnsi="Times New Roman" w:cs="Times New Roman"/>
          <w:color w:val="000000" w:themeColor="text1"/>
          <w:sz w:val="28"/>
          <w:szCs w:val="28"/>
        </w:rPr>
        <w:t xml:space="preserve">Размер задатка по лоту N </w:t>
      </w:r>
      <w:r w:rsidR="00093780">
        <w:rPr>
          <w:rFonts w:ascii="Times New Roman" w:hAnsi="Times New Roman" w:cs="Times New Roman"/>
          <w:color w:val="000000" w:themeColor="text1"/>
          <w:sz w:val="28"/>
          <w:szCs w:val="28"/>
        </w:rPr>
        <w:t>4</w:t>
      </w:r>
      <w:r w:rsidRPr="0040396D">
        <w:rPr>
          <w:rFonts w:ascii="Times New Roman" w:hAnsi="Times New Roman" w:cs="Times New Roman"/>
          <w:color w:val="000000" w:themeColor="text1"/>
          <w:sz w:val="28"/>
          <w:szCs w:val="28"/>
        </w:rPr>
        <w:t xml:space="preserve"> – 4 922 (Четыре тысячи девятьсот двадцать два) рубля 20 копеек;</w:t>
      </w:r>
      <w:r w:rsidRPr="0040396D">
        <w:rPr>
          <w:rFonts w:ascii="Times New Roman" w:hAnsi="Times New Roman" w:cs="Times New Roman"/>
          <w:sz w:val="28"/>
          <w:szCs w:val="28"/>
        </w:rPr>
        <w:t xml:space="preserve"> </w:t>
      </w:r>
    </w:p>
    <w:p w14:paraId="68A77A77" w14:textId="77777777" w:rsidR="00894667" w:rsidRPr="0040396D" w:rsidRDefault="00894667" w:rsidP="008B762D">
      <w:pPr>
        <w:pStyle w:val="ConsPlusNormal"/>
        <w:spacing w:line="276" w:lineRule="auto"/>
        <w:jc w:val="both"/>
        <w:rPr>
          <w:rFonts w:ascii="Times New Roman" w:hAnsi="Times New Roman" w:cs="Times New Roman"/>
          <w:sz w:val="28"/>
          <w:szCs w:val="28"/>
        </w:rPr>
      </w:pPr>
    </w:p>
    <w:p w14:paraId="612456FE" w14:textId="77777777" w:rsidR="008B762D" w:rsidRPr="0040396D" w:rsidRDefault="008B762D" w:rsidP="008B762D">
      <w:pPr>
        <w:pStyle w:val="ConsPlusNormal"/>
        <w:spacing w:line="276" w:lineRule="auto"/>
        <w:jc w:val="both"/>
        <w:rPr>
          <w:rFonts w:ascii="Times New Roman" w:hAnsi="Times New Roman" w:cs="Times New Roman"/>
          <w:sz w:val="26"/>
          <w:szCs w:val="26"/>
        </w:rPr>
      </w:pPr>
      <w:r w:rsidRPr="0040396D">
        <w:rPr>
          <w:rFonts w:ascii="Times New Roman" w:hAnsi="Times New Roman" w:cs="Times New Roman"/>
          <w:sz w:val="28"/>
          <w:szCs w:val="28"/>
        </w:rPr>
        <w:t xml:space="preserve">* </w:t>
      </w:r>
      <w:r w:rsidRPr="0040396D">
        <w:rPr>
          <w:rFonts w:ascii="Times New Roman" w:hAnsi="Times New Roman" w:cs="Times New Roman"/>
          <w:sz w:val="26"/>
          <w:szCs w:val="26"/>
        </w:rPr>
        <w:t>Порядок исчисления и уплаты налога: НДС 20 % уплачивается в налоговый орган ИФНС России по г. Мытищи Московской области в соответствии с законодательством Российской Федерации (в случае, если является налогоплательщиком налога на добавленную стоимость или не освобожден от исполнения обязанностей налогоплательщика по налогу на добавленную стоимость).</w:t>
      </w:r>
    </w:p>
    <w:p w14:paraId="4A2A2F9B" w14:textId="77777777" w:rsidR="00DA6AC5" w:rsidRPr="0040396D" w:rsidRDefault="00DA6AC5" w:rsidP="00DA6AC5">
      <w:pPr>
        <w:widowControl w:val="0"/>
        <w:autoSpaceDE w:val="0"/>
        <w:autoSpaceDN w:val="0"/>
        <w:spacing w:after="0"/>
        <w:jc w:val="both"/>
        <w:rPr>
          <w:rFonts w:cs="Times New Roman"/>
          <w:color w:val="000000" w:themeColor="text1"/>
          <w:szCs w:val="28"/>
        </w:rPr>
      </w:pPr>
    </w:p>
    <w:p w14:paraId="4F712546" w14:textId="77777777" w:rsidR="00DA6AC5" w:rsidRPr="0040396D" w:rsidRDefault="00DA6AC5" w:rsidP="00DA6AC5">
      <w:pPr>
        <w:spacing w:after="0"/>
        <w:jc w:val="both"/>
        <w:rPr>
          <w:rFonts w:eastAsiaTheme="minorEastAsia" w:cs="Times New Roman"/>
          <w:color w:val="000000" w:themeColor="text1"/>
          <w:szCs w:val="28"/>
        </w:rPr>
      </w:pPr>
      <w:r w:rsidRPr="0040396D">
        <w:rPr>
          <w:rFonts w:eastAsiaTheme="minorEastAsia" w:cs="Times New Roman"/>
          <w:color w:val="000000" w:themeColor="text1"/>
          <w:szCs w:val="28"/>
        </w:rPr>
        <w:t>Лот № 5</w:t>
      </w:r>
    </w:p>
    <w:tbl>
      <w:tblPr>
        <w:tblW w:w="4819" w:type="pct"/>
        <w:tblInd w:w="421" w:type="dxa"/>
        <w:tblLayout w:type="fixed"/>
        <w:tblLook w:val="04A0" w:firstRow="1" w:lastRow="0" w:firstColumn="1" w:lastColumn="0" w:noHBand="0" w:noVBand="1"/>
      </w:tblPr>
      <w:tblGrid>
        <w:gridCol w:w="1274"/>
        <w:gridCol w:w="996"/>
        <w:gridCol w:w="1277"/>
        <w:gridCol w:w="1984"/>
        <w:gridCol w:w="1558"/>
        <w:gridCol w:w="1277"/>
        <w:gridCol w:w="1415"/>
        <w:gridCol w:w="1844"/>
        <w:gridCol w:w="2408"/>
      </w:tblGrid>
      <w:tr w:rsidR="001F2FD8" w:rsidRPr="0040396D" w14:paraId="642369E8" w14:textId="77777777" w:rsidTr="001F2FD8">
        <w:trPr>
          <w:trHeight w:val="406"/>
        </w:trPr>
        <w:tc>
          <w:tcPr>
            <w:tcW w:w="4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AFD1B6"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 лота</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E0D0071"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Адресные ориентиры НТО</w:t>
            </w:r>
          </w:p>
        </w:tc>
        <w:tc>
          <w:tcPr>
            <w:tcW w:w="455" w:type="pct"/>
            <w:tcBorders>
              <w:top w:val="single" w:sz="4" w:space="0" w:color="auto"/>
              <w:left w:val="nil"/>
              <w:bottom w:val="single" w:sz="4" w:space="0" w:color="auto"/>
              <w:right w:val="single" w:sz="4" w:space="0" w:color="auto"/>
            </w:tcBorders>
            <w:shd w:val="clear" w:color="auto" w:fill="auto"/>
            <w:vAlign w:val="center"/>
            <w:hideMark/>
          </w:tcPr>
          <w:p w14:paraId="03D6DA47"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Номер НТО</w:t>
            </w:r>
          </w:p>
        </w:tc>
        <w:tc>
          <w:tcPr>
            <w:tcW w:w="707" w:type="pct"/>
            <w:tcBorders>
              <w:top w:val="single" w:sz="4" w:space="0" w:color="auto"/>
              <w:left w:val="nil"/>
              <w:bottom w:val="single" w:sz="4" w:space="0" w:color="auto"/>
              <w:right w:val="single" w:sz="4" w:space="0" w:color="auto"/>
            </w:tcBorders>
            <w:shd w:val="clear" w:color="auto" w:fill="auto"/>
            <w:vAlign w:val="center"/>
            <w:hideMark/>
          </w:tcPr>
          <w:p w14:paraId="64808692"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Описание внешнего вида НТО</w:t>
            </w:r>
          </w:p>
        </w:tc>
        <w:tc>
          <w:tcPr>
            <w:tcW w:w="555" w:type="pct"/>
            <w:tcBorders>
              <w:top w:val="single" w:sz="4" w:space="0" w:color="auto"/>
              <w:left w:val="nil"/>
              <w:bottom w:val="single" w:sz="4" w:space="0" w:color="auto"/>
              <w:right w:val="single" w:sz="4" w:space="0" w:color="auto"/>
            </w:tcBorders>
            <w:shd w:val="clear" w:color="auto" w:fill="auto"/>
            <w:vAlign w:val="center"/>
            <w:hideMark/>
          </w:tcPr>
          <w:p w14:paraId="31B77265"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Тип</w:t>
            </w:r>
          </w:p>
          <w:p w14:paraId="65AC60FC"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НТО</w:t>
            </w:r>
          </w:p>
        </w:tc>
        <w:tc>
          <w:tcPr>
            <w:tcW w:w="455" w:type="pct"/>
            <w:tcBorders>
              <w:top w:val="single" w:sz="4" w:space="0" w:color="auto"/>
              <w:left w:val="nil"/>
              <w:bottom w:val="single" w:sz="4" w:space="0" w:color="auto"/>
              <w:right w:val="single" w:sz="4" w:space="0" w:color="auto"/>
            </w:tcBorders>
            <w:shd w:val="clear" w:color="auto" w:fill="auto"/>
            <w:vAlign w:val="center"/>
            <w:hideMark/>
          </w:tcPr>
          <w:p w14:paraId="21118AA7"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Специализация НТО</w:t>
            </w:r>
          </w:p>
        </w:tc>
        <w:tc>
          <w:tcPr>
            <w:tcW w:w="504" w:type="pct"/>
            <w:tcBorders>
              <w:top w:val="single" w:sz="4" w:space="0" w:color="auto"/>
              <w:left w:val="nil"/>
              <w:bottom w:val="single" w:sz="4" w:space="0" w:color="auto"/>
              <w:right w:val="single" w:sz="4" w:space="0" w:color="auto"/>
            </w:tcBorders>
            <w:shd w:val="clear" w:color="auto" w:fill="auto"/>
            <w:vAlign w:val="center"/>
            <w:hideMark/>
          </w:tcPr>
          <w:p w14:paraId="3900D9BF"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Общая площадь НТО,  кв.м.</w:t>
            </w:r>
          </w:p>
        </w:tc>
        <w:tc>
          <w:tcPr>
            <w:tcW w:w="657" w:type="pct"/>
            <w:tcBorders>
              <w:top w:val="single" w:sz="4" w:space="0" w:color="auto"/>
              <w:left w:val="nil"/>
              <w:bottom w:val="single" w:sz="4" w:space="0" w:color="auto"/>
              <w:right w:val="single" w:sz="4" w:space="0" w:color="auto"/>
            </w:tcBorders>
            <w:shd w:val="clear" w:color="auto" w:fill="auto"/>
            <w:vAlign w:val="center"/>
            <w:hideMark/>
          </w:tcPr>
          <w:p w14:paraId="70AE4D40"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Срок действия договора</w:t>
            </w:r>
          </w:p>
        </w:tc>
        <w:tc>
          <w:tcPr>
            <w:tcW w:w="858" w:type="pct"/>
            <w:tcBorders>
              <w:top w:val="single" w:sz="4" w:space="0" w:color="auto"/>
              <w:left w:val="nil"/>
              <w:bottom w:val="single" w:sz="4" w:space="0" w:color="auto"/>
              <w:right w:val="single" w:sz="4" w:space="0" w:color="auto"/>
            </w:tcBorders>
            <w:shd w:val="clear" w:color="auto" w:fill="auto"/>
            <w:vAlign w:val="center"/>
            <w:hideMark/>
          </w:tcPr>
          <w:p w14:paraId="69D67A6C"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Начальная (минимальная) цена договора (цена лота), в т.ч. НДС 20%, руб.*</w:t>
            </w:r>
          </w:p>
        </w:tc>
      </w:tr>
      <w:tr w:rsidR="001F2FD8" w:rsidRPr="0040396D" w14:paraId="479CA045" w14:textId="77777777" w:rsidTr="001F2FD8">
        <w:trPr>
          <w:trHeight w:val="450"/>
        </w:trPr>
        <w:tc>
          <w:tcPr>
            <w:tcW w:w="454" w:type="pct"/>
            <w:tcBorders>
              <w:top w:val="nil"/>
              <w:left w:val="single" w:sz="4" w:space="0" w:color="auto"/>
              <w:bottom w:val="single" w:sz="4" w:space="0" w:color="auto"/>
              <w:right w:val="single" w:sz="4" w:space="0" w:color="auto"/>
            </w:tcBorders>
            <w:shd w:val="clear" w:color="auto" w:fill="auto"/>
            <w:noWrap/>
            <w:vAlign w:val="center"/>
            <w:hideMark/>
          </w:tcPr>
          <w:p w14:paraId="3DA2DFF8"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5</w:t>
            </w:r>
          </w:p>
        </w:tc>
        <w:tc>
          <w:tcPr>
            <w:tcW w:w="355" w:type="pct"/>
            <w:tcBorders>
              <w:top w:val="nil"/>
              <w:left w:val="nil"/>
              <w:bottom w:val="single" w:sz="4" w:space="0" w:color="auto"/>
              <w:right w:val="single" w:sz="4" w:space="0" w:color="auto"/>
            </w:tcBorders>
            <w:shd w:val="clear" w:color="auto" w:fill="auto"/>
            <w:vAlign w:val="center"/>
            <w:hideMark/>
          </w:tcPr>
          <w:p w14:paraId="2C76FC25"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г. Мытищи, Новомытищинский пр-т, д.82</w:t>
            </w:r>
          </w:p>
        </w:tc>
        <w:tc>
          <w:tcPr>
            <w:tcW w:w="455" w:type="pct"/>
            <w:tcBorders>
              <w:top w:val="nil"/>
              <w:left w:val="nil"/>
              <w:bottom w:val="single" w:sz="4" w:space="0" w:color="auto"/>
              <w:right w:val="single" w:sz="4" w:space="0" w:color="auto"/>
            </w:tcBorders>
            <w:shd w:val="clear" w:color="auto" w:fill="auto"/>
            <w:vAlign w:val="center"/>
            <w:hideMark/>
          </w:tcPr>
          <w:p w14:paraId="6BB3E31E"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193</w:t>
            </w:r>
          </w:p>
        </w:tc>
        <w:tc>
          <w:tcPr>
            <w:tcW w:w="707" w:type="pct"/>
            <w:tcBorders>
              <w:top w:val="nil"/>
              <w:left w:val="nil"/>
              <w:bottom w:val="single" w:sz="4" w:space="0" w:color="auto"/>
              <w:right w:val="single" w:sz="4" w:space="0" w:color="auto"/>
            </w:tcBorders>
            <w:shd w:val="clear" w:color="auto" w:fill="auto"/>
            <w:noWrap/>
            <w:vAlign w:val="center"/>
            <w:hideMark/>
          </w:tcPr>
          <w:p w14:paraId="6F1CE145"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 xml:space="preserve">В соответствии с утверждённым </w:t>
            </w:r>
            <w:hyperlink r:id="rId19" w:history="1">
              <w:r w:rsidRPr="0040396D">
                <w:rPr>
                  <w:rStyle w:val="a4"/>
                  <w:rFonts w:cs="Times New Roman"/>
                  <w:bCs/>
                  <w:color w:val="auto"/>
                  <w:szCs w:val="28"/>
                  <w:u w:val="none"/>
                </w:rPr>
                <w:t xml:space="preserve">Решением Совета депутатов городского округа Мытищи Московской области от 15 </w:t>
              </w:r>
              <w:r w:rsidRPr="0040396D">
                <w:rPr>
                  <w:rStyle w:val="a4"/>
                  <w:rFonts w:cs="Times New Roman"/>
                  <w:bCs/>
                  <w:color w:val="auto"/>
                  <w:szCs w:val="28"/>
                  <w:u w:val="none"/>
                </w:rPr>
                <w:lastRenderedPageBreak/>
                <w:t>сентября 2022        N 44/1 "Об утверждении новой редакции Правил благоустройства территории городского округа Мытищи Московской области" (с изменениями и дополнениями)</w:t>
              </w:r>
            </w:hyperlink>
          </w:p>
        </w:tc>
        <w:tc>
          <w:tcPr>
            <w:tcW w:w="555" w:type="pct"/>
            <w:tcBorders>
              <w:top w:val="nil"/>
              <w:left w:val="nil"/>
              <w:bottom w:val="single" w:sz="4" w:space="0" w:color="auto"/>
              <w:right w:val="single" w:sz="4" w:space="0" w:color="auto"/>
            </w:tcBorders>
            <w:shd w:val="clear" w:color="auto" w:fill="auto"/>
            <w:vAlign w:val="center"/>
            <w:hideMark/>
          </w:tcPr>
          <w:p w14:paraId="41FAF925"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lastRenderedPageBreak/>
              <w:t>Торговая палатка</w:t>
            </w:r>
          </w:p>
        </w:tc>
        <w:tc>
          <w:tcPr>
            <w:tcW w:w="455" w:type="pct"/>
            <w:tcBorders>
              <w:top w:val="nil"/>
              <w:left w:val="nil"/>
              <w:bottom w:val="single" w:sz="4" w:space="0" w:color="auto"/>
              <w:right w:val="single" w:sz="4" w:space="0" w:color="auto"/>
            </w:tcBorders>
            <w:shd w:val="clear" w:color="auto" w:fill="auto"/>
            <w:vAlign w:val="center"/>
            <w:hideMark/>
          </w:tcPr>
          <w:p w14:paraId="5434DBA1"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Овощи-фрукты, бахчевые культуры</w:t>
            </w:r>
          </w:p>
        </w:tc>
        <w:tc>
          <w:tcPr>
            <w:tcW w:w="504" w:type="pct"/>
            <w:tcBorders>
              <w:top w:val="nil"/>
              <w:left w:val="nil"/>
              <w:bottom w:val="single" w:sz="4" w:space="0" w:color="auto"/>
              <w:right w:val="single" w:sz="4" w:space="0" w:color="auto"/>
            </w:tcBorders>
            <w:shd w:val="clear" w:color="auto" w:fill="auto"/>
            <w:noWrap/>
            <w:vAlign w:val="center"/>
            <w:hideMark/>
          </w:tcPr>
          <w:p w14:paraId="0ADA8B81"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14</w:t>
            </w:r>
          </w:p>
        </w:tc>
        <w:tc>
          <w:tcPr>
            <w:tcW w:w="657" w:type="pct"/>
            <w:tcBorders>
              <w:top w:val="nil"/>
              <w:left w:val="nil"/>
              <w:bottom w:val="single" w:sz="4" w:space="0" w:color="auto"/>
              <w:right w:val="single" w:sz="4" w:space="0" w:color="auto"/>
            </w:tcBorders>
            <w:shd w:val="clear" w:color="auto" w:fill="auto"/>
            <w:vAlign w:val="center"/>
            <w:hideMark/>
          </w:tcPr>
          <w:p w14:paraId="7D26896F" w14:textId="630E567E" w:rsidR="00DA6AC5" w:rsidRPr="0040396D" w:rsidRDefault="00796D4F" w:rsidP="00DA6AC5">
            <w:pPr>
              <w:spacing w:after="0"/>
              <w:jc w:val="center"/>
              <w:rPr>
                <w:rFonts w:cs="Times New Roman"/>
                <w:color w:val="000000" w:themeColor="text1"/>
                <w:szCs w:val="28"/>
              </w:rPr>
            </w:pPr>
            <w:r w:rsidRPr="0040396D">
              <w:rPr>
                <w:rFonts w:cs="Times New Roman"/>
                <w:color w:val="000000" w:themeColor="text1"/>
                <w:szCs w:val="28"/>
              </w:rPr>
              <w:t>С 1</w:t>
            </w:r>
            <w:r>
              <w:rPr>
                <w:rFonts w:cs="Times New Roman"/>
                <w:color w:val="000000" w:themeColor="text1"/>
                <w:szCs w:val="28"/>
              </w:rPr>
              <w:t>5</w:t>
            </w:r>
            <w:r w:rsidRPr="0040396D">
              <w:rPr>
                <w:rFonts w:cs="Times New Roman"/>
                <w:color w:val="000000" w:themeColor="text1"/>
                <w:szCs w:val="28"/>
              </w:rPr>
              <w:t>.0</w:t>
            </w:r>
            <w:r>
              <w:rPr>
                <w:rFonts w:cs="Times New Roman"/>
                <w:color w:val="000000" w:themeColor="text1"/>
                <w:szCs w:val="28"/>
              </w:rPr>
              <w:t>7</w:t>
            </w:r>
            <w:r w:rsidRPr="0040396D">
              <w:rPr>
                <w:rFonts w:cs="Times New Roman"/>
                <w:color w:val="000000" w:themeColor="text1"/>
                <w:szCs w:val="28"/>
              </w:rPr>
              <w:t>.2024 до 01.11.2024</w:t>
            </w:r>
          </w:p>
        </w:tc>
        <w:tc>
          <w:tcPr>
            <w:tcW w:w="858" w:type="pct"/>
            <w:tcBorders>
              <w:top w:val="nil"/>
              <w:left w:val="nil"/>
              <w:bottom w:val="single" w:sz="4" w:space="0" w:color="auto"/>
              <w:right w:val="single" w:sz="4" w:space="0" w:color="auto"/>
            </w:tcBorders>
            <w:shd w:val="clear" w:color="auto" w:fill="auto"/>
            <w:noWrap/>
            <w:vAlign w:val="center"/>
            <w:hideMark/>
          </w:tcPr>
          <w:p w14:paraId="4A7362A8" w14:textId="1CBBFBC8" w:rsidR="00DA6AC5" w:rsidRPr="0040396D" w:rsidRDefault="00A34918" w:rsidP="00DA6AC5">
            <w:pPr>
              <w:spacing w:after="0"/>
              <w:jc w:val="center"/>
              <w:rPr>
                <w:rFonts w:cs="Times New Roman"/>
                <w:color w:val="000000" w:themeColor="text1"/>
                <w:szCs w:val="28"/>
              </w:rPr>
            </w:pPr>
            <w:r w:rsidRPr="0040396D">
              <w:rPr>
                <w:rFonts w:cs="Times New Roman"/>
                <w:color w:val="000000" w:themeColor="text1"/>
                <w:szCs w:val="28"/>
              </w:rPr>
              <w:t>49 222, 00</w:t>
            </w:r>
          </w:p>
        </w:tc>
      </w:tr>
    </w:tbl>
    <w:p w14:paraId="5EBD5DB7" w14:textId="77777777" w:rsidR="00DA6AC5" w:rsidRPr="0040396D" w:rsidRDefault="00DA6AC5" w:rsidP="00DA6AC5">
      <w:pPr>
        <w:widowControl w:val="0"/>
        <w:autoSpaceDE w:val="0"/>
        <w:autoSpaceDN w:val="0"/>
        <w:spacing w:after="0"/>
        <w:jc w:val="both"/>
        <w:rPr>
          <w:rFonts w:cs="Times New Roman"/>
          <w:color w:val="000000" w:themeColor="text1"/>
          <w:szCs w:val="28"/>
        </w:rPr>
      </w:pPr>
    </w:p>
    <w:p w14:paraId="277A54AB" w14:textId="60806AE8" w:rsidR="00A34918" w:rsidRPr="0040396D" w:rsidRDefault="00A34918" w:rsidP="00A34918">
      <w:pPr>
        <w:widowControl w:val="0"/>
        <w:autoSpaceDE w:val="0"/>
        <w:autoSpaceDN w:val="0"/>
        <w:spacing w:after="0"/>
        <w:jc w:val="both"/>
        <w:rPr>
          <w:rFonts w:cs="Times New Roman"/>
          <w:color w:val="000000" w:themeColor="text1"/>
          <w:szCs w:val="28"/>
        </w:rPr>
      </w:pPr>
      <w:r w:rsidRPr="0040396D">
        <w:rPr>
          <w:rFonts w:cs="Times New Roman"/>
          <w:color w:val="000000" w:themeColor="text1"/>
          <w:szCs w:val="28"/>
        </w:rPr>
        <w:t xml:space="preserve">Начальная (минимальная) цена договора (лота) N </w:t>
      </w:r>
      <w:r w:rsidR="00093780">
        <w:rPr>
          <w:rFonts w:cs="Times New Roman"/>
          <w:color w:val="000000" w:themeColor="text1"/>
          <w:szCs w:val="28"/>
        </w:rPr>
        <w:t>5</w:t>
      </w:r>
      <w:r w:rsidRPr="0040396D">
        <w:rPr>
          <w:rFonts w:cs="Times New Roman"/>
          <w:color w:val="000000" w:themeColor="text1"/>
          <w:szCs w:val="28"/>
        </w:rPr>
        <w:t xml:space="preserve"> – </w:t>
      </w:r>
      <w:r w:rsidRPr="0040396D">
        <w:rPr>
          <w:rFonts w:eastAsia="Times New Roman" w:cs="Times New Roman"/>
          <w:color w:val="000000" w:themeColor="text1"/>
          <w:szCs w:val="28"/>
          <w:lang w:eastAsia="ru-RU"/>
        </w:rPr>
        <w:t>49 222 (Сорок девять тысяч двести двадцать два) рубля 00 копеек</w:t>
      </w:r>
      <w:r w:rsidRPr="0040396D">
        <w:rPr>
          <w:rFonts w:cs="Times New Roman"/>
          <w:color w:val="000000" w:themeColor="text1"/>
          <w:szCs w:val="28"/>
        </w:rPr>
        <w:t xml:space="preserve"> </w:t>
      </w:r>
    </w:p>
    <w:p w14:paraId="1B0EEB75" w14:textId="3A4DE43D" w:rsidR="00A34918" w:rsidRPr="0040396D" w:rsidRDefault="00A34918" w:rsidP="00A34918">
      <w:pPr>
        <w:widowControl w:val="0"/>
        <w:autoSpaceDE w:val="0"/>
        <w:autoSpaceDN w:val="0"/>
        <w:spacing w:after="0"/>
        <w:rPr>
          <w:rFonts w:eastAsia="Times New Roman" w:cs="Times New Roman"/>
          <w:color w:val="000000" w:themeColor="text1"/>
          <w:szCs w:val="28"/>
          <w:lang w:eastAsia="ru-RU"/>
        </w:rPr>
      </w:pPr>
      <w:r w:rsidRPr="0040396D">
        <w:rPr>
          <w:rFonts w:cs="Times New Roman"/>
          <w:color w:val="000000" w:themeColor="text1"/>
          <w:szCs w:val="28"/>
        </w:rPr>
        <w:t xml:space="preserve">"Шаг аукциона" по лоту N </w:t>
      </w:r>
      <w:r w:rsidR="00093780">
        <w:rPr>
          <w:rFonts w:cs="Times New Roman"/>
          <w:color w:val="000000" w:themeColor="text1"/>
          <w:szCs w:val="28"/>
        </w:rPr>
        <w:t>5</w:t>
      </w:r>
      <w:r w:rsidRPr="0040396D">
        <w:rPr>
          <w:rFonts w:cs="Times New Roman"/>
          <w:color w:val="000000" w:themeColor="text1"/>
          <w:szCs w:val="28"/>
        </w:rPr>
        <w:t xml:space="preserve"> – </w:t>
      </w:r>
      <w:r w:rsidRPr="0040396D">
        <w:rPr>
          <w:rFonts w:eastAsia="Times New Roman" w:cs="Times New Roman"/>
          <w:color w:val="000000" w:themeColor="text1"/>
          <w:szCs w:val="28"/>
          <w:lang w:eastAsia="ru-RU"/>
        </w:rPr>
        <w:t>2 461 (Две тысячи четыреста шестьдесят один) рубль 10 копеек;</w:t>
      </w:r>
    </w:p>
    <w:p w14:paraId="266B97FC" w14:textId="1987E3B1" w:rsidR="00A34918" w:rsidRPr="0040396D" w:rsidRDefault="00A34918" w:rsidP="00A34918">
      <w:pPr>
        <w:pStyle w:val="ConsPlusNormal"/>
        <w:spacing w:line="276" w:lineRule="auto"/>
        <w:jc w:val="both"/>
        <w:rPr>
          <w:rFonts w:ascii="Times New Roman" w:hAnsi="Times New Roman" w:cs="Times New Roman"/>
          <w:sz w:val="28"/>
          <w:szCs w:val="28"/>
        </w:rPr>
      </w:pPr>
      <w:r w:rsidRPr="0040396D">
        <w:rPr>
          <w:rFonts w:ascii="Times New Roman" w:hAnsi="Times New Roman" w:cs="Times New Roman"/>
          <w:color w:val="000000" w:themeColor="text1"/>
          <w:sz w:val="28"/>
          <w:szCs w:val="28"/>
        </w:rPr>
        <w:t xml:space="preserve">Размер задатка по лоту N </w:t>
      </w:r>
      <w:r w:rsidR="00093780">
        <w:rPr>
          <w:rFonts w:ascii="Times New Roman" w:hAnsi="Times New Roman" w:cs="Times New Roman"/>
          <w:color w:val="000000" w:themeColor="text1"/>
          <w:sz w:val="28"/>
          <w:szCs w:val="28"/>
        </w:rPr>
        <w:t>5</w:t>
      </w:r>
      <w:r w:rsidRPr="0040396D">
        <w:rPr>
          <w:rFonts w:ascii="Times New Roman" w:hAnsi="Times New Roman" w:cs="Times New Roman"/>
          <w:color w:val="000000" w:themeColor="text1"/>
          <w:sz w:val="28"/>
          <w:szCs w:val="28"/>
        </w:rPr>
        <w:t xml:space="preserve"> – 4 922 (Четыре тысячи девятьсот двадцать два) рубля 20 копеек;</w:t>
      </w:r>
      <w:r w:rsidRPr="0040396D">
        <w:rPr>
          <w:rFonts w:ascii="Times New Roman" w:hAnsi="Times New Roman" w:cs="Times New Roman"/>
          <w:sz w:val="28"/>
          <w:szCs w:val="28"/>
        </w:rPr>
        <w:t xml:space="preserve"> </w:t>
      </w:r>
    </w:p>
    <w:p w14:paraId="62E09033" w14:textId="77777777" w:rsidR="008B762D" w:rsidRPr="0040396D" w:rsidRDefault="008B762D" w:rsidP="008B762D">
      <w:pPr>
        <w:pStyle w:val="ConsPlusNormal"/>
        <w:spacing w:line="276" w:lineRule="auto"/>
        <w:jc w:val="both"/>
        <w:rPr>
          <w:rFonts w:ascii="Times New Roman" w:hAnsi="Times New Roman" w:cs="Times New Roman"/>
          <w:sz w:val="28"/>
          <w:szCs w:val="28"/>
        </w:rPr>
      </w:pPr>
    </w:p>
    <w:p w14:paraId="5C08ECC9" w14:textId="77777777" w:rsidR="008B762D" w:rsidRPr="0040396D" w:rsidRDefault="008B762D" w:rsidP="008B762D">
      <w:pPr>
        <w:pStyle w:val="ConsPlusNormal"/>
        <w:spacing w:line="276" w:lineRule="auto"/>
        <w:jc w:val="both"/>
        <w:rPr>
          <w:rFonts w:ascii="Times New Roman" w:hAnsi="Times New Roman" w:cs="Times New Roman"/>
          <w:sz w:val="26"/>
          <w:szCs w:val="26"/>
        </w:rPr>
      </w:pPr>
      <w:r w:rsidRPr="0040396D">
        <w:rPr>
          <w:rFonts w:ascii="Times New Roman" w:hAnsi="Times New Roman" w:cs="Times New Roman"/>
          <w:sz w:val="28"/>
          <w:szCs w:val="28"/>
        </w:rPr>
        <w:t xml:space="preserve">* </w:t>
      </w:r>
      <w:r w:rsidRPr="0040396D">
        <w:rPr>
          <w:rFonts w:ascii="Times New Roman" w:hAnsi="Times New Roman" w:cs="Times New Roman"/>
          <w:sz w:val="26"/>
          <w:szCs w:val="26"/>
        </w:rPr>
        <w:t>Порядок исчисления и уплаты налога: НДС 20 % уплачивается в налоговый орган ИФНС России по г. Мытищи Московской области в соответствии с законодательством Российской Федерации (в случае, если является налогоплательщиком налога на добавленную стоимость или не освобожден от исполнения обязанностей налогоплательщика по налогу на добавленную стоимость).</w:t>
      </w:r>
    </w:p>
    <w:p w14:paraId="5D70C950" w14:textId="77777777" w:rsidR="008B762D" w:rsidRPr="0040396D" w:rsidRDefault="008B762D" w:rsidP="008B762D">
      <w:pPr>
        <w:widowControl w:val="0"/>
        <w:autoSpaceDE w:val="0"/>
        <w:autoSpaceDN w:val="0"/>
        <w:spacing w:after="0"/>
        <w:jc w:val="both"/>
        <w:rPr>
          <w:rFonts w:cs="Times New Roman"/>
          <w:color w:val="000000" w:themeColor="text1"/>
          <w:szCs w:val="28"/>
        </w:rPr>
      </w:pPr>
    </w:p>
    <w:p w14:paraId="4AE7EA4A" w14:textId="08B26608" w:rsidR="00491820" w:rsidRPr="0040396D" w:rsidRDefault="00491820" w:rsidP="008B762D">
      <w:pPr>
        <w:widowControl w:val="0"/>
        <w:autoSpaceDE w:val="0"/>
        <w:autoSpaceDN w:val="0"/>
        <w:spacing w:after="0"/>
        <w:jc w:val="both"/>
        <w:rPr>
          <w:rFonts w:cs="Times New Roman"/>
          <w:color w:val="000000" w:themeColor="text1"/>
          <w:szCs w:val="28"/>
        </w:rPr>
      </w:pPr>
    </w:p>
    <w:p w14:paraId="3F00FF52" w14:textId="244FD265" w:rsidR="00A34918" w:rsidRPr="0040396D" w:rsidRDefault="00A34918" w:rsidP="008B762D">
      <w:pPr>
        <w:widowControl w:val="0"/>
        <w:autoSpaceDE w:val="0"/>
        <w:autoSpaceDN w:val="0"/>
        <w:spacing w:after="0"/>
        <w:jc w:val="both"/>
        <w:rPr>
          <w:rFonts w:cs="Times New Roman"/>
          <w:color w:val="000000" w:themeColor="text1"/>
          <w:szCs w:val="28"/>
        </w:rPr>
      </w:pPr>
    </w:p>
    <w:p w14:paraId="25472BDC" w14:textId="77777777" w:rsidR="00A34918" w:rsidRPr="0040396D" w:rsidRDefault="00A34918" w:rsidP="008B762D">
      <w:pPr>
        <w:widowControl w:val="0"/>
        <w:autoSpaceDE w:val="0"/>
        <w:autoSpaceDN w:val="0"/>
        <w:spacing w:after="0"/>
        <w:jc w:val="both"/>
        <w:rPr>
          <w:rFonts w:cs="Times New Roman"/>
          <w:color w:val="000000" w:themeColor="text1"/>
          <w:szCs w:val="28"/>
        </w:rPr>
      </w:pPr>
    </w:p>
    <w:p w14:paraId="3E13E5C2" w14:textId="77777777" w:rsidR="00DA6AC5" w:rsidRPr="0040396D" w:rsidRDefault="00DA6AC5" w:rsidP="00DA6AC5">
      <w:pPr>
        <w:spacing w:after="0"/>
        <w:jc w:val="both"/>
        <w:rPr>
          <w:rFonts w:eastAsiaTheme="minorEastAsia" w:cs="Times New Roman"/>
          <w:color w:val="000000" w:themeColor="text1"/>
          <w:szCs w:val="28"/>
        </w:rPr>
      </w:pPr>
      <w:r w:rsidRPr="0040396D">
        <w:rPr>
          <w:rFonts w:eastAsiaTheme="minorEastAsia" w:cs="Times New Roman"/>
          <w:color w:val="000000" w:themeColor="text1"/>
          <w:szCs w:val="28"/>
        </w:rPr>
        <w:lastRenderedPageBreak/>
        <w:t>Лот № 6</w:t>
      </w:r>
    </w:p>
    <w:tbl>
      <w:tblPr>
        <w:tblW w:w="5000" w:type="pct"/>
        <w:tblLayout w:type="fixed"/>
        <w:tblLook w:val="04A0" w:firstRow="1" w:lastRow="0" w:firstColumn="1" w:lastColumn="0" w:noHBand="0" w:noVBand="1"/>
      </w:tblPr>
      <w:tblGrid>
        <w:gridCol w:w="805"/>
        <w:gridCol w:w="1599"/>
        <w:gridCol w:w="1136"/>
        <w:gridCol w:w="2009"/>
        <w:gridCol w:w="1395"/>
        <w:gridCol w:w="1398"/>
        <w:gridCol w:w="1255"/>
        <w:gridCol w:w="2234"/>
        <w:gridCol w:w="2729"/>
      </w:tblGrid>
      <w:tr w:rsidR="00DA6AC5" w:rsidRPr="0040396D" w14:paraId="2CAFBA60" w14:textId="77777777" w:rsidTr="009A3C49">
        <w:trPr>
          <w:trHeight w:val="525"/>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622B41"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 лота</w:t>
            </w:r>
          </w:p>
        </w:tc>
        <w:tc>
          <w:tcPr>
            <w:tcW w:w="549" w:type="pct"/>
            <w:tcBorders>
              <w:top w:val="single" w:sz="4" w:space="0" w:color="auto"/>
              <w:left w:val="nil"/>
              <w:bottom w:val="single" w:sz="4" w:space="0" w:color="auto"/>
              <w:right w:val="single" w:sz="4" w:space="0" w:color="auto"/>
            </w:tcBorders>
            <w:shd w:val="clear" w:color="auto" w:fill="auto"/>
            <w:vAlign w:val="center"/>
            <w:hideMark/>
          </w:tcPr>
          <w:p w14:paraId="7D22260A"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Адресные ориентиры НТО</w:t>
            </w:r>
          </w:p>
        </w:tc>
        <w:tc>
          <w:tcPr>
            <w:tcW w:w="390" w:type="pct"/>
            <w:tcBorders>
              <w:top w:val="single" w:sz="4" w:space="0" w:color="auto"/>
              <w:left w:val="nil"/>
              <w:bottom w:val="single" w:sz="4" w:space="0" w:color="auto"/>
              <w:right w:val="single" w:sz="4" w:space="0" w:color="auto"/>
            </w:tcBorders>
            <w:shd w:val="clear" w:color="auto" w:fill="auto"/>
            <w:vAlign w:val="center"/>
            <w:hideMark/>
          </w:tcPr>
          <w:p w14:paraId="221A4E23"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Номер НТО</w:t>
            </w:r>
          </w:p>
        </w:tc>
        <w:tc>
          <w:tcPr>
            <w:tcW w:w="690" w:type="pct"/>
            <w:tcBorders>
              <w:top w:val="single" w:sz="4" w:space="0" w:color="auto"/>
              <w:left w:val="nil"/>
              <w:bottom w:val="single" w:sz="4" w:space="0" w:color="auto"/>
              <w:right w:val="single" w:sz="4" w:space="0" w:color="auto"/>
            </w:tcBorders>
            <w:shd w:val="clear" w:color="auto" w:fill="auto"/>
            <w:vAlign w:val="center"/>
            <w:hideMark/>
          </w:tcPr>
          <w:p w14:paraId="66345BF8"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Описание внешнего вида НТО</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01B92F56"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Тип</w:t>
            </w:r>
          </w:p>
          <w:p w14:paraId="38599B7B"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НТО</w:t>
            </w:r>
          </w:p>
        </w:tc>
        <w:tc>
          <w:tcPr>
            <w:tcW w:w="480" w:type="pct"/>
            <w:tcBorders>
              <w:top w:val="single" w:sz="4" w:space="0" w:color="auto"/>
              <w:left w:val="nil"/>
              <w:bottom w:val="single" w:sz="4" w:space="0" w:color="auto"/>
              <w:right w:val="single" w:sz="4" w:space="0" w:color="auto"/>
            </w:tcBorders>
            <w:shd w:val="clear" w:color="auto" w:fill="auto"/>
            <w:vAlign w:val="center"/>
            <w:hideMark/>
          </w:tcPr>
          <w:p w14:paraId="60AEA217"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Специализация НТО</w:t>
            </w:r>
          </w:p>
        </w:tc>
        <w:tc>
          <w:tcPr>
            <w:tcW w:w="431" w:type="pct"/>
            <w:tcBorders>
              <w:top w:val="single" w:sz="4" w:space="0" w:color="auto"/>
              <w:left w:val="nil"/>
              <w:bottom w:val="single" w:sz="4" w:space="0" w:color="auto"/>
              <w:right w:val="single" w:sz="4" w:space="0" w:color="auto"/>
            </w:tcBorders>
            <w:shd w:val="clear" w:color="auto" w:fill="auto"/>
            <w:vAlign w:val="center"/>
            <w:hideMark/>
          </w:tcPr>
          <w:p w14:paraId="268D261F"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Общая площадь НТО,  кв.м.</w:t>
            </w:r>
          </w:p>
        </w:tc>
        <w:tc>
          <w:tcPr>
            <w:tcW w:w="767" w:type="pct"/>
            <w:tcBorders>
              <w:top w:val="single" w:sz="4" w:space="0" w:color="auto"/>
              <w:left w:val="nil"/>
              <w:bottom w:val="single" w:sz="4" w:space="0" w:color="auto"/>
              <w:right w:val="single" w:sz="4" w:space="0" w:color="auto"/>
            </w:tcBorders>
            <w:shd w:val="clear" w:color="auto" w:fill="auto"/>
            <w:vAlign w:val="center"/>
            <w:hideMark/>
          </w:tcPr>
          <w:p w14:paraId="0FFC3DF8"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Срок действия договора</w:t>
            </w:r>
          </w:p>
        </w:tc>
        <w:tc>
          <w:tcPr>
            <w:tcW w:w="937" w:type="pct"/>
            <w:tcBorders>
              <w:top w:val="single" w:sz="4" w:space="0" w:color="auto"/>
              <w:left w:val="nil"/>
              <w:bottom w:val="single" w:sz="4" w:space="0" w:color="auto"/>
              <w:right w:val="single" w:sz="4" w:space="0" w:color="auto"/>
            </w:tcBorders>
            <w:shd w:val="clear" w:color="auto" w:fill="auto"/>
            <w:vAlign w:val="center"/>
            <w:hideMark/>
          </w:tcPr>
          <w:p w14:paraId="5AE20A3D"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Начальная (минимальная) цена договора (цена лота), в т.ч. НДС 20%, руб.*</w:t>
            </w:r>
          </w:p>
        </w:tc>
      </w:tr>
      <w:tr w:rsidR="00DA6AC5" w:rsidRPr="0040396D" w14:paraId="1DD45A12" w14:textId="77777777" w:rsidTr="009A3C49">
        <w:trPr>
          <w:trHeight w:val="45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6C8DC426"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6</w:t>
            </w:r>
          </w:p>
        </w:tc>
        <w:tc>
          <w:tcPr>
            <w:tcW w:w="549" w:type="pct"/>
            <w:tcBorders>
              <w:top w:val="nil"/>
              <w:left w:val="nil"/>
              <w:bottom w:val="single" w:sz="4" w:space="0" w:color="auto"/>
              <w:right w:val="single" w:sz="4" w:space="0" w:color="auto"/>
            </w:tcBorders>
            <w:shd w:val="clear" w:color="auto" w:fill="auto"/>
            <w:vAlign w:val="center"/>
          </w:tcPr>
          <w:p w14:paraId="15AAC664"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г. Мытищи,                     ул. Веры Волошиной, д.40</w:t>
            </w:r>
          </w:p>
        </w:tc>
        <w:tc>
          <w:tcPr>
            <w:tcW w:w="390" w:type="pct"/>
            <w:tcBorders>
              <w:top w:val="nil"/>
              <w:left w:val="nil"/>
              <w:bottom w:val="single" w:sz="4" w:space="0" w:color="auto"/>
              <w:right w:val="single" w:sz="4" w:space="0" w:color="auto"/>
            </w:tcBorders>
            <w:shd w:val="clear" w:color="auto" w:fill="auto"/>
            <w:vAlign w:val="center"/>
          </w:tcPr>
          <w:p w14:paraId="5389A30C"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214</w:t>
            </w:r>
          </w:p>
        </w:tc>
        <w:tc>
          <w:tcPr>
            <w:tcW w:w="690" w:type="pct"/>
            <w:tcBorders>
              <w:top w:val="nil"/>
              <w:left w:val="nil"/>
              <w:bottom w:val="single" w:sz="4" w:space="0" w:color="auto"/>
              <w:right w:val="single" w:sz="4" w:space="0" w:color="auto"/>
            </w:tcBorders>
            <w:shd w:val="clear" w:color="auto" w:fill="auto"/>
            <w:noWrap/>
            <w:vAlign w:val="center"/>
          </w:tcPr>
          <w:p w14:paraId="6240F074"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 xml:space="preserve">В соответствии с утверждённым </w:t>
            </w:r>
            <w:hyperlink r:id="rId20" w:history="1">
              <w:r w:rsidRPr="0040396D">
                <w:rPr>
                  <w:rStyle w:val="a4"/>
                  <w:rFonts w:cs="Times New Roman"/>
                  <w:bCs/>
                  <w:color w:val="auto"/>
                  <w:szCs w:val="28"/>
                  <w:u w:val="none"/>
                </w:rPr>
                <w:t xml:space="preserve">Решением Совета депутатов городского округа Мытищи Московской области от 15 сентября 2022        N 44/1 "Об утверждении новой редакции Правил благоустройства территории городского округа Мытищи Московской области" (с </w:t>
              </w:r>
              <w:r w:rsidRPr="0040396D">
                <w:rPr>
                  <w:rStyle w:val="a4"/>
                  <w:rFonts w:cs="Times New Roman"/>
                  <w:bCs/>
                  <w:color w:val="auto"/>
                  <w:szCs w:val="28"/>
                  <w:u w:val="none"/>
                </w:rPr>
                <w:lastRenderedPageBreak/>
                <w:t>изменениями и дополнениями)</w:t>
              </w:r>
            </w:hyperlink>
          </w:p>
        </w:tc>
        <w:tc>
          <w:tcPr>
            <w:tcW w:w="479" w:type="pct"/>
            <w:tcBorders>
              <w:top w:val="nil"/>
              <w:left w:val="nil"/>
              <w:bottom w:val="single" w:sz="4" w:space="0" w:color="auto"/>
              <w:right w:val="single" w:sz="4" w:space="0" w:color="auto"/>
            </w:tcBorders>
            <w:shd w:val="clear" w:color="auto" w:fill="auto"/>
            <w:vAlign w:val="center"/>
          </w:tcPr>
          <w:p w14:paraId="70557DF6"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lastRenderedPageBreak/>
              <w:t>Торговая палатка</w:t>
            </w:r>
          </w:p>
        </w:tc>
        <w:tc>
          <w:tcPr>
            <w:tcW w:w="480" w:type="pct"/>
            <w:tcBorders>
              <w:top w:val="nil"/>
              <w:left w:val="nil"/>
              <w:bottom w:val="single" w:sz="4" w:space="0" w:color="auto"/>
              <w:right w:val="single" w:sz="4" w:space="0" w:color="auto"/>
            </w:tcBorders>
            <w:shd w:val="clear" w:color="auto" w:fill="auto"/>
            <w:vAlign w:val="center"/>
          </w:tcPr>
          <w:p w14:paraId="1ACE2ED2"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Овощи-фрукты, бахчевые культуры</w:t>
            </w:r>
          </w:p>
        </w:tc>
        <w:tc>
          <w:tcPr>
            <w:tcW w:w="431" w:type="pct"/>
            <w:tcBorders>
              <w:top w:val="nil"/>
              <w:left w:val="nil"/>
              <w:bottom w:val="single" w:sz="4" w:space="0" w:color="auto"/>
              <w:right w:val="single" w:sz="4" w:space="0" w:color="auto"/>
            </w:tcBorders>
            <w:shd w:val="clear" w:color="auto" w:fill="auto"/>
            <w:noWrap/>
            <w:vAlign w:val="center"/>
          </w:tcPr>
          <w:p w14:paraId="72E6E9DB"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14</w:t>
            </w:r>
          </w:p>
        </w:tc>
        <w:tc>
          <w:tcPr>
            <w:tcW w:w="767" w:type="pct"/>
            <w:tcBorders>
              <w:top w:val="nil"/>
              <w:left w:val="nil"/>
              <w:bottom w:val="single" w:sz="4" w:space="0" w:color="auto"/>
              <w:right w:val="single" w:sz="4" w:space="0" w:color="auto"/>
            </w:tcBorders>
            <w:shd w:val="clear" w:color="auto" w:fill="auto"/>
            <w:vAlign w:val="center"/>
          </w:tcPr>
          <w:p w14:paraId="1FA65FE9" w14:textId="34714813" w:rsidR="00DA6AC5" w:rsidRPr="0040396D" w:rsidRDefault="00796D4F" w:rsidP="00DA6AC5">
            <w:pPr>
              <w:spacing w:after="0"/>
              <w:jc w:val="center"/>
              <w:rPr>
                <w:rFonts w:cs="Times New Roman"/>
                <w:color w:val="000000" w:themeColor="text1"/>
                <w:szCs w:val="28"/>
              </w:rPr>
            </w:pPr>
            <w:r w:rsidRPr="0040396D">
              <w:rPr>
                <w:rFonts w:cs="Times New Roman"/>
                <w:color w:val="000000" w:themeColor="text1"/>
                <w:szCs w:val="28"/>
              </w:rPr>
              <w:t>С 1</w:t>
            </w:r>
            <w:r>
              <w:rPr>
                <w:rFonts w:cs="Times New Roman"/>
                <w:color w:val="000000" w:themeColor="text1"/>
                <w:szCs w:val="28"/>
              </w:rPr>
              <w:t>5</w:t>
            </w:r>
            <w:r w:rsidRPr="0040396D">
              <w:rPr>
                <w:rFonts w:cs="Times New Roman"/>
                <w:color w:val="000000" w:themeColor="text1"/>
                <w:szCs w:val="28"/>
              </w:rPr>
              <w:t>.0</w:t>
            </w:r>
            <w:r>
              <w:rPr>
                <w:rFonts w:cs="Times New Roman"/>
                <w:color w:val="000000" w:themeColor="text1"/>
                <w:szCs w:val="28"/>
              </w:rPr>
              <w:t>7</w:t>
            </w:r>
            <w:r w:rsidRPr="0040396D">
              <w:rPr>
                <w:rFonts w:cs="Times New Roman"/>
                <w:color w:val="000000" w:themeColor="text1"/>
                <w:szCs w:val="28"/>
              </w:rPr>
              <w:t>.2024 до 01.11.2024</w:t>
            </w:r>
          </w:p>
        </w:tc>
        <w:tc>
          <w:tcPr>
            <w:tcW w:w="937" w:type="pct"/>
            <w:tcBorders>
              <w:top w:val="nil"/>
              <w:left w:val="nil"/>
              <w:bottom w:val="single" w:sz="4" w:space="0" w:color="auto"/>
              <w:right w:val="single" w:sz="4" w:space="0" w:color="auto"/>
            </w:tcBorders>
            <w:shd w:val="clear" w:color="auto" w:fill="auto"/>
            <w:noWrap/>
            <w:vAlign w:val="center"/>
          </w:tcPr>
          <w:p w14:paraId="4CBA301B" w14:textId="6E5A3DFE" w:rsidR="00DA6AC5" w:rsidRPr="0040396D" w:rsidRDefault="00A34918" w:rsidP="00DA6AC5">
            <w:pPr>
              <w:spacing w:after="0"/>
              <w:jc w:val="center"/>
              <w:rPr>
                <w:rFonts w:cs="Times New Roman"/>
                <w:color w:val="000000" w:themeColor="text1"/>
                <w:szCs w:val="28"/>
              </w:rPr>
            </w:pPr>
            <w:r w:rsidRPr="0040396D">
              <w:rPr>
                <w:rFonts w:cs="Times New Roman"/>
                <w:color w:val="000000" w:themeColor="text1"/>
                <w:szCs w:val="28"/>
              </w:rPr>
              <w:t>49 222, 00</w:t>
            </w:r>
          </w:p>
        </w:tc>
      </w:tr>
    </w:tbl>
    <w:p w14:paraId="76902B58" w14:textId="77777777" w:rsidR="00DA6AC5" w:rsidRPr="0040396D" w:rsidRDefault="00DA6AC5" w:rsidP="00DA6AC5">
      <w:pPr>
        <w:widowControl w:val="0"/>
        <w:autoSpaceDE w:val="0"/>
        <w:autoSpaceDN w:val="0"/>
        <w:spacing w:after="0"/>
        <w:jc w:val="both"/>
        <w:rPr>
          <w:rFonts w:cs="Times New Roman"/>
          <w:color w:val="000000" w:themeColor="text1"/>
          <w:szCs w:val="28"/>
        </w:rPr>
      </w:pPr>
    </w:p>
    <w:p w14:paraId="366A4F1E" w14:textId="09E2E908" w:rsidR="00A34918" w:rsidRPr="0040396D" w:rsidRDefault="00A34918" w:rsidP="00A34918">
      <w:pPr>
        <w:widowControl w:val="0"/>
        <w:autoSpaceDE w:val="0"/>
        <w:autoSpaceDN w:val="0"/>
        <w:spacing w:after="0"/>
        <w:jc w:val="both"/>
        <w:rPr>
          <w:rFonts w:cs="Times New Roman"/>
          <w:color w:val="000000" w:themeColor="text1"/>
          <w:szCs w:val="28"/>
        </w:rPr>
      </w:pPr>
      <w:r w:rsidRPr="0040396D">
        <w:rPr>
          <w:rFonts w:cs="Times New Roman"/>
          <w:color w:val="000000" w:themeColor="text1"/>
          <w:szCs w:val="28"/>
        </w:rPr>
        <w:t xml:space="preserve">Начальная (минимальная) цена договора (лота) N </w:t>
      </w:r>
      <w:r w:rsidR="00093780">
        <w:rPr>
          <w:rFonts w:cs="Times New Roman"/>
          <w:color w:val="000000" w:themeColor="text1"/>
          <w:szCs w:val="28"/>
        </w:rPr>
        <w:t>6</w:t>
      </w:r>
      <w:r w:rsidRPr="0040396D">
        <w:rPr>
          <w:rFonts w:cs="Times New Roman"/>
          <w:color w:val="000000" w:themeColor="text1"/>
          <w:szCs w:val="28"/>
        </w:rPr>
        <w:t xml:space="preserve"> – </w:t>
      </w:r>
      <w:r w:rsidRPr="0040396D">
        <w:rPr>
          <w:rFonts w:eastAsia="Times New Roman" w:cs="Times New Roman"/>
          <w:color w:val="000000" w:themeColor="text1"/>
          <w:szCs w:val="28"/>
          <w:lang w:eastAsia="ru-RU"/>
        </w:rPr>
        <w:t>49 222 (Сорок девять тысяч двести двадцать два) рубля 00 копеек</w:t>
      </w:r>
      <w:r w:rsidRPr="0040396D">
        <w:rPr>
          <w:rFonts w:cs="Times New Roman"/>
          <w:color w:val="000000" w:themeColor="text1"/>
          <w:szCs w:val="28"/>
        </w:rPr>
        <w:t xml:space="preserve"> </w:t>
      </w:r>
    </w:p>
    <w:p w14:paraId="276A1495" w14:textId="21572ACF" w:rsidR="00A34918" w:rsidRPr="0040396D" w:rsidRDefault="00A34918" w:rsidP="00A34918">
      <w:pPr>
        <w:widowControl w:val="0"/>
        <w:autoSpaceDE w:val="0"/>
        <w:autoSpaceDN w:val="0"/>
        <w:spacing w:after="0"/>
        <w:rPr>
          <w:rFonts w:eastAsia="Times New Roman" w:cs="Times New Roman"/>
          <w:color w:val="000000" w:themeColor="text1"/>
          <w:szCs w:val="28"/>
          <w:lang w:eastAsia="ru-RU"/>
        </w:rPr>
      </w:pPr>
      <w:r w:rsidRPr="0040396D">
        <w:rPr>
          <w:rFonts w:cs="Times New Roman"/>
          <w:color w:val="000000" w:themeColor="text1"/>
          <w:szCs w:val="28"/>
        </w:rPr>
        <w:t xml:space="preserve">"Шаг аукциона" по лоту N </w:t>
      </w:r>
      <w:r w:rsidR="00093780">
        <w:rPr>
          <w:rFonts w:cs="Times New Roman"/>
          <w:color w:val="000000" w:themeColor="text1"/>
          <w:szCs w:val="28"/>
        </w:rPr>
        <w:t>6</w:t>
      </w:r>
      <w:r w:rsidRPr="0040396D">
        <w:rPr>
          <w:rFonts w:cs="Times New Roman"/>
          <w:color w:val="000000" w:themeColor="text1"/>
          <w:szCs w:val="28"/>
        </w:rPr>
        <w:t xml:space="preserve"> – </w:t>
      </w:r>
      <w:r w:rsidRPr="0040396D">
        <w:rPr>
          <w:rFonts w:eastAsia="Times New Roman" w:cs="Times New Roman"/>
          <w:color w:val="000000" w:themeColor="text1"/>
          <w:szCs w:val="28"/>
          <w:lang w:eastAsia="ru-RU"/>
        </w:rPr>
        <w:t>2 461 (Две тысячи четыреста шестьдесят один) рубль 10 копеек;</w:t>
      </w:r>
    </w:p>
    <w:p w14:paraId="2BA45413" w14:textId="55B0862C" w:rsidR="00A34918" w:rsidRPr="0040396D" w:rsidRDefault="00A34918" w:rsidP="00A34918">
      <w:pPr>
        <w:pStyle w:val="ConsPlusNormal"/>
        <w:spacing w:line="276" w:lineRule="auto"/>
        <w:jc w:val="both"/>
        <w:rPr>
          <w:rFonts w:ascii="Times New Roman" w:hAnsi="Times New Roman" w:cs="Times New Roman"/>
          <w:sz w:val="28"/>
          <w:szCs w:val="28"/>
        </w:rPr>
      </w:pPr>
      <w:r w:rsidRPr="0040396D">
        <w:rPr>
          <w:rFonts w:ascii="Times New Roman" w:hAnsi="Times New Roman" w:cs="Times New Roman"/>
          <w:color w:val="000000" w:themeColor="text1"/>
          <w:sz w:val="28"/>
          <w:szCs w:val="28"/>
        </w:rPr>
        <w:t xml:space="preserve">Размер задатка по лоту N </w:t>
      </w:r>
      <w:r w:rsidR="00093780">
        <w:rPr>
          <w:rFonts w:ascii="Times New Roman" w:hAnsi="Times New Roman" w:cs="Times New Roman"/>
          <w:color w:val="000000" w:themeColor="text1"/>
          <w:sz w:val="28"/>
          <w:szCs w:val="28"/>
        </w:rPr>
        <w:t>6</w:t>
      </w:r>
      <w:r w:rsidRPr="0040396D">
        <w:rPr>
          <w:rFonts w:ascii="Times New Roman" w:hAnsi="Times New Roman" w:cs="Times New Roman"/>
          <w:color w:val="000000" w:themeColor="text1"/>
          <w:sz w:val="28"/>
          <w:szCs w:val="28"/>
        </w:rPr>
        <w:t xml:space="preserve"> – 4 922 (Четыре тысячи девятьсот двадцать два) рубля 20 копеек;</w:t>
      </w:r>
      <w:r w:rsidRPr="0040396D">
        <w:rPr>
          <w:rFonts w:ascii="Times New Roman" w:hAnsi="Times New Roman" w:cs="Times New Roman"/>
          <w:sz w:val="28"/>
          <w:szCs w:val="28"/>
        </w:rPr>
        <w:t xml:space="preserve"> </w:t>
      </w:r>
    </w:p>
    <w:p w14:paraId="763A9350" w14:textId="77777777" w:rsidR="008B762D" w:rsidRPr="0040396D" w:rsidRDefault="008B762D" w:rsidP="008B762D">
      <w:pPr>
        <w:pStyle w:val="ConsPlusNormal"/>
        <w:spacing w:line="276" w:lineRule="auto"/>
        <w:jc w:val="both"/>
        <w:rPr>
          <w:rFonts w:ascii="Times New Roman" w:hAnsi="Times New Roman" w:cs="Times New Roman"/>
          <w:sz w:val="28"/>
          <w:szCs w:val="28"/>
        </w:rPr>
      </w:pPr>
    </w:p>
    <w:p w14:paraId="40324E50" w14:textId="77777777" w:rsidR="008B762D" w:rsidRPr="0040396D" w:rsidRDefault="008B762D" w:rsidP="008B762D">
      <w:pPr>
        <w:pStyle w:val="ConsPlusNormal"/>
        <w:spacing w:line="276" w:lineRule="auto"/>
        <w:jc w:val="both"/>
        <w:rPr>
          <w:rFonts w:ascii="Times New Roman" w:hAnsi="Times New Roman" w:cs="Times New Roman"/>
          <w:sz w:val="26"/>
          <w:szCs w:val="26"/>
        </w:rPr>
      </w:pPr>
      <w:r w:rsidRPr="0040396D">
        <w:rPr>
          <w:rFonts w:ascii="Times New Roman" w:hAnsi="Times New Roman" w:cs="Times New Roman"/>
          <w:sz w:val="28"/>
          <w:szCs w:val="28"/>
        </w:rPr>
        <w:t xml:space="preserve">* </w:t>
      </w:r>
      <w:r w:rsidRPr="0040396D">
        <w:rPr>
          <w:rFonts w:ascii="Times New Roman" w:hAnsi="Times New Roman" w:cs="Times New Roman"/>
          <w:sz w:val="26"/>
          <w:szCs w:val="26"/>
        </w:rPr>
        <w:t>Порядок исчисления и уплаты налога: НДС 20 % уплачивается в налоговый орган ИФНС России по г. Мытищи Московской области в соответствии с законодательством Российской Федерации (в случае, если является налогоплательщиком налога на добавленную стоимость или не освобожден от исполнения обязанностей налогоплательщика по налогу на добавленную стоимость).</w:t>
      </w:r>
    </w:p>
    <w:p w14:paraId="64F31C6A" w14:textId="77777777" w:rsidR="00DA6AC5" w:rsidRPr="0040396D" w:rsidRDefault="00DA6AC5" w:rsidP="00DA6AC5">
      <w:pPr>
        <w:widowControl w:val="0"/>
        <w:autoSpaceDE w:val="0"/>
        <w:autoSpaceDN w:val="0"/>
        <w:spacing w:after="0"/>
        <w:rPr>
          <w:rFonts w:eastAsia="Times New Roman" w:cs="Times New Roman"/>
          <w:color w:val="000000" w:themeColor="text1"/>
          <w:szCs w:val="28"/>
          <w:lang w:eastAsia="ru-RU"/>
        </w:rPr>
      </w:pPr>
    </w:p>
    <w:p w14:paraId="5D96080A" w14:textId="77777777" w:rsidR="00DA6AC5" w:rsidRPr="0040396D" w:rsidRDefault="00DA6AC5" w:rsidP="00DA6AC5">
      <w:pPr>
        <w:spacing w:after="0"/>
        <w:jc w:val="both"/>
        <w:rPr>
          <w:rFonts w:eastAsiaTheme="minorEastAsia" w:cs="Times New Roman"/>
          <w:color w:val="000000" w:themeColor="text1"/>
          <w:szCs w:val="28"/>
        </w:rPr>
      </w:pPr>
      <w:r w:rsidRPr="0040396D">
        <w:rPr>
          <w:rFonts w:eastAsiaTheme="minorEastAsia" w:cs="Times New Roman"/>
          <w:color w:val="000000" w:themeColor="text1"/>
          <w:szCs w:val="28"/>
        </w:rPr>
        <w:t>Лот №7</w:t>
      </w:r>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6"/>
        <w:gridCol w:w="1600"/>
        <w:gridCol w:w="1134"/>
        <w:gridCol w:w="2297"/>
        <w:gridCol w:w="1400"/>
        <w:gridCol w:w="1397"/>
        <w:gridCol w:w="1243"/>
        <w:gridCol w:w="12"/>
        <w:gridCol w:w="1955"/>
        <w:gridCol w:w="2920"/>
      </w:tblGrid>
      <w:tr w:rsidR="00DA6AC5" w:rsidRPr="0040396D" w14:paraId="3DDB906B" w14:textId="77777777" w:rsidTr="009A3C49">
        <w:trPr>
          <w:trHeight w:val="534"/>
        </w:trPr>
        <w:tc>
          <w:tcPr>
            <w:tcW w:w="273" w:type="pct"/>
            <w:shd w:val="clear" w:color="auto" w:fill="auto"/>
            <w:vAlign w:val="center"/>
            <w:hideMark/>
          </w:tcPr>
          <w:p w14:paraId="5FBF594C"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 лота</w:t>
            </w:r>
          </w:p>
        </w:tc>
        <w:tc>
          <w:tcPr>
            <w:tcW w:w="542" w:type="pct"/>
            <w:shd w:val="clear" w:color="auto" w:fill="auto"/>
            <w:vAlign w:val="center"/>
            <w:hideMark/>
          </w:tcPr>
          <w:p w14:paraId="4AD1A781"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Адресные</w:t>
            </w:r>
          </w:p>
          <w:p w14:paraId="6813D31B"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ориентиры НТО</w:t>
            </w:r>
          </w:p>
        </w:tc>
        <w:tc>
          <w:tcPr>
            <w:tcW w:w="384" w:type="pct"/>
            <w:shd w:val="clear" w:color="auto" w:fill="auto"/>
            <w:vAlign w:val="center"/>
            <w:hideMark/>
          </w:tcPr>
          <w:p w14:paraId="5B96AB71"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Номер НТО</w:t>
            </w:r>
          </w:p>
        </w:tc>
        <w:tc>
          <w:tcPr>
            <w:tcW w:w="778" w:type="pct"/>
            <w:shd w:val="clear" w:color="auto" w:fill="auto"/>
            <w:vAlign w:val="center"/>
            <w:hideMark/>
          </w:tcPr>
          <w:p w14:paraId="3E3BF8D3"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Описание внешнего вида НТО</w:t>
            </w:r>
          </w:p>
        </w:tc>
        <w:tc>
          <w:tcPr>
            <w:tcW w:w="474" w:type="pct"/>
            <w:shd w:val="clear" w:color="auto" w:fill="auto"/>
            <w:vAlign w:val="center"/>
            <w:hideMark/>
          </w:tcPr>
          <w:p w14:paraId="1DC58A46"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Тип НТО</w:t>
            </w:r>
          </w:p>
        </w:tc>
        <w:tc>
          <w:tcPr>
            <w:tcW w:w="473" w:type="pct"/>
            <w:shd w:val="clear" w:color="auto" w:fill="auto"/>
            <w:vAlign w:val="center"/>
            <w:hideMark/>
          </w:tcPr>
          <w:p w14:paraId="3E566E2E"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Специализация НТО</w:t>
            </w:r>
          </w:p>
        </w:tc>
        <w:tc>
          <w:tcPr>
            <w:tcW w:w="425" w:type="pct"/>
            <w:gridSpan w:val="2"/>
            <w:shd w:val="clear" w:color="auto" w:fill="auto"/>
            <w:vAlign w:val="center"/>
            <w:hideMark/>
          </w:tcPr>
          <w:p w14:paraId="14CDB0E2"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Общая площадь НТО, кв.м.</w:t>
            </w:r>
          </w:p>
        </w:tc>
        <w:tc>
          <w:tcPr>
            <w:tcW w:w="662" w:type="pct"/>
            <w:shd w:val="clear" w:color="auto" w:fill="auto"/>
            <w:vAlign w:val="center"/>
            <w:hideMark/>
          </w:tcPr>
          <w:p w14:paraId="32077D3C"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Срок действия договора</w:t>
            </w:r>
          </w:p>
        </w:tc>
        <w:tc>
          <w:tcPr>
            <w:tcW w:w="989" w:type="pct"/>
            <w:shd w:val="clear" w:color="auto" w:fill="auto"/>
            <w:vAlign w:val="center"/>
            <w:hideMark/>
          </w:tcPr>
          <w:p w14:paraId="645C23F0"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Начальная (минимальная) цена договора (цена лота), в т.ч. НДС 20%, руб.**</w:t>
            </w:r>
          </w:p>
        </w:tc>
      </w:tr>
      <w:tr w:rsidR="00DA6AC5" w:rsidRPr="0040396D" w14:paraId="51D1EE4D" w14:textId="77777777" w:rsidTr="009A3C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75"/>
        </w:trPr>
        <w:tc>
          <w:tcPr>
            <w:tcW w:w="273" w:type="pct"/>
            <w:tcBorders>
              <w:top w:val="nil"/>
              <w:left w:val="single" w:sz="4" w:space="0" w:color="auto"/>
              <w:bottom w:val="single" w:sz="4" w:space="0" w:color="auto"/>
              <w:right w:val="single" w:sz="4" w:space="0" w:color="auto"/>
            </w:tcBorders>
            <w:shd w:val="clear" w:color="auto" w:fill="auto"/>
            <w:vAlign w:val="center"/>
          </w:tcPr>
          <w:p w14:paraId="2B4037BB"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7</w:t>
            </w:r>
          </w:p>
        </w:tc>
        <w:tc>
          <w:tcPr>
            <w:tcW w:w="542" w:type="pct"/>
            <w:tcBorders>
              <w:top w:val="nil"/>
              <w:left w:val="nil"/>
              <w:bottom w:val="single" w:sz="4" w:space="0" w:color="auto"/>
              <w:right w:val="single" w:sz="4" w:space="0" w:color="auto"/>
            </w:tcBorders>
            <w:shd w:val="clear" w:color="auto" w:fill="auto"/>
            <w:vAlign w:val="center"/>
          </w:tcPr>
          <w:p w14:paraId="59A6D91F" w14:textId="77777777" w:rsidR="00DA6AC5" w:rsidRPr="0040396D" w:rsidRDefault="00DA6AC5" w:rsidP="00DA6AC5">
            <w:pPr>
              <w:spacing w:after="0"/>
              <w:rPr>
                <w:rFonts w:eastAsia="Times New Roman" w:cs="Times New Roman"/>
                <w:color w:val="000000"/>
                <w:szCs w:val="28"/>
                <w:lang w:eastAsia="ru-RU"/>
              </w:rPr>
            </w:pPr>
            <w:r w:rsidRPr="0040396D">
              <w:rPr>
                <w:rFonts w:eastAsia="Times New Roman" w:cs="Times New Roman"/>
                <w:color w:val="000000"/>
                <w:szCs w:val="28"/>
                <w:lang w:eastAsia="ru-RU"/>
              </w:rPr>
              <w:t>г. Мытищи,            ул. Селезнева, д.33</w:t>
            </w:r>
          </w:p>
        </w:tc>
        <w:tc>
          <w:tcPr>
            <w:tcW w:w="384" w:type="pct"/>
            <w:tcBorders>
              <w:top w:val="nil"/>
              <w:left w:val="nil"/>
              <w:bottom w:val="single" w:sz="4" w:space="0" w:color="auto"/>
              <w:right w:val="single" w:sz="4" w:space="0" w:color="auto"/>
            </w:tcBorders>
            <w:shd w:val="clear" w:color="auto" w:fill="auto"/>
            <w:vAlign w:val="center"/>
          </w:tcPr>
          <w:p w14:paraId="70E47272" w14:textId="77777777" w:rsidR="00DA6AC5" w:rsidRPr="0040396D" w:rsidRDefault="00DA6AC5" w:rsidP="00DA6AC5">
            <w:pPr>
              <w:spacing w:after="0"/>
              <w:jc w:val="center"/>
              <w:rPr>
                <w:rFonts w:eastAsia="Times New Roman" w:cs="Times New Roman"/>
                <w:szCs w:val="28"/>
                <w:lang w:eastAsia="ru-RU"/>
              </w:rPr>
            </w:pPr>
            <w:r w:rsidRPr="0040396D">
              <w:rPr>
                <w:rFonts w:eastAsia="Times New Roman" w:cs="Times New Roman"/>
                <w:szCs w:val="28"/>
                <w:lang w:eastAsia="ru-RU"/>
              </w:rPr>
              <w:t>264</w:t>
            </w:r>
          </w:p>
        </w:tc>
        <w:tc>
          <w:tcPr>
            <w:tcW w:w="778" w:type="pct"/>
            <w:tcBorders>
              <w:top w:val="nil"/>
              <w:left w:val="nil"/>
              <w:bottom w:val="single" w:sz="4" w:space="0" w:color="auto"/>
              <w:right w:val="single" w:sz="4" w:space="0" w:color="auto"/>
            </w:tcBorders>
            <w:shd w:val="clear" w:color="auto" w:fill="auto"/>
            <w:vAlign w:val="center"/>
          </w:tcPr>
          <w:p w14:paraId="070766BE" w14:textId="77777777" w:rsidR="00DA6AC5" w:rsidRPr="0040396D" w:rsidRDefault="00DA6AC5" w:rsidP="00DA6AC5">
            <w:pPr>
              <w:spacing w:after="0"/>
              <w:jc w:val="center"/>
              <w:rPr>
                <w:rFonts w:eastAsia="Times New Roman" w:cs="Times New Roman"/>
                <w:color w:val="000000"/>
                <w:szCs w:val="28"/>
                <w:lang w:eastAsia="ru-RU"/>
              </w:rPr>
            </w:pPr>
            <w:r w:rsidRPr="0040396D">
              <w:rPr>
                <w:rFonts w:cs="Times New Roman"/>
                <w:color w:val="000000" w:themeColor="text1"/>
                <w:szCs w:val="28"/>
              </w:rPr>
              <w:t xml:space="preserve">В соответствии с утверждённым </w:t>
            </w:r>
            <w:hyperlink r:id="rId21" w:history="1">
              <w:r w:rsidRPr="0040396D">
                <w:rPr>
                  <w:rStyle w:val="a4"/>
                  <w:rFonts w:cs="Times New Roman"/>
                  <w:bCs/>
                  <w:color w:val="auto"/>
                  <w:szCs w:val="28"/>
                  <w:u w:val="none"/>
                </w:rPr>
                <w:t xml:space="preserve">Решением Совета депутатов городского округа Мытищи Московской области от 15 сентября 2022        </w:t>
              </w:r>
              <w:r w:rsidRPr="0040396D">
                <w:rPr>
                  <w:rStyle w:val="a4"/>
                  <w:rFonts w:cs="Times New Roman"/>
                  <w:bCs/>
                  <w:color w:val="auto"/>
                  <w:szCs w:val="28"/>
                  <w:u w:val="none"/>
                </w:rPr>
                <w:lastRenderedPageBreak/>
                <w:t>N 44/1 "Об утверждении новой редакции Правил благоустройства территории городского округа Мытищи Московской области" (с изменениями и дополнениями)</w:t>
              </w:r>
            </w:hyperlink>
          </w:p>
        </w:tc>
        <w:tc>
          <w:tcPr>
            <w:tcW w:w="474" w:type="pct"/>
            <w:tcBorders>
              <w:top w:val="nil"/>
              <w:left w:val="nil"/>
              <w:bottom w:val="single" w:sz="4" w:space="0" w:color="auto"/>
              <w:right w:val="single" w:sz="4" w:space="0" w:color="auto"/>
            </w:tcBorders>
            <w:shd w:val="clear" w:color="auto" w:fill="auto"/>
            <w:vAlign w:val="center"/>
          </w:tcPr>
          <w:p w14:paraId="41FD4D15" w14:textId="77777777" w:rsidR="00DA6AC5" w:rsidRPr="0040396D" w:rsidRDefault="00DA6AC5" w:rsidP="00DA6AC5">
            <w:pPr>
              <w:spacing w:after="0"/>
              <w:jc w:val="center"/>
              <w:rPr>
                <w:rFonts w:eastAsia="Times New Roman" w:cs="Times New Roman"/>
                <w:szCs w:val="28"/>
                <w:lang w:eastAsia="ru-RU"/>
              </w:rPr>
            </w:pPr>
            <w:r w:rsidRPr="0040396D">
              <w:rPr>
                <w:rFonts w:eastAsia="Times New Roman" w:cs="Times New Roman"/>
                <w:szCs w:val="28"/>
                <w:lang w:eastAsia="ru-RU"/>
              </w:rPr>
              <w:lastRenderedPageBreak/>
              <w:t>Торговая палатка</w:t>
            </w:r>
          </w:p>
        </w:tc>
        <w:tc>
          <w:tcPr>
            <w:tcW w:w="473" w:type="pct"/>
            <w:tcBorders>
              <w:top w:val="nil"/>
              <w:left w:val="nil"/>
              <w:bottom w:val="single" w:sz="4" w:space="0" w:color="auto"/>
              <w:right w:val="single" w:sz="4" w:space="0" w:color="auto"/>
            </w:tcBorders>
            <w:shd w:val="clear" w:color="auto" w:fill="auto"/>
            <w:vAlign w:val="center"/>
          </w:tcPr>
          <w:p w14:paraId="2D82F21A" w14:textId="77777777" w:rsidR="00DA6AC5" w:rsidRPr="0040396D" w:rsidRDefault="00DA6AC5" w:rsidP="00DA6AC5">
            <w:pPr>
              <w:spacing w:after="0"/>
              <w:jc w:val="center"/>
              <w:rPr>
                <w:rFonts w:eastAsia="Times New Roman" w:cs="Times New Roman"/>
                <w:szCs w:val="28"/>
                <w:lang w:eastAsia="ru-RU"/>
              </w:rPr>
            </w:pPr>
            <w:r w:rsidRPr="0040396D">
              <w:rPr>
                <w:rFonts w:eastAsia="Times New Roman" w:cs="Times New Roman"/>
                <w:szCs w:val="28"/>
                <w:lang w:eastAsia="ru-RU"/>
              </w:rPr>
              <w:t>Сезонные ягоды</w:t>
            </w:r>
          </w:p>
        </w:tc>
        <w:tc>
          <w:tcPr>
            <w:tcW w:w="421" w:type="pct"/>
            <w:tcBorders>
              <w:top w:val="nil"/>
              <w:left w:val="nil"/>
              <w:bottom w:val="single" w:sz="4" w:space="0" w:color="auto"/>
              <w:right w:val="single" w:sz="4" w:space="0" w:color="auto"/>
            </w:tcBorders>
            <w:shd w:val="clear" w:color="auto" w:fill="auto"/>
            <w:vAlign w:val="center"/>
          </w:tcPr>
          <w:p w14:paraId="138E9043"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4,00</w:t>
            </w:r>
          </w:p>
        </w:tc>
        <w:tc>
          <w:tcPr>
            <w:tcW w:w="666" w:type="pct"/>
            <w:gridSpan w:val="2"/>
            <w:tcBorders>
              <w:top w:val="nil"/>
              <w:left w:val="nil"/>
              <w:bottom w:val="single" w:sz="4" w:space="0" w:color="auto"/>
              <w:right w:val="single" w:sz="4" w:space="0" w:color="auto"/>
            </w:tcBorders>
            <w:shd w:val="clear" w:color="auto" w:fill="auto"/>
          </w:tcPr>
          <w:p w14:paraId="6AEE0C10" w14:textId="77777777" w:rsidR="000266BA" w:rsidRDefault="000266BA" w:rsidP="00DA6AC5">
            <w:pPr>
              <w:spacing w:after="0"/>
              <w:jc w:val="center"/>
              <w:rPr>
                <w:rFonts w:cs="Times New Roman"/>
                <w:color w:val="000000" w:themeColor="text1"/>
                <w:szCs w:val="28"/>
              </w:rPr>
            </w:pPr>
          </w:p>
          <w:p w14:paraId="601FAA1D" w14:textId="77777777" w:rsidR="000266BA" w:rsidRDefault="000266BA" w:rsidP="00DA6AC5">
            <w:pPr>
              <w:spacing w:after="0"/>
              <w:jc w:val="center"/>
              <w:rPr>
                <w:rFonts w:cs="Times New Roman"/>
                <w:color w:val="000000" w:themeColor="text1"/>
                <w:szCs w:val="28"/>
              </w:rPr>
            </w:pPr>
          </w:p>
          <w:p w14:paraId="2E97A7DD" w14:textId="77777777" w:rsidR="000266BA" w:rsidRDefault="000266BA" w:rsidP="00DA6AC5">
            <w:pPr>
              <w:spacing w:after="0"/>
              <w:jc w:val="center"/>
              <w:rPr>
                <w:rFonts w:cs="Times New Roman"/>
                <w:color w:val="000000" w:themeColor="text1"/>
                <w:szCs w:val="28"/>
              </w:rPr>
            </w:pPr>
          </w:p>
          <w:p w14:paraId="72B26BA1" w14:textId="77777777" w:rsidR="000266BA" w:rsidRDefault="000266BA" w:rsidP="00DA6AC5">
            <w:pPr>
              <w:spacing w:after="0"/>
              <w:jc w:val="center"/>
              <w:rPr>
                <w:rFonts w:cs="Times New Roman"/>
                <w:color w:val="000000" w:themeColor="text1"/>
                <w:szCs w:val="28"/>
              </w:rPr>
            </w:pPr>
          </w:p>
          <w:p w14:paraId="5F411262" w14:textId="0B0FA826" w:rsidR="00DA6AC5" w:rsidRPr="0040396D" w:rsidRDefault="000266BA" w:rsidP="00DA6AC5">
            <w:pPr>
              <w:spacing w:after="0"/>
              <w:jc w:val="center"/>
              <w:rPr>
                <w:rFonts w:eastAsia="Times New Roman" w:cs="Times New Roman"/>
                <w:color w:val="000000"/>
                <w:szCs w:val="28"/>
                <w:lang w:eastAsia="ru-RU"/>
              </w:rPr>
            </w:pPr>
            <w:r w:rsidRPr="0040396D">
              <w:rPr>
                <w:rFonts w:cs="Times New Roman"/>
                <w:color w:val="000000" w:themeColor="text1"/>
                <w:szCs w:val="28"/>
              </w:rPr>
              <w:t>С 1</w:t>
            </w:r>
            <w:r>
              <w:rPr>
                <w:rFonts w:cs="Times New Roman"/>
                <w:color w:val="000000" w:themeColor="text1"/>
                <w:szCs w:val="28"/>
              </w:rPr>
              <w:t>5</w:t>
            </w:r>
            <w:r w:rsidRPr="0040396D">
              <w:rPr>
                <w:rFonts w:cs="Times New Roman"/>
                <w:color w:val="000000" w:themeColor="text1"/>
                <w:szCs w:val="28"/>
              </w:rPr>
              <w:t>.0</w:t>
            </w:r>
            <w:r>
              <w:rPr>
                <w:rFonts w:cs="Times New Roman"/>
                <w:color w:val="000000" w:themeColor="text1"/>
                <w:szCs w:val="28"/>
              </w:rPr>
              <w:t>7</w:t>
            </w:r>
            <w:r w:rsidRPr="0040396D">
              <w:rPr>
                <w:rFonts w:cs="Times New Roman"/>
                <w:color w:val="000000" w:themeColor="text1"/>
                <w:szCs w:val="28"/>
              </w:rPr>
              <w:t>.2024 до 01.11.2024</w:t>
            </w:r>
          </w:p>
        </w:tc>
        <w:tc>
          <w:tcPr>
            <w:tcW w:w="989" w:type="pct"/>
            <w:tcBorders>
              <w:top w:val="nil"/>
              <w:left w:val="nil"/>
              <w:bottom w:val="single" w:sz="4" w:space="0" w:color="auto"/>
              <w:right w:val="single" w:sz="4" w:space="0" w:color="auto"/>
            </w:tcBorders>
            <w:shd w:val="clear" w:color="auto" w:fill="auto"/>
          </w:tcPr>
          <w:p w14:paraId="154568D0" w14:textId="77777777" w:rsidR="000266BA" w:rsidRDefault="000266BA" w:rsidP="00DA6AC5">
            <w:pPr>
              <w:spacing w:after="0"/>
              <w:jc w:val="center"/>
              <w:rPr>
                <w:rFonts w:cs="Times New Roman"/>
                <w:szCs w:val="28"/>
              </w:rPr>
            </w:pPr>
          </w:p>
          <w:p w14:paraId="0924FC5D" w14:textId="77777777" w:rsidR="000266BA" w:rsidRDefault="000266BA" w:rsidP="00DA6AC5">
            <w:pPr>
              <w:spacing w:after="0"/>
              <w:jc w:val="center"/>
              <w:rPr>
                <w:rFonts w:cs="Times New Roman"/>
                <w:szCs w:val="28"/>
              </w:rPr>
            </w:pPr>
          </w:p>
          <w:p w14:paraId="6AA9B0E0" w14:textId="77777777" w:rsidR="000266BA" w:rsidRDefault="000266BA" w:rsidP="00DA6AC5">
            <w:pPr>
              <w:spacing w:after="0"/>
              <w:jc w:val="center"/>
              <w:rPr>
                <w:rFonts w:cs="Times New Roman"/>
                <w:szCs w:val="28"/>
              </w:rPr>
            </w:pPr>
          </w:p>
          <w:p w14:paraId="3A855F06" w14:textId="77777777" w:rsidR="000266BA" w:rsidRDefault="000266BA" w:rsidP="00DA6AC5">
            <w:pPr>
              <w:spacing w:after="0"/>
              <w:jc w:val="center"/>
              <w:rPr>
                <w:rFonts w:cs="Times New Roman"/>
                <w:szCs w:val="28"/>
              </w:rPr>
            </w:pPr>
          </w:p>
          <w:p w14:paraId="5E6B34B5" w14:textId="0AF38015" w:rsidR="00DA6AC5" w:rsidRPr="0040396D" w:rsidRDefault="00410C47" w:rsidP="00DA6AC5">
            <w:pPr>
              <w:spacing w:after="0"/>
              <w:jc w:val="center"/>
              <w:rPr>
                <w:rFonts w:eastAsia="Times New Roman" w:cs="Times New Roman"/>
                <w:color w:val="000000"/>
                <w:szCs w:val="28"/>
                <w:lang w:eastAsia="ru-RU"/>
              </w:rPr>
            </w:pPr>
            <w:r w:rsidRPr="0040396D">
              <w:rPr>
                <w:rFonts w:cs="Times New Roman"/>
                <w:szCs w:val="28"/>
              </w:rPr>
              <w:t>14 063, 50</w:t>
            </w:r>
          </w:p>
        </w:tc>
      </w:tr>
    </w:tbl>
    <w:p w14:paraId="7DAFE50C" w14:textId="77777777" w:rsidR="00DA6AC5" w:rsidRPr="0040396D" w:rsidRDefault="00DA6AC5" w:rsidP="00DA6AC5">
      <w:pPr>
        <w:widowControl w:val="0"/>
        <w:autoSpaceDE w:val="0"/>
        <w:autoSpaceDN w:val="0"/>
        <w:spacing w:after="0"/>
        <w:jc w:val="both"/>
        <w:rPr>
          <w:rFonts w:eastAsia="Times New Roman" w:cs="Times New Roman"/>
          <w:szCs w:val="28"/>
          <w:lang w:eastAsia="ru-RU"/>
        </w:rPr>
      </w:pPr>
    </w:p>
    <w:p w14:paraId="55F548AA" w14:textId="77777777" w:rsidR="00410C47" w:rsidRPr="0040396D" w:rsidRDefault="00410C47" w:rsidP="00410C47">
      <w:pPr>
        <w:widowControl w:val="0"/>
        <w:autoSpaceDE w:val="0"/>
        <w:autoSpaceDN w:val="0"/>
        <w:spacing w:after="0"/>
        <w:jc w:val="both"/>
        <w:rPr>
          <w:rFonts w:cs="Times New Roman"/>
          <w:color w:val="000000" w:themeColor="text1"/>
          <w:szCs w:val="28"/>
        </w:rPr>
      </w:pPr>
      <w:r w:rsidRPr="0040396D">
        <w:rPr>
          <w:rFonts w:cs="Times New Roman"/>
          <w:color w:val="000000" w:themeColor="text1"/>
          <w:szCs w:val="28"/>
        </w:rPr>
        <w:t xml:space="preserve">Начальная (минимальная) цена договора (лота) N 7 – </w:t>
      </w:r>
      <w:r w:rsidRPr="0040396D">
        <w:rPr>
          <w:rFonts w:eastAsia="Times New Roman" w:cs="Times New Roman"/>
          <w:color w:val="000000" w:themeColor="text1"/>
          <w:szCs w:val="28"/>
          <w:lang w:eastAsia="ru-RU"/>
        </w:rPr>
        <w:t>14 063 (Четырнадцать тысяч шестьдесят три) рубля 50 копеек</w:t>
      </w:r>
      <w:r w:rsidRPr="0040396D">
        <w:rPr>
          <w:rFonts w:cs="Times New Roman"/>
          <w:color w:val="000000" w:themeColor="text1"/>
          <w:szCs w:val="28"/>
        </w:rPr>
        <w:t xml:space="preserve"> </w:t>
      </w:r>
    </w:p>
    <w:p w14:paraId="3DF186FD" w14:textId="4ED88A42" w:rsidR="00410C47" w:rsidRPr="0040396D" w:rsidRDefault="00410C47" w:rsidP="00410C47">
      <w:pPr>
        <w:widowControl w:val="0"/>
        <w:autoSpaceDE w:val="0"/>
        <w:autoSpaceDN w:val="0"/>
        <w:spacing w:after="0"/>
        <w:rPr>
          <w:rFonts w:eastAsia="Times New Roman" w:cs="Times New Roman"/>
          <w:color w:val="000000" w:themeColor="text1"/>
          <w:szCs w:val="28"/>
          <w:lang w:eastAsia="ru-RU"/>
        </w:rPr>
      </w:pPr>
      <w:r w:rsidRPr="0040396D">
        <w:rPr>
          <w:rFonts w:cs="Times New Roman"/>
          <w:color w:val="000000" w:themeColor="text1"/>
          <w:szCs w:val="28"/>
        </w:rPr>
        <w:t xml:space="preserve">"Шаг аукциона" по лоту N 7 – </w:t>
      </w:r>
      <w:r w:rsidRPr="0040396D">
        <w:rPr>
          <w:rFonts w:eastAsia="Times New Roman" w:cs="Times New Roman"/>
          <w:color w:val="000000" w:themeColor="text1"/>
          <w:szCs w:val="28"/>
          <w:lang w:eastAsia="ru-RU"/>
        </w:rPr>
        <w:t>703 (Семьсот три) рубля 1</w:t>
      </w:r>
      <w:r w:rsidR="00847D5E" w:rsidRPr="0040396D">
        <w:rPr>
          <w:rFonts w:eastAsia="Times New Roman" w:cs="Times New Roman"/>
          <w:color w:val="000000" w:themeColor="text1"/>
          <w:szCs w:val="28"/>
          <w:lang w:eastAsia="ru-RU"/>
        </w:rPr>
        <w:t>8</w:t>
      </w:r>
      <w:r w:rsidRPr="0040396D">
        <w:rPr>
          <w:rFonts w:eastAsia="Times New Roman" w:cs="Times New Roman"/>
          <w:color w:val="000000" w:themeColor="text1"/>
          <w:szCs w:val="28"/>
          <w:lang w:eastAsia="ru-RU"/>
        </w:rPr>
        <w:t xml:space="preserve"> копеек;</w:t>
      </w:r>
    </w:p>
    <w:p w14:paraId="75D45A98" w14:textId="7FD0B3E1" w:rsidR="00410C47" w:rsidRDefault="00410C47" w:rsidP="00410C47">
      <w:pPr>
        <w:pStyle w:val="ConsPlusNormal"/>
        <w:spacing w:line="276" w:lineRule="auto"/>
        <w:jc w:val="both"/>
        <w:rPr>
          <w:rFonts w:ascii="Times New Roman" w:hAnsi="Times New Roman" w:cs="Times New Roman"/>
          <w:sz w:val="28"/>
          <w:szCs w:val="28"/>
        </w:rPr>
      </w:pPr>
      <w:r w:rsidRPr="0040396D">
        <w:rPr>
          <w:rFonts w:ascii="Times New Roman" w:hAnsi="Times New Roman" w:cs="Times New Roman"/>
          <w:color w:val="000000" w:themeColor="text1"/>
          <w:sz w:val="28"/>
          <w:szCs w:val="28"/>
        </w:rPr>
        <w:t>Размер задатка по лоту N 7 – 1 406 (Одна тысяча четыреста шесть) рублей 35 копеек;</w:t>
      </w:r>
      <w:r w:rsidRPr="0040396D">
        <w:rPr>
          <w:rFonts w:ascii="Times New Roman" w:hAnsi="Times New Roman" w:cs="Times New Roman"/>
          <w:sz w:val="28"/>
          <w:szCs w:val="28"/>
        </w:rPr>
        <w:t xml:space="preserve"> </w:t>
      </w:r>
    </w:p>
    <w:p w14:paraId="0491B009" w14:textId="77777777" w:rsidR="00894667" w:rsidRPr="0040396D" w:rsidRDefault="00894667" w:rsidP="00410C47">
      <w:pPr>
        <w:pStyle w:val="ConsPlusNormal"/>
        <w:spacing w:line="276" w:lineRule="auto"/>
        <w:jc w:val="both"/>
        <w:rPr>
          <w:rFonts w:ascii="Times New Roman" w:hAnsi="Times New Roman" w:cs="Times New Roman"/>
          <w:sz w:val="28"/>
          <w:szCs w:val="28"/>
        </w:rPr>
      </w:pPr>
    </w:p>
    <w:p w14:paraId="24688E89" w14:textId="77777777" w:rsidR="008B762D" w:rsidRPr="0040396D" w:rsidRDefault="008B762D" w:rsidP="008B762D">
      <w:pPr>
        <w:pStyle w:val="ConsPlusNormal"/>
        <w:spacing w:line="276" w:lineRule="auto"/>
        <w:jc w:val="both"/>
        <w:rPr>
          <w:rFonts w:ascii="Times New Roman" w:hAnsi="Times New Roman" w:cs="Times New Roman"/>
          <w:sz w:val="26"/>
          <w:szCs w:val="26"/>
        </w:rPr>
      </w:pPr>
      <w:r w:rsidRPr="0040396D">
        <w:rPr>
          <w:rFonts w:ascii="Times New Roman" w:hAnsi="Times New Roman" w:cs="Times New Roman"/>
          <w:sz w:val="28"/>
          <w:szCs w:val="28"/>
        </w:rPr>
        <w:t xml:space="preserve">* </w:t>
      </w:r>
      <w:r w:rsidRPr="0040396D">
        <w:rPr>
          <w:rFonts w:ascii="Times New Roman" w:hAnsi="Times New Roman" w:cs="Times New Roman"/>
          <w:sz w:val="26"/>
          <w:szCs w:val="26"/>
        </w:rPr>
        <w:t>Порядок исчисления и уплаты налога: НДС 20 % уплачивается в налоговый орган ИФНС России по г. Мытищи Московской области в соответствии с законодательством Российской Федерации (в случае, если является налогоплательщиком налога на добавленную стоимость или не освобожден от исполнения обязанностей налогоплательщика по налогу на добавленную стоимость).</w:t>
      </w:r>
    </w:p>
    <w:p w14:paraId="5A30E4BA" w14:textId="77777777" w:rsidR="008B762D" w:rsidRPr="0040396D" w:rsidRDefault="008B762D" w:rsidP="008B762D">
      <w:pPr>
        <w:widowControl w:val="0"/>
        <w:autoSpaceDE w:val="0"/>
        <w:autoSpaceDN w:val="0"/>
        <w:spacing w:after="0"/>
        <w:jc w:val="both"/>
        <w:rPr>
          <w:rFonts w:cs="Times New Roman"/>
          <w:color w:val="000000" w:themeColor="text1"/>
          <w:szCs w:val="28"/>
        </w:rPr>
      </w:pPr>
    </w:p>
    <w:p w14:paraId="20C3A4F0" w14:textId="77777777" w:rsidR="009A3C49" w:rsidRPr="0040396D" w:rsidRDefault="009A3C49" w:rsidP="008B762D">
      <w:pPr>
        <w:widowControl w:val="0"/>
        <w:autoSpaceDE w:val="0"/>
        <w:autoSpaceDN w:val="0"/>
        <w:spacing w:after="0"/>
        <w:jc w:val="both"/>
        <w:rPr>
          <w:rFonts w:cs="Times New Roman"/>
          <w:color w:val="000000" w:themeColor="text1"/>
          <w:szCs w:val="28"/>
        </w:rPr>
      </w:pPr>
    </w:p>
    <w:p w14:paraId="0C9B5E36" w14:textId="77777777" w:rsidR="009A3C49" w:rsidRPr="0040396D" w:rsidRDefault="009A3C49" w:rsidP="008B762D">
      <w:pPr>
        <w:widowControl w:val="0"/>
        <w:autoSpaceDE w:val="0"/>
        <w:autoSpaceDN w:val="0"/>
        <w:spacing w:after="0"/>
        <w:jc w:val="both"/>
        <w:rPr>
          <w:rFonts w:cs="Times New Roman"/>
          <w:color w:val="000000" w:themeColor="text1"/>
          <w:szCs w:val="28"/>
        </w:rPr>
      </w:pPr>
    </w:p>
    <w:p w14:paraId="3F79FAFC" w14:textId="77777777" w:rsidR="009A3C49" w:rsidRPr="0040396D" w:rsidRDefault="009A3C49" w:rsidP="008B762D">
      <w:pPr>
        <w:widowControl w:val="0"/>
        <w:autoSpaceDE w:val="0"/>
        <w:autoSpaceDN w:val="0"/>
        <w:spacing w:after="0"/>
        <w:jc w:val="both"/>
        <w:rPr>
          <w:rFonts w:cs="Times New Roman"/>
          <w:color w:val="000000" w:themeColor="text1"/>
          <w:szCs w:val="28"/>
        </w:rPr>
      </w:pPr>
    </w:p>
    <w:p w14:paraId="459E6652" w14:textId="77777777" w:rsidR="009A3C49" w:rsidRPr="0040396D" w:rsidRDefault="009A3C49" w:rsidP="008B762D">
      <w:pPr>
        <w:widowControl w:val="0"/>
        <w:autoSpaceDE w:val="0"/>
        <w:autoSpaceDN w:val="0"/>
        <w:spacing w:after="0"/>
        <w:jc w:val="both"/>
        <w:rPr>
          <w:rFonts w:cs="Times New Roman"/>
          <w:color w:val="000000" w:themeColor="text1"/>
          <w:szCs w:val="28"/>
        </w:rPr>
      </w:pPr>
    </w:p>
    <w:p w14:paraId="68C82A48" w14:textId="4A2CAEC9" w:rsidR="002D49B7" w:rsidRPr="0040396D" w:rsidRDefault="002D49B7" w:rsidP="008B762D">
      <w:pPr>
        <w:widowControl w:val="0"/>
        <w:autoSpaceDE w:val="0"/>
        <w:autoSpaceDN w:val="0"/>
        <w:spacing w:after="0"/>
        <w:jc w:val="both"/>
        <w:rPr>
          <w:rFonts w:cs="Times New Roman"/>
          <w:color w:val="000000" w:themeColor="text1"/>
          <w:szCs w:val="28"/>
        </w:rPr>
      </w:pPr>
    </w:p>
    <w:p w14:paraId="2F3A3AD9" w14:textId="77777777" w:rsidR="00A34918" w:rsidRPr="0040396D" w:rsidRDefault="00A34918" w:rsidP="008B762D">
      <w:pPr>
        <w:widowControl w:val="0"/>
        <w:autoSpaceDE w:val="0"/>
        <w:autoSpaceDN w:val="0"/>
        <w:spacing w:after="0"/>
        <w:jc w:val="both"/>
        <w:rPr>
          <w:rFonts w:cs="Times New Roman"/>
          <w:color w:val="000000" w:themeColor="text1"/>
          <w:szCs w:val="28"/>
        </w:rPr>
      </w:pPr>
    </w:p>
    <w:p w14:paraId="620B0BD5" w14:textId="77777777" w:rsidR="002D49B7" w:rsidRPr="0040396D" w:rsidRDefault="002D49B7" w:rsidP="008B762D">
      <w:pPr>
        <w:widowControl w:val="0"/>
        <w:autoSpaceDE w:val="0"/>
        <w:autoSpaceDN w:val="0"/>
        <w:spacing w:after="0"/>
        <w:jc w:val="both"/>
        <w:rPr>
          <w:rFonts w:cs="Times New Roman"/>
          <w:color w:val="000000" w:themeColor="text1"/>
          <w:szCs w:val="28"/>
        </w:rPr>
      </w:pPr>
    </w:p>
    <w:p w14:paraId="5CD1D7FF" w14:textId="77777777" w:rsidR="002D49B7" w:rsidRPr="0040396D" w:rsidRDefault="002D49B7" w:rsidP="008B762D">
      <w:pPr>
        <w:widowControl w:val="0"/>
        <w:autoSpaceDE w:val="0"/>
        <w:autoSpaceDN w:val="0"/>
        <w:spacing w:after="0"/>
        <w:jc w:val="both"/>
        <w:rPr>
          <w:rFonts w:cs="Times New Roman"/>
          <w:color w:val="000000" w:themeColor="text1"/>
          <w:szCs w:val="28"/>
        </w:rPr>
      </w:pPr>
    </w:p>
    <w:p w14:paraId="4ACA27FA" w14:textId="77777777" w:rsidR="00DA6AC5" w:rsidRPr="0040396D" w:rsidRDefault="00DA6AC5" w:rsidP="00DA6AC5">
      <w:pPr>
        <w:spacing w:after="0"/>
        <w:jc w:val="both"/>
        <w:rPr>
          <w:rFonts w:eastAsiaTheme="minorEastAsia" w:cs="Times New Roman"/>
          <w:color w:val="000000" w:themeColor="text1"/>
          <w:szCs w:val="28"/>
        </w:rPr>
      </w:pPr>
      <w:r w:rsidRPr="0040396D">
        <w:rPr>
          <w:rFonts w:eastAsiaTheme="minorEastAsia" w:cs="Times New Roman"/>
          <w:color w:val="000000" w:themeColor="text1"/>
          <w:szCs w:val="28"/>
        </w:rPr>
        <w:lastRenderedPageBreak/>
        <w:t>Лот №8</w:t>
      </w:r>
    </w:p>
    <w:tbl>
      <w:tblPr>
        <w:tblW w:w="50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8"/>
        <w:gridCol w:w="6"/>
        <w:gridCol w:w="1601"/>
        <w:gridCol w:w="1133"/>
        <w:gridCol w:w="2412"/>
        <w:gridCol w:w="1191"/>
        <w:gridCol w:w="88"/>
        <w:gridCol w:w="1291"/>
        <w:gridCol w:w="102"/>
        <w:gridCol w:w="1270"/>
        <w:gridCol w:w="9"/>
        <w:gridCol w:w="1779"/>
        <w:gridCol w:w="9"/>
        <w:gridCol w:w="2944"/>
      </w:tblGrid>
      <w:tr w:rsidR="00DA6AC5" w:rsidRPr="0040396D" w14:paraId="0456CD07" w14:textId="77777777" w:rsidTr="00DD0E87">
        <w:trPr>
          <w:trHeight w:val="533"/>
        </w:trPr>
        <w:tc>
          <w:tcPr>
            <w:tcW w:w="273" w:type="pct"/>
            <w:shd w:val="clear" w:color="auto" w:fill="auto"/>
            <w:vAlign w:val="center"/>
            <w:hideMark/>
          </w:tcPr>
          <w:p w14:paraId="486C864D"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 лота</w:t>
            </w:r>
          </w:p>
        </w:tc>
        <w:tc>
          <w:tcPr>
            <w:tcW w:w="549" w:type="pct"/>
            <w:gridSpan w:val="2"/>
            <w:shd w:val="clear" w:color="auto" w:fill="auto"/>
            <w:vAlign w:val="center"/>
            <w:hideMark/>
          </w:tcPr>
          <w:p w14:paraId="066901B5"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Адресные</w:t>
            </w:r>
          </w:p>
          <w:p w14:paraId="0573260B"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ориентиры НТО</w:t>
            </w:r>
          </w:p>
        </w:tc>
        <w:tc>
          <w:tcPr>
            <w:tcW w:w="387" w:type="pct"/>
            <w:shd w:val="clear" w:color="auto" w:fill="auto"/>
            <w:vAlign w:val="center"/>
            <w:hideMark/>
          </w:tcPr>
          <w:p w14:paraId="2D872AB2"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Номер НТО</w:t>
            </w:r>
          </w:p>
        </w:tc>
        <w:tc>
          <w:tcPr>
            <w:tcW w:w="824" w:type="pct"/>
            <w:shd w:val="clear" w:color="auto" w:fill="auto"/>
            <w:vAlign w:val="center"/>
            <w:hideMark/>
          </w:tcPr>
          <w:p w14:paraId="357DB912"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Описание внешнего вида НТО</w:t>
            </w:r>
          </w:p>
        </w:tc>
        <w:tc>
          <w:tcPr>
            <w:tcW w:w="407" w:type="pct"/>
            <w:shd w:val="clear" w:color="auto" w:fill="auto"/>
            <w:vAlign w:val="center"/>
            <w:hideMark/>
          </w:tcPr>
          <w:p w14:paraId="3331A92D"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Тип НТО</w:t>
            </w:r>
          </w:p>
        </w:tc>
        <w:tc>
          <w:tcPr>
            <w:tcW w:w="471" w:type="pct"/>
            <w:gridSpan w:val="2"/>
            <w:shd w:val="clear" w:color="auto" w:fill="auto"/>
            <w:vAlign w:val="center"/>
            <w:hideMark/>
          </w:tcPr>
          <w:p w14:paraId="133401AF"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Специализация НТО</w:t>
            </w:r>
          </w:p>
        </w:tc>
        <w:tc>
          <w:tcPr>
            <w:tcW w:w="472" w:type="pct"/>
            <w:gridSpan w:val="3"/>
            <w:shd w:val="clear" w:color="auto" w:fill="auto"/>
            <w:vAlign w:val="center"/>
            <w:hideMark/>
          </w:tcPr>
          <w:p w14:paraId="4D316459"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Общая площадь НТО, кв.м.</w:t>
            </w:r>
          </w:p>
        </w:tc>
        <w:tc>
          <w:tcPr>
            <w:tcW w:w="611" w:type="pct"/>
            <w:gridSpan w:val="2"/>
            <w:shd w:val="clear" w:color="auto" w:fill="auto"/>
            <w:vAlign w:val="center"/>
            <w:hideMark/>
          </w:tcPr>
          <w:p w14:paraId="7AE398FF"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Срок действия договора</w:t>
            </w:r>
          </w:p>
        </w:tc>
        <w:tc>
          <w:tcPr>
            <w:tcW w:w="1006" w:type="pct"/>
            <w:shd w:val="clear" w:color="auto" w:fill="auto"/>
            <w:vAlign w:val="center"/>
            <w:hideMark/>
          </w:tcPr>
          <w:p w14:paraId="087179B5" w14:textId="77777777" w:rsidR="00DA6AC5" w:rsidRPr="0040396D" w:rsidRDefault="00DA6AC5" w:rsidP="00DA6AC5">
            <w:pPr>
              <w:spacing w:after="0"/>
              <w:jc w:val="center"/>
              <w:rPr>
                <w:rFonts w:cs="Times New Roman"/>
                <w:color w:val="000000" w:themeColor="text1"/>
                <w:szCs w:val="28"/>
              </w:rPr>
            </w:pPr>
            <w:r w:rsidRPr="0040396D">
              <w:rPr>
                <w:rFonts w:cs="Times New Roman"/>
                <w:color w:val="000000" w:themeColor="text1"/>
                <w:szCs w:val="28"/>
              </w:rPr>
              <w:t>Начальная (минимальная) цена договора (цена лота), в т.ч. НДС 20%, руб.**</w:t>
            </w:r>
          </w:p>
        </w:tc>
      </w:tr>
      <w:tr w:rsidR="00DA6AC5" w:rsidRPr="0040396D" w14:paraId="3CAA52CE" w14:textId="77777777" w:rsidTr="00A349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75"/>
        </w:trPr>
        <w:tc>
          <w:tcPr>
            <w:tcW w:w="275" w:type="pct"/>
            <w:gridSpan w:val="2"/>
            <w:tcBorders>
              <w:top w:val="nil"/>
              <w:left w:val="single" w:sz="4" w:space="0" w:color="auto"/>
              <w:bottom w:val="single" w:sz="4" w:space="0" w:color="auto"/>
              <w:right w:val="single" w:sz="4" w:space="0" w:color="auto"/>
            </w:tcBorders>
            <w:shd w:val="clear" w:color="auto" w:fill="auto"/>
            <w:vAlign w:val="center"/>
          </w:tcPr>
          <w:p w14:paraId="110448D5"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8</w:t>
            </w:r>
          </w:p>
        </w:tc>
        <w:tc>
          <w:tcPr>
            <w:tcW w:w="547" w:type="pct"/>
            <w:tcBorders>
              <w:top w:val="nil"/>
              <w:left w:val="nil"/>
              <w:bottom w:val="single" w:sz="4" w:space="0" w:color="auto"/>
              <w:right w:val="single" w:sz="4" w:space="0" w:color="auto"/>
            </w:tcBorders>
            <w:shd w:val="clear" w:color="auto" w:fill="auto"/>
            <w:vAlign w:val="center"/>
          </w:tcPr>
          <w:p w14:paraId="6C6ACB33" w14:textId="77777777" w:rsidR="00DA6AC5" w:rsidRPr="0040396D" w:rsidRDefault="00DA6AC5" w:rsidP="00DA6AC5">
            <w:pPr>
              <w:spacing w:after="0"/>
              <w:rPr>
                <w:rFonts w:eastAsia="Times New Roman" w:cs="Times New Roman"/>
                <w:color w:val="000000"/>
                <w:szCs w:val="28"/>
                <w:lang w:eastAsia="ru-RU"/>
              </w:rPr>
            </w:pPr>
            <w:r w:rsidRPr="0040396D">
              <w:rPr>
                <w:rFonts w:eastAsia="Times New Roman" w:cs="Times New Roman"/>
                <w:color w:val="000000"/>
                <w:szCs w:val="28"/>
                <w:lang w:eastAsia="ru-RU"/>
              </w:rPr>
              <w:t>г. Мытищи,                      ул. Железнодорожная, д. 51</w:t>
            </w:r>
          </w:p>
        </w:tc>
        <w:tc>
          <w:tcPr>
            <w:tcW w:w="387" w:type="pct"/>
            <w:tcBorders>
              <w:top w:val="nil"/>
              <w:left w:val="nil"/>
              <w:bottom w:val="single" w:sz="4" w:space="0" w:color="auto"/>
              <w:right w:val="single" w:sz="4" w:space="0" w:color="auto"/>
            </w:tcBorders>
            <w:shd w:val="clear" w:color="auto" w:fill="auto"/>
            <w:vAlign w:val="center"/>
          </w:tcPr>
          <w:p w14:paraId="580249BA" w14:textId="77777777" w:rsidR="00DA6AC5" w:rsidRPr="0040396D" w:rsidRDefault="00DA6AC5" w:rsidP="00DA6AC5">
            <w:pPr>
              <w:spacing w:after="0"/>
              <w:jc w:val="center"/>
              <w:rPr>
                <w:rFonts w:eastAsia="Times New Roman" w:cs="Times New Roman"/>
                <w:szCs w:val="28"/>
                <w:lang w:eastAsia="ru-RU"/>
              </w:rPr>
            </w:pPr>
            <w:r w:rsidRPr="0040396D">
              <w:rPr>
                <w:rFonts w:eastAsia="Times New Roman" w:cs="Times New Roman"/>
                <w:szCs w:val="28"/>
                <w:lang w:eastAsia="ru-RU"/>
              </w:rPr>
              <w:t>265</w:t>
            </w:r>
          </w:p>
        </w:tc>
        <w:tc>
          <w:tcPr>
            <w:tcW w:w="824" w:type="pct"/>
            <w:tcBorders>
              <w:top w:val="nil"/>
              <w:left w:val="nil"/>
              <w:bottom w:val="single" w:sz="4" w:space="0" w:color="auto"/>
              <w:right w:val="single" w:sz="4" w:space="0" w:color="auto"/>
            </w:tcBorders>
            <w:shd w:val="clear" w:color="auto" w:fill="auto"/>
            <w:vAlign w:val="center"/>
          </w:tcPr>
          <w:p w14:paraId="6AD35B7B" w14:textId="77777777" w:rsidR="00DA6AC5" w:rsidRPr="0040396D" w:rsidRDefault="00DA6AC5" w:rsidP="00DA6AC5">
            <w:pPr>
              <w:spacing w:after="0"/>
              <w:jc w:val="center"/>
              <w:rPr>
                <w:rFonts w:eastAsia="Times New Roman" w:cs="Times New Roman"/>
                <w:color w:val="000000"/>
                <w:szCs w:val="28"/>
                <w:lang w:eastAsia="ru-RU"/>
              </w:rPr>
            </w:pPr>
            <w:r w:rsidRPr="0040396D">
              <w:rPr>
                <w:rFonts w:cs="Times New Roman"/>
                <w:color w:val="000000" w:themeColor="text1"/>
                <w:szCs w:val="28"/>
              </w:rPr>
              <w:t xml:space="preserve">В соответствии с утверждённым </w:t>
            </w:r>
            <w:hyperlink r:id="rId22" w:history="1">
              <w:r w:rsidRPr="0040396D">
                <w:rPr>
                  <w:rStyle w:val="a4"/>
                  <w:rFonts w:cs="Times New Roman"/>
                  <w:bCs/>
                  <w:color w:val="auto"/>
                  <w:szCs w:val="28"/>
                  <w:u w:val="none"/>
                </w:rPr>
                <w:t>Решением Совета депутатов городского округа Мытищи Московской области от 15 сентября 2022        N 44/1 "Об утверждении новой редакции Правил благоустройства территории городского округа Мытищи Московской области" (с изменениями и дополнениями)</w:t>
              </w:r>
            </w:hyperlink>
          </w:p>
        </w:tc>
        <w:tc>
          <w:tcPr>
            <w:tcW w:w="437" w:type="pct"/>
            <w:gridSpan w:val="2"/>
            <w:tcBorders>
              <w:top w:val="nil"/>
              <w:left w:val="nil"/>
              <w:bottom w:val="single" w:sz="4" w:space="0" w:color="auto"/>
              <w:right w:val="single" w:sz="4" w:space="0" w:color="auto"/>
            </w:tcBorders>
            <w:shd w:val="clear" w:color="auto" w:fill="auto"/>
            <w:vAlign w:val="center"/>
          </w:tcPr>
          <w:p w14:paraId="496961A3" w14:textId="77777777" w:rsidR="00DA6AC5" w:rsidRPr="0040396D" w:rsidRDefault="00DA6AC5" w:rsidP="00DA6AC5">
            <w:pPr>
              <w:spacing w:after="0"/>
              <w:jc w:val="center"/>
              <w:rPr>
                <w:rFonts w:eastAsia="Times New Roman" w:cs="Times New Roman"/>
                <w:szCs w:val="28"/>
                <w:lang w:eastAsia="ru-RU"/>
              </w:rPr>
            </w:pPr>
            <w:r w:rsidRPr="0040396D">
              <w:rPr>
                <w:rFonts w:eastAsia="Times New Roman" w:cs="Times New Roman"/>
                <w:szCs w:val="28"/>
                <w:lang w:eastAsia="ru-RU"/>
              </w:rPr>
              <w:t>Торговая палатка</w:t>
            </w:r>
          </w:p>
        </w:tc>
        <w:tc>
          <w:tcPr>
            <w:tcW w:w="476" w:type="pct"/>
            <w:gridSpan w:val="2"/>
            <w:tcBorders>
              <w:top w:val="nil"/>
              <w:left w:val="nil"/>
              <w:bottom w:val="single" w:sz="4" w:space="0" w:color="auto"/>
              <w:right w:val="single" w:sz="4" w:space="0" w:color="auto"/>
            </w:tcBorders>
            <w:shd w:val="clear" w:color="auto" w:fill="auto"/>
            <w:vAlign w:val="center"/>
          </w:tcPr>
          <w:p w14:paraId="6AD3900A" w14:textId="77777777" w:rsidR="00DA6AC5" w:rsidRPr="0040396D" w:rsidRDefault="00DA6AC5" w:rsidP="00DA6AC5">
            <w:pPr>
              <w:spacing w:after="0"/>
              <w:jc w:val="center"/>
              <w:rPr>
                <w:rFonts w:eastAsia="Times New Roman" w:cs="Times New Roman"/>
                <w:szCs w:val="28"/>
                <w:lang w:eastAsia="ru-RU"/>
              </w:rPr>
            </w:pPr>
            <w:r w:rsidRPr="0040396D">
              <w:rPr>
                <w:rFonts w:eastAsia="Times New Roman" w:cs="Times New Roman"/>
                <w:szCs w:val="28"/>
                <w:lang w:eastAsia="ru-RU"/>
              </w:rPr>
              <w:t>Сезонные ягоды</w:t>
            </w:r>
          </w:p>
        </w:tc>
        <w:tc>
          <w:tcPr>
            <w:tcW w:w="434" w:type="pct"/>
            <w:tcBorders>
              <w:top w:val="nil"/>
              <w:left w:val="nil"/>
              <w:bottom w:val="single" w:sz="4" w:space="0" w:color="auto"/>
              <w:right w:val="single" w:sz="4" w:space="0" w:color="auto"/>
            </w:tcBorders>
            <w:shd w:val="clear" w:color="auto" w:fill="auto"/>
            <w:vAlign w:val="center"/>
          </w:tcPr>
          <w:p w14:paraId="5149CA11"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4,00</w:t>
            </w:r>
          </w:p>
        </w:tc>
        <w:tc>
          <w:tcPr>
            <w:tcW w:w="611" w:type="pct"/>
            <w:gridSpan w:val="2"/>
            <w:tcBorders>
              <w:top w:val="nil"/>
              <w:left w:val="nil"/>
              <w:bottom w:val="single" w:sz="4" w:space="0" w:color="auto"/>
              <w:right w:val="single" w:sz="4" w:space="0" w:color="auto"/>
            </w:tcBorders>
            <w:shd w:val="clear" w:color="auto" w:fill="auto"/>
          </w:tcPr>
          <w:p w14:paraId="16D9C086" w14:textId="77777777" w:rsidR="00DD0E87" w:rsidRPr="0040396D" w:rsidRDefault="00DD0E87" w:rsidP="00DA6AC5">
            <w:pPr>
              <w:spacing w:after="0"/>
              <w:jc w:val="center"/>
              <w:rPr>
                <w:rFonts w:cs="Times New Roman"/>
                <w:szCs w:val="28"/>
              </w:rPr>
            </w:pPr>
          </w:p>
          <w:p w14:paraId="3ABBA00F" w14:textId="77777777" w:rsidR="00DD0E87" w:rsidRPr="0040396D" w:rsidRDefault="00DD0E87" w:rsidP="00DA6AC5">
            <w:pPr>
              <w:spacing w:after="0"/>
              <w:jc w:val="center"/>
              <w:rPr>
                <w:rFonts w:cs="Times New Roman"/>
                <w:szCs w:val="28"/>
              </w:rPr>
            </w:pPr>
          </w:p>
          <w:p w14:paraId="4AF82EF3" w14:textId="77777777" w:rsidR="00DD0E87" w:rsidRPr="0040396D" w:rsidRDefault="00DD0E87" w:rsidP="00DA6AC5">
            <w:pPr>
              <w:spacing w:after="0"/>
              <w:jc w:val="center"/>
              <w:rPr>
                <w:rFonts w:cs="Times New Roman"/>
                <w:szCs w:val="28"/>
              </w:rPr>
            </w:pPr>
          </w:p>
          <w:p w14:paraId="2E2DEF67" w14:textId="77777777" w:rsidR="00DD0E87" w:rsidRPr="0040396D" w:rsidRDefault="00DD0E87" w:rsidP="00DA6AC5">
            <w:pPr>
              <w:spacing w:after="0"/>
              <w:jc w:val="center"/>
              <w:rPr>
                <w:rFonts w:cs="Times New Roman"/>
                <w:szCs w:val="28"/>
              </w:rPr>
            </w:pPr>
          </w:p>
          <w:p w14:paraId="33461511" w14:textId="4C128D34" w:rsidR="00DD0E87" w:rsidRDefault="00DD0E87" w:rsidP="00DA6AC5">
            <w:pPr>
              <w:spacing w:after="0"/>
              <w:jc w:val="center"/>
              <w:rPr>
                <w:rFonts w:cs="Times New Roman"/>
                <w:szCs w:val="28"/>
              </w:rPr>
            </w:pPr>
          </w:p>
          <w:p w14:paraId="7EBFF45B" w14:textId="250E398D" w:rsidR="000266BA" w:rsidRDefault="000266BA" w:rsidP="00DA6AC5">
            <w:pPr>
              <w:spacing w:after="0"/>
              <w:jc w:val="center"/>
              <w:rPr>
                <w:rFonts w:cs="Times New Roman"/>
                <w:szCs w:val="28"/>
              </w:rPr>
            </w:pPr>
          </w:p>
          <w:p w14:paraId="2DC29EAE" w14:textId="1E4E457E" w:rsidR="000266BA" w:rsidRDefault="000266BA" w:rsidP="00DA6AC5">
            <w:pPr>
              <w:spacing w:after="0"/>
              <w:jc w:val="center"/>
              <w:rPr>
                <w:rFonts w:cs="Times New Roman"/>
                <w:szCs w:val="28"/>
              </w:rPr>
            </w:pPr>
          </w:p>
          <w:p w14:paraId="22A2EE11" w14:textId="77777777" w:rsidR="00DD0E87" w:rsidRPr="0040396D" w:rsidRDefault="00DD0E87" w:rsidP="00DA6AC5">
            <w:pPr>
              <w:spacing w:after="0"/>
              <w:jc w:val="center"/>
              <w:rPr>
                <w:rFonts w:cs="Times New Roman"/>
                <w:szCs w:val="28"/>
              </w:rPr>
            </w:pPr>
          </w:p>
          <w:p w14:paraId="5F93C130" w14:textId="77777777" w:rsidR="00DD0E87" w:rsidRPr="0040396D" w:rsidRDefault="00DD0E87" w:rsidP="00DA6AC5">
            <w:pPr>
              <w:spacing w:after="0"/>
              <w:jc w:val="center"/>
              <w:rPr>
                <w:rFonts w:cs="Times New Roman"/>
                <w:szCs w:val="28"/>
              </w:rPr>
            </w:pPr>
          </w:p>
          <w:p w14:paraId="22877F17" w14:textId="0181A601" w:rsidR="00DA6AC5" w:rsidRPr="0040396D" w:rsidRDefault="000266BA" w:rsidP="00DA6AC5">
            <w:pPr>
              <w:spacing w:after="0"/>
              <w:jc w:val="center"/>
              <w:rPr>
                <w:rFonts w:eastAsia="Times New Roman" w:cs="Times New Roman"/>
                <w:color w:val="000000"/>
                <w:szCs w:val="28"/>
                <w:lang w:eastAsia="ru-RU"/>
              </w:rPr>
            </w:pPr>
            <w:r w:rsidRPr="0040396D">
              <w:rPr>
                <w:rFonts w:cs="Times New Roman"/>
                <w:color w:val="000000" w:themeColor="text1"/>
                <w:szCs w:val="28"/>
              </w:rPr>
              <w:t>С 1</w:t>
            </w:r>
            <w:r>
              <w:rPr>
                <w:rFonts w:cs="Times New Roman"/>
                <w:color w:val="000000" w:themeColor="text1"/>
                <w:szCs w:val="28"/>
              </w:rPr>
              <w:t>5</w:t>
            </w:r>
            <w:r w:rsidRPr="0040396D">
              <w:rPr>
                <w:rFonts w:cs="Times New Roman"/>
                <w:color w:val="000000" w:themeColor="text1"/>
                <w:szCs w:val="28"/>
              </w:rPr>
              <w:t>.0</w:t>
            </w:r>
            <w:r>
              <w:rPr>
                <w:rFonts w:cs="Times New Roman"/>
                <w:color w:val="000000" w:themeColor="text1"/>
                <w:szCs w:val="28"/>
              </w:rPr>
              <w:t>7</w:t>
            </w:r>
            <w:r w:rsidRPr="0040396D">
              <w:rPr>
                <w:rFonts w:cs="Times New Roman"/>
                <w:color w:val="000000" w:themeColor="text1"/>
                <w:szCs w:val="28"/>
              </w:rPr>
              <w:t>.2024 до 01.11.2024</w:t>
            </w:r>
          </w:p>
        </w:tc>
        <w:tc>
          <w:tcPr>
            <w:tcW w:w="1009" w:type="pct"/>
            <w:gridSpan w:val="2"/>
            <w:tcBorders>
              <w:top w:val="nil"/>
              <w:left w:val="nil"/>
              <w:bottom w:val="single" w:sz="4" w:space="0" w:color="auto"/>
              <w:right w:val="single" w:sz="4" w:space="0" w:color="auto"/>
            </w:tcBorders>
            <w:shd w:val="clear" w:color="auto" w:fill="auto"/>
          </w:tcPr>
          <w:p w14:paraId="43235BDD" w14:textId="77777777" w:rsidR="00DD0E87" w:rsidRPr="0040396D" w:rsidRDefault="00DD0E87" w:rsidP="00DA6AC5">
            <w:pPr>
              <w:spacing w:after="0"/>
              <w:jc w:val="center"/>
              <w:rPr>
                <w:rFonts w:cs="Times New Roman"/>
                <w:szCs w:val="28"/>
              </w:rPr>
            </w:pPr>
          </w:p>
          <w:p w14:paraId="3E880434" w14:textId="77777777" w:rsidR="00DD0E87" w:rsidRPr="0040396D" w:rsidRDefault="00DD0E87" w:rsidP="00DA6AC5">
            <w:pPr>
              <w:spacing w:after="0"/>
              <w:jc w:val="center"/>
              <w:rPr>
                <w:rFonts w:cs="Times New Roman"/>
                <w:szCs w:val="28"/>
              </w:rPr>
            </w:pPr>
          </w:p>
          <w:p w14:paraId="03160D58" w14:textId="77777777" w:rsidR="00DD0E87" w:rsidRPr="0040396D" w:rsidRDefault="00DD0E87" w:rsidP="00DA6AC5">
            <w:pPr>
              <w:spacing w:after="0"/>
              <w:jc w:val="center"/>
              <w:rPr>
                <w:rFonts w:cs="Times New Roman"/>
                <w:szCs w:val="28"/>
              </w:rPr>
            </w:pPr>
          </w:p>
          <w:p w14:paraId="000AA344" w14:textId="77777777" w:rsidR="00DD0E87" w:rsidRPr="0040396D" w:rsidRDefault="00DD0E87" w:rsidP="00DA6AC5">
            <w:pPr>
              <w:spacing w:after="0"/>
              <w:jc w:val="center"/>
              <w:rPr>
                <w:rFonts w:cs="Times New Roman"/>
                <w:szCs w:val="28"/>
              </w:rPr>
            </w:pPr>
          </w:p>
          <w:p w14:paraId="33262752" w14:textId="77777777" w:rsidR="00DD0E87" w:rsidRPr="0040396D" w:rsidRDefault="00DD0E87" w:rsidP="00DA6AC5">
            <w:pPr>
              <w:spacing w:after="0"/>
              <w:jc w:val="center"/>
              <w:rPr>
                <w:rFonts w:cs="Times New Roman"/>
                <w:szCs w:val="28"/>
              </w:rPr>
            </w:pPr>
          </w:p>
          <w:p w14:paraId="59BF476E" w14:textId="77777777" w:rsidR="00DD0E87" w:rsidRPr="0040396D" w:rsidRDefault="00DD0E87" w:rsidP="00DA6AC5">
            <w:pPr>
              <w:spacing w:after="0"/>
              <w:jc w:val="center"/>
              <w:rPr>
                <w:rFonts w:cs="Times New Roman"/>
                <w:szCs w:val="28"/>
              </w:rPr>
            </w:pPr>
          </w:p>
          <w:p w14:paraId="1A241D3E" w14:textId="77777777" w:rsidR="00DD0E87" w:rsidRPr="0040396D" w:rsidRDefault="00DD0E87" w:rsidP="00DA6AC5">
            <w:pPr>
              <w:spacing w:after="0"/>
              <w:jc w:val="center"/>
              <w:rPr>
                <w:rFonts w:cs="Times New Roman"/>
                <w:szCs w:val="28"/>
              </w:rPr>
            </w:pPr>
          </w:p>
          <w:p w14:paraId="7682A03F" w14:textId="77777777" w:rsidR="00DD0E87" w:rsidRPr="0040396D" w:rsidRDefault="00DD0E87" w:rsidP="00DA6AC5">
            <w:pPr>
              <w:spacing w:after="0"/>
              <w:jc w:val="center"/>
              <w:rPr>
                <w:rFonts w:cs="Times New Roman"/>
                <w:szCs w:val="28"/>
              </w:rPr>
            </w:pPr>
          </w:p>
          <w:p w14:paraId="0C4A9118" w14:textId="77777777" w:rsidR="00DD0E87" w:rsidRPr="0040396D" w:rsidRDefault="00DD0E87" w:rsidP="00DA6AC5">
            <w:pPr>
              <w:spacing w:after="0"/>
              <w:jc w:val="center"/>
              <w:rPr>
                <w:rFonts w:cs="Times New Roman"/>
                <w:szCs w:val="28"/>
              </w:rPr>
            </w:pPr>
          </w:p>
          <w:p w14:paraId="23ACF11B" w14:textId="25B5AF59" w:rsidR="00DA6AC5" w:rsidRPr="0040396D" w:rsidRDefault="00A34918" w:rsidP="00DA6AC5">
            <w:pPr>
              <w:spacing w:after="0"/>
              <w:jc w:val="center"/>
              <w:rPr>
                <w:rFonts w:eastAsia="Times New Roman" w:cs="Times New Roman"/>
                <w:color w:val="000000"/>
                <w:szCs w:val="28"/>
                <w:lang w:eastAsia="ru-RU"/>
              </w:rPr>
            </w:pPr>
            <w:r w:rsidRPr="0040396D">
              <w:rPr>
                <w:rFonts w:cs="Times New Roman"/>
                <w:szCs w:val="28"/>
              </w:rPr>
              <w:t>14 063, 50</w:t>
            </w:r>
          </w:p>
        </w:tc>
      </w:tr>
    </w:tbl>
    <w:p w14:paraId="11C075F1" w14:textId="6ACE5933" w:rsidR="00A34918" w:rsidRPr="0040396D" w:rsidRDefault="00A34918" w:rsidP="00A34918">
      <w:pPr>
        <w:widowControl w:val="0"/>
        <w:autoSpaceDE w:val="0"/>
        <w:autoSpaceDN w:val="0"/>
        <w:spacing w:after="0"/>
        <w:jc w:val="both"/>
        <w:rPr>
          <w:rFonts w:cs="Times New Roman"/>
          <w:color w:val="000000" w:themeColor="text1"/>
          <w:szCs w:val="28"/>
        </w:rPr>
      </w:pPr>
      <w:r w:rsidRPr="0040396D">
        <w:rPr>
          <w:rFonts w:cs="Times New Roman"/>
          <w:color w:val="000000" w:themeColor="text1"/>
          <w:szCs w:val="28"/>
        </w:rPr>
        <w:t xml:space="preserve">Начальная (минимальная) цена договора (лота) N </w:t>
      </w:r>
      <w:r w:rsidR="00093780">
        <w:rPr>
          <w:rFonts w:cs="Times New Roman"/>
          <w:color w:val="000000" w:themeColor="text1"/>
          <w:szCs w:val="28"/>
        </w:rPr>
        <w:t>8</w:t>
      </w:r>
      <w:r w:rsidRPr="0040396D">
        <w:rPr>
          <w:rFonts w:cs="Times New Roman"/>
          <w:color w:val="000000" w:themeColor="text1"/>
          <w:szCs w:val="28"/>
        </w:rPr>
        <w:t xml:space="preserve"> – </w:t>
      </w:r>
      <w:r w:rsidRPr="0040396D">
        <w:rPr>
          <w:rFonts w:eastAsia="Times New Roman" w:cs="Times New Roman"/>
          <w:color w:val="000000" w:themeColor="text1"/>
          <w:szCs w:val="28"/>
          <w:lang w:eastAsia="ru-RU"/>
        </w:rPr>
        <w:t>14 063 (Четырнадцать тысяч шестьдесят три) рубля 50 копеек</w:t>
      </w:r>
      <w:r w:rsidRPr="0040396D">
        <w:rPr>
          <w:rFonts w:cs="Times New Roman"/>
          <w:color w:val="000000" w:themeColor="text1"/>
          <w:szCs w:val="28"/>
        </w:rPr>
        <w:t xml:space="preserve"> </w:t>
      </w:r>
    </w:p>
    <w:p w14:paraId="1F7966EF" w14:textId="3FA0FF5E" w:rsidR="00A34918" w:rsidRPr="0040396D" w:rsidRDefault="00A34918" w:rsidP="00A34918">
      <w:pPr>
        <w:widowControl w:val="0"/>
        <w:autoSpaceDE w:val="0"/>
        <w:autoSpaceDN w:val="0"/>
        <w:spacing w:after="0"/>
        <w:rPr>
          <w:rFonts w:eastAsia="Times New Roman" w:cs="Times New Roman"/>
          <w:color w:val="000000" w:themeColor="text1"/>
          <w:szCs w:val="28"/>
          <w:lang w:eastAsia="ru-RU"/>
        </w:rPr>
      </w:pPr>
      <w:r w:rsidRPr="0040396D">
        <w:rPr>
          <w:rFonts w:cs="Times New Roman"/>
          <w:color w:val="000000" w:themeColor="text1"/>
          <w:szCs w:val="28"/>
        </w:rPr>
        <w:t>"Шаг аукциона" по лоту N</w:t>
      </w:r>
      <w:r w:rsidR="00093780">
        <w:rPr>
          <w:rFonts w:cs="Times New Roman"/>
          <w:color w:val="000000" w:themeColor="text1"/>
          <w:szCs w:val="28"/>
        </w:rPr>
        <w:t xml:space="preserve"> 8</w:t>
      </w:r>
      <w:r w:rsidRPr="0040396D">
        <w:rPr>
          <w:rFonts w:cs="Times New Roman"/>
          <w:color w:val="000000" w:themeColor="text1"/>
          <w:szCs w:val="28"/>
        </w:rPr>
        <w:t xml:space="preserve"> – </w:t>
      </w:r>
      <w:r w:rsidRPr="0040396D">
        <w:rPr>
          <w:rFonts w:eastAsia="Times New Roman" w:cs="Times New Roman"/>
          <w:color w:val="000000" w:themeColor="text1"/>
          <w:szCs w:val="28"/>
          <w:lang w:eastAsia="ru-RU"/>
        </w:rPr>
        <w:t>703 (Семьсот три) рубля 1</w:t>
      </w:r>
      <w:r w:rsidR="00FE73BC" w:rsidRPr="0040396D">
        <w:rPr>
          <w:rFonts w:eastAsia="Times New Roman" w:cs="Times New Roman"/>
          <w:color w:val="000000" w:themeColor="text1"/>
          <w:szCs w:val="28"/>
          <w:lang w:eastAsia="ru-RU"/>
        </w:rPr>
        <w:t>8</w:t>
      </w:r>
      <w:r w:rsidRPr="0040396D">
        <w:rPr>
          <w:rFonts w:eastAsia="Times New Roman" w:cs="Times New Roman"/>
          <w:color w:val="000000" w:themeColor="text1"/>
          <w:szCs w:val="28"/>
          <w:lang w:eastAsia="ru-RU"/>
        </w:rPr>
        <w:t xml:space="preserve"> копеек;</w:t>
      </w:r>
    </w:p>
    <w:p w14:paraId="0F6EA423" w14:textId="06548342" w:rsidR="00A34918" w:rsidRPr="0040396D" w:rsidRDefault="00A34918" w:rsidP="00A34918">
      <w:pPr>
        <w:pStyle w:val="ConsPlusNormal"/>
        <w:spacing w:line="276" w:lineRule="auto"/>
        <w:jc w:val="both"/>
        <w:rPr>
          <w:rFonts w:ascii="Times New Roman" w:hAnsi="Times New Roman" w:cs="Times New Roman"/>
          <w:sz w:val="28"/>
          <w:szCs w:val="28"/>
        </w:rPr>
      </w:pPr>
      <w:r w:rsidRPr="0040396D">
        <w:rPr>
          <w:rFonts w:ascii="Times New Roman" w:hAnsi="Times New Roman" w:cs="Times New Roman"/>
          <w:color w:val="000000" w:themeColor="text1"/>
          <w:sz w:val="28"/>
          <w:szCs w:val="28"/>
        </w:rPr>
        <w:t xml:space="preserve">Размер задатка по лоту N </w:t>
      </w:r>
      <w:r w:rsidR="00093780">
        <w:rPr>
          <w:rFonts w:ascii="Times New Roman" w:hAnsi="Times New Roman" w:cs="Times New Roman"/>
          <w:color w:val="000000" w:themeColor="text1"/>
          <w:sz w:val="28"/>
          <w:szCs w:val="28"/>
        </w:rPr>
        <w:t>8</w:t>
      </w:r>
      <w:r w:rsidRPr="0040396D">
        <w:rPr>
          <w:rFonts w:ascii="Times New Roman" w:hAnsi="Times New Roman" w:cs="Times New Roman"/>
          <w:color w:val="000000" w:themeColor="text1"/>
          <w:sz w:val="28"/>
          <w:szCs w:val="28"/>
        </w:rPr>
        <w:t xml:space="preserve"> – 1 406 (Одна тысяча четыреста шесть) рублей 35 копеек;</w:t>
      </w:r>
      <w:r w:rsidRPr="0040396D">
        <w:rPr>
          <w:rFonts w:ascii="Times New Roman" w:hAnsi="Times New Roman" w:cs="Times New Roman"/>
          <w:sz w:val="28"/>
          <w:szCs w:val="28"/>
        </w:rPr>
        <w:t xml:space="preserve"> </w:t>
      </w:r>
    </w:p>
    <w:p w14:paraId="72572666" w14:textId="77777777" w:rsidR="00557D54" w:rsidRPr="0040396D" w:rsidRDefault="00557D54" w:rsidP="00557D54">
      <w:pPr>
        <w:pStyle w:val="ConsPlusNormal"/>
        <w:spacing w:line="276" w:lineRule="auto"/>
        <w:jc w:val="both"/>
        <w:rPr>
          <w:rFonts w:ascii="Times New Roman" w:hAnsi="Times New Roman" w:cs="Times New Roman"/>
          <w:sz w:val="28"/>
          <w:szCs w:val="28"/>
        </w:rPr>
      </w:pPr>
    </w:p>
    <w:p w14:paraId="14690487" w14:textId="77777777" w:rsidR="00557D54" w:rsidRPr="0040396D" w:rsidRDefault="00557D54" w:rsidP="00557D54">
      <w:pPr>
        <w:pStyle w:val="ConsPlusNormal"/>
        <w:spacing w:line="276" w:lineRule="auto"/>
        <w:jc w:val="both"/>
        <w:rPr>
          <w:rFonts w:ascii="Times New Roman" w:hAnsi="Times New Roman" w:cs="Times New Roman"/>
          <w:sz w:val="26"/>
          <w:szCs w:val="26"/>
        </w:rPr>
      </w:pPr>
      <w:r w:rsidRPr="0040396D">
        <w:rPr>
          <w:rFonts w:ascii="Times New Roman" w:hAnsi="Times New Roman" w:cs="Times New Roman"/>
          <w:sz w:val="28"/>
          <w:szCs w:val="28"/>
        </w:rPr>
        <w:lastRenderedPageBreak/>
        <w:t xml:space="preserve">* </w:t>
      </w:r>
      <w:r w:rsidRPr="0040396D">
        <w:rPr>
          <w:rFonts w:ascii="Times New Roman" w:hAnsi="Times New Roman" w:cs="Times New Roman"/>
          <w:sz w:val="26"/>
          <w:szCs w:val="26"/>
        </w:rPr>
        <w:t>Порядок исчисления и уплаты налога: НДС 20 % уплачивается в налоговый орган ИФНС России по г. Мытищи Московской области в соответствии с законодательством Российской Федерации (в случае, если является налогоплательщиком налога на добавленную стоимость или не освобожден от исполнения обязанностей налогоплательщика по налогу на добавленную стоимость).</w:t>
      </w:r>
    </w:p>
    <w:p w14:paraId="1BDF710F" w14:textId="77777777" w:rsidR="00DA6AC5" w:rsidRPr="0040396D" w:rsidRDefault="00DA6AC5" w:rsidP="00DA6AC5">
      <w:pPr>
        <w:widowControl w:val="0"/>
        <w:autoSpaceDE w:val="0"/>
        <w:autoSpaceDN w:val="0"/>
        <w:spacing w:after="0"/>
        <w:jc w:val="both"/>
        <w:rPr>
          <w:rFonts w:eastAsia="Times New Roman" w:cs="Times New Roman"/>
          <w:szCs w:val="28"/>
          <w:lang w:eastAsia="ru-RU"/>
        </w:rPr>
      </w:pPr>
    </w:p>
    <w:p w14:paraId="660100E6" w14:textId="77777777" w:rsidR="00DA6AC5" w:rsidRPr="0040396D" w:rsidRDefault="00DA6AC5" w:rsidP="00DA6AC5">
      <w:pPr>
        <w:spacing w:after="0"/>
        <w:jc w:val="both"/>
        <w:rPr>
          <w:rFonts w:eastAsiaTheme="minorEastAsia" w:cs="Times New Roman"/>
          <w:szCs w:val="28"/>
          <w:lang w:eastAsia="ru-RU"/>
        </w:rPr>
      </w:pPr>
      <w:r w:rsidRPr="0040396D">
        <w:rPr>
          <w:rFonts w:eastAsiaTheme="minorEastAsia" w:cs="Times New Roman"/>
          <w:szCs w:val="28"/>
          <w:lang w:eastAsia="ru-RU"/>
        </w:rPr>
        <w:t>Лот №9</w:t>
      </w:r>
    </w:p>
    <w:tbl>
      <w:tblPr>
        <w:tblW w:w="14992" w:type="dxa"/>
        <w:tblLayout w:type="fixed"/>
        <w:tblLook w:val="04A0" w:firstRow="1" w:lastRow="0" w:firstColumn="1" w:lastColumn="0" w:noHBand="0" w:noVBand="1"/>
      </w:tblPr>
      <w:tblGrid>
        <w:gridCol w:w="817"/>
        <w:gridCol w:w="1588"/>
        <w:gridCol w:w="1134"/>
        <w:gridCol w:w="2381"/>
        <w:gridCol w:w="1418"/>
        <w:gridCol w:w="1417"/>
        <w:gridCol w:w="1418"/>
        <w:gridCol w:w="1842"/>
        <w:gridCol w:w="2977"/>
      </w:tblGrid>
      <w:tr w:rsidR="00DA6AC5" w:rsidRPr="0040396D" w14:paraId="58A9F8BA" w14:textId="77777777" w:rsidTr="00DD0E87">
        <w:trPr>
          <w:trHeight w:val="371"/>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4F8C5716"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 лота</w:t>
            </w:r>
          </w:p>
        </w:tc>
        <w:tc>
          <w:tcPr>
            <w:tcW w:w="1588" w:type="dxa"/>
            <w:tcBorders>
              <w:top w:val="single" w:sz="4" w:space="0" w:color="auto"/>
              <w:left w:val="nil"/>
              <w:bottom w:val="single" w:sz="4" w:space="0" w:color="auto"/>
              <w:right w:val="single" w:sz="4" w:space="0" w:color="auto"/>
            </w:tcBorders>
            <w:shd w:val="clear" w:color="auto" w:fill="auto"/>
            <w:vAlign w:val="center"/>
          </w:tcPr>
          <w:p w14:paraId="55F5D789"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 xml:space="preserve">Адресные </w:t>
            </w:r>
          </w:p>
          <w:p w14:paraId="535A75DD"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ориентиры НТО</w:t>
            </w:r>
          </w:p>
        </w:tc>
        <w:tc>
          <w:tcPr>
            <w:tcW w:w="1134" w:type="dxa"/>
            <w:tcBorders>
              <w:top w:val="single" w:sz="4" w:space="0" w:color="auto"/>
              <w:left w:val="nil"/>
              <w:bottom w:val="single" w:sz="4" w:space="0" w:color="auto"/>
              <w:right w:val="single" w:sz="4" w:space="0" w:color="auto"/>
            </w:tcBorders>
            <w:shd w:val="clear" w:color="auto" w:fill="auto"/>
            <w:vAlign w:val="center"/>
          </w:tcPr>
          <w:p w14:paraId="506889FB"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Номер НТО</w:t>
            </w:r>
          </w:p>
        </w:tc>
        <w:tc>
          <w:tcPr>
            <w:tcW w:w="2381" w:type="dxa"/>
            <w:tcBorders>
              <w:top w:val="single" w:sz="4" w:space="0" w:color="auto"/>
              <w:left w:val="nil"/>
              <w:bottom w:val="single" w:sz="4" w:space="0" w:color="auto"/>
              <w:right w:val="single" w:sz="4" w:space="0" w:color="auto"/>
            </w:tcBorders>
            <w:shd w:val="clear" w:color="auto" w:fill="auto"/>
            <w:vAlign w:val="center"/>
          </w:tcPr>
          <w:p w14:paraId="55825533"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Описание внешнего вида НТО</w:t>
            </w:r>
          </w:p>
        </w:tc>
        <w:tc>
          <w:tcPr>
            <w:tcW w:w="1418" w:type="dxa"/>
            <w:tcBorders>
              <w:top w:val="single" w:sz="4" w:space="0" w:color="auto"/>
              <w:left w:val="nil"/>
              <w:bottom w:val="single" w:sz="4" w:space="0" w:color="auto"/>
              <w:right w:val="single" w:sz="4" w:space="0" w:color="auto"/>
            </w:tcBorders>
            <w:shd w:val="clear" w:color="auto" w:fill="auto"/>
            <w:vAlign w:val="center"/>
          </w:tcPr>
          <w:p w14:paraId="040B5867"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Тип НТО</w:t>
            </w:r>
          </w:p>
        </w:tc>
        <w:tc>
          <w:tcPr>
            <w:tcW w:w="1417" w:type="dxa"/>
            <w:tcBorders>
              <w:top w:val="single" w:sz="4" w:space="0" w:color="auto"/>
              <w:left w:val="nil"/>
              <w:bottom w:val="single" w:sz="4" w:space="0" w:color="auto"/>
              <w:right w:val="single" w:sz="4" w:space="0" w:color="auto"/>
            </w:tcBorders>
            <w:shd w:val="clear" w:color="auto" w:fill="auto"/>
            <w:vAlign w:val="center"/>
          </w:tcPr>
          <w:p w14:paraId="424B16D9"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Специализация НТО</w:t>
            </w:r>
          </w:p>
        </w:tc>
        <w:tc>
          <w:tcPr>
            <w:tcW w:w="1418" w:type="dxa"/>
            <w:tcBorders>
              <w:top w:val="single" w:sz="4" w:space="0" w:color="auto"/>
              <w:left w:val="nil"/>
              <w:bottom w:val="single" w:sz="4" w:space="0" w:color="auto"/>
              <w:right w:val="single" w:sz="4" w:space="0" w:color="auto"/>
            </w:tcBorders>
            <w:shd w:val="clear" w:color="auto" w:fill="auto"/>
            <w:vAlign w:val="center"/>
          </w:tcPr>
          <w:p w14:paraId="55B85BD9"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Общая площадь НТО, кв.м.</w:t>
            </w:r>
          </w:p>
        </w:tc>
        <w:tc>
          <w:tcPr>
            <w:tcW w:w="1842" w:type="dxa"/>
            <w:tcBorders>
              <w:top w:val="single" w:sz="4" w:space="0" w:color="auto"/>
              <w:left w:val="nil"/>
              <w:bottom w:val="single" w:sz="4" w:space="0" w:color="auto"/>
              <w:right w:val="single" w:sz="4" w:space="0" w:color="auto"/>
            </w:tcBorders>
            <w:shd w:val="clear" w:color="auto" w:fill="auto"/>
            <w:vAlign w:val="center"/>
          </w:tcPr>
          <w:p w14:paraId="1CA86595"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Срок действия договора</w:t>
            </w:r>
          </w:p>
        </w:tc>
        <w:tc>
          <w:tcPr>
            <w:tcW w:w="2977" w:type="dxa"/>
            <w:tcBorders>
              <w:top w:val="single" w:sz="4" w:space="0" w:color="auto"/>
              <w:left w:val="nil"/>
              <w:bottom w:val="single" w:sz="4" w:space="0" w:color="auto"/>
              <w:right w:val="single" w:sz="4" w:space="0" w:color="auto"/>
            </w:tcBorders>
            <w:shd w:val="clear" w:color="auto" w:fill="auto"/>
            <w:vAlign w:val="center"/>
          </w:tcPr>
          <w:p w14:paraId="034DBF21"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Начальная (минимальная) цена договора (цена лота), в т.ч. НДС 20%, руб.**</w:t>
            </w:r>
          </w:p>
        </w:tc>
      </w:tr>
      <w:tr w:rsidR="00DA6AC5" w:rsidRPr="0040396D" w14:paraId="5401E373" w14:textId="77777777" w:rsidTr="00DD0E87">
        <w:trPr>
          <w:trHeight w:val="675"/>
        </w:trPr>
        <w:tc>
          <w:tcPr>
            <w:tcW w:w="817" w:type="dxa"/>
            <w:tcBorders>
              <w:top w:val="nil"/>
              <w:left w:val="single" w:sz="4" w:space="0" w:color="auto"/>
              <w:bottom w:val="single" w:sz="4" w:space="0" w:color="auto"/>
              <w:right w:val="single" w:sz="4" w:space="0" w:color="auto"/>
            </w:tcBorders>
            <w:shd w:val="clear" w:color="auto" w:fill="auto"/>
            <w:vAlign w:val="center"/>
          </w:tcPr>
          <w:p w14:paraId="0BB7EA11"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9</w:t>
            </w:r>
          </w:p>
        </w:tc>
        <w:tc>
          <w:tcPr>
            <w:tcW w:w="1588" w:type="dxa"/>
            <w:tcBorders>
              <w:top w:val="nil"/>
              <w:left w:val="nil"/>
              <w:bottom w:val="single" w:sz="4" w:space="0" w:color="auto"/>
              <w:right w:val="single" w:sz="4" w:space="0" w:color="auto"/>
            </w:tcBorders>
            <w:shd w:val="clear" w:color="auto" w:fill="auto"/>
            <w:vAlign w:val="center"/>
          </w:tcPr>
          <w:p w14:paraId="299B4746" w14:textId="77777777" w:rsidR="00DA6AC5" w:rsidRPr="0040396D" w:rsidRDefault="00DA6AC5" w:rsidP="00DA6AC5">
            <w:pPr>
              <w:spacing w:after="0"/>
              <w:rPr>
                <w:rFonts w:eastAsia="Times New Roman" w:cs="Times New Roman"/>
                <w:color w:val="000000"/>
                <w:szCs w:val="28"/>
                <w:lang w:eastAsia="ru-RU"/>
              </w:rPr>
            </w:pPr>
            <w:r w:rsidRPr="0040396D">
              <w:rPr>
                <w:rFonts w:eastAsia="Times New Roman" w:cs="Times New Roman"/>
                <w:color w:val="000000"/>
                <w:szCs w:val="28"/>
                <w:lang w:eastAsia="ru-RU"/>
              </w:rPr>
              <w:t>г. Мытищи, ул. Пионерская, д.1</w:t>
            </w:r>
          </w:p>
        </w:tc>
        <w:tc>
          <w:tcPr>
            <w:tcW w:w="1134" w:type="dxa"/>
            <w:tcBorders>
              <w:top w:val="nil"/>
              <w:left w:val="nil"/>
              <w:bottom w:val="single" w:sz="4" w:space="0" w:color="auto"/>
              <w:right w:val="single" w:sz="4" w:space="0" w:color="auto"/>
            </w:tcBorders>
            <w:shd w:val="clear" w:color="auto" w:fill="auto"/>
            <w:vAlign w:val="center"/>
          </w:tcPr>
          <w:p w14:paraId="450A0BA4" w14:textId="77777777" w:rsidR="00DA6AC5" w:rsidRPr="0040396D" w:rsidRDefault="00DA6AC5" w:rsidP="00DA6AC5">
            <w:pPr>
              <w:spacing w:after="0"/>
              <w:jc w:val="center"/>
              <w:rPr>
                <w:rFonts w:eastAsia="Times New Roman" w:cs="Times New Roman"/>
                <w:szCs w:val="28"/>
                <w:lang w:eastAsia="ru-RU"/>
              </w:rPr>
            </w:pPr>
            <w:r w:rsidRPr="0040396D">
              <w:rPr>
                <w:rFonts w:eastAsia="Times New Roman" w:cs="Times New Roman"/>
                <w:szCs w:val="28"/>
                <w:lang w:eastAsia="ru-RU"/>
              </w:rPr>
              <w:t>267</w:t>
            </w:r>
          </w:p>
        </w:tc>
        <w:tc>
          <w:tcPr>
            <w:tcW w:w="2381" w:type="dxa"/>
            <w:tcBorders>
              <w:top w:val="nil"/>
              <w:left w:val="nil"/>
              <w:bottom w:val="single" w:sz="4" w:space="0" w:color="auto"/>
              <w:right w:val="single" w:sz="4" w:space="0" w:color="auto"/>
            </w:tcBorders>
            <w:shd w:val="clear" w:color="auto" w:fill="auto"/>
            <w:vAlign w:val="center"/>
          </w:tcPr>
          <w:p w14:paraId="2D6D69CC" w14:textId="77777777" w:rsidR="00DA6AC5" w:rsidRPr="0040396D" w:rsidRDefault="00DA6AC5" w:rsidP="00DA6AC5">
            <w:pPr>
              <w:spacing w:after="0"/>
              <w:jc w:val="center"/>
              <w:rPr>
                <w:rFonts w:eastAsia="Times New Roman" w:cs="Times New Roman"/>
                <w:color w:val="000000"/>
                <w:szCs w:val="28"/>
                <w:lang w:eastAsia="ru-RU"/>
              </w:rPr>
            </w:pPr>
            <w:r w:rsidRPr="0040396D">
              <w:rPr>
                <w:rFonts w:cs="Times New Roman"/>
                <w:color w:val="000000" w:themeColor="text1"/>
                <w:szCs w:val="28"/>
              </w:rPr>
              <w:t xml:space="preserve">В соответствии с утверждённым </w:t>
            </w:r>
            <w:hyperlink r:id="rId23" w:history="1">
              <w:r w:rsidRPr="0040396D">
                <w:rPr>
                  <w:rStyle w:val="a4"/>
                  <w:rFonts w:cs="Times New Roman"/>
                  <w:bCs/>
                  <w:color w:val="auto"/>
                  <w:szCs w:val="28"/>
                  <w:u w:val="none"/>
                </w:rPr>
                <w:t>Решением Совета депутатов городского округа Мытищи Московской области от 15 сентября 2022        N 44/1 "Об утверждении новой редакции Правил благоустройства территории городского округа Мытищи Московской области" (с изменениями и дополнениями)</w:t>
              </w:r>
            </w:hyperlink>
          </w:p>
        </w:tc>
        <w:tc>
          <w:tcPr>
            <w:tcW w:w="1418" w:type="dxa"/>
            <w:tcBorders>
              <w:top w:val="nil"/>
              <w:left w:val="nil"/>
              <w:bottom w:val="single" w:sz="4" w:space="0" w:color="auto"/>
              <w:right w:val="single" w:sz="4" w:space="0" w:color="auto"/>
            </w:tcBorders>
            <w:shd w:val="clear" w:color="auto" w:fill="auto"/>
            <w:vAlign w:val="center"/>
          </w:tcPr>
          <w:p w14:paraId="59807B11" w14:textId="77777777" w:rsidR="00DA6AC5" w:rsidRPr="0040396D" w:rsidRDefault="00DA6AC5" w:rsidP="00DA6AC5">
            <w:pPr>
              <w:spacing w:after="0"/>
              <w:jc w:val="center"/>
              <w:rPr>
                <w:rFonts w:eastAsia="Times New Roman" w:cs="Times New Roman"/>
                <w:szCs w:val="28"/>
                <w:lang w:eastAsia="ru-RU"/>
              </w:rPr>
            </w:pPr>
            <w:r w:rsidRPr="0040396D">
              <w:rPr>
                <w:rFonts w:eastAsia="Times New Roman" w:cs="Times New Roman"/>
                <w:szCs w:val="28"/>
                <w:lang w:eastAsia="ru-RU"/>
              </w:rPr>
              <w:t>Торговая палатка</w:t>
            </w:r>
          </w:p>
        </w:tc>
        <w:tc>
          <w:tcPr>
            <w:tcW w:w="1417" w:type="dxa"/>
            <w:tcBorders>
              <w:top w:val="nil"/>
              <w:left w:val="nil"/>
              <w:bottom w:val="single" w:sz="4" w:space="0" w:color="auto"/>
              <w:right w:val="single" w:sz="4" w:space="0" w:color="auto"/>
            </w:tcBorders>
            <w:shd w:val="clear" w:color="auto" w:fill="auto"/>
            <w:vAlign w:val="center"/>
          </w:tcPr>
          <w:p w14:paraId="30FE31B7" w14:textId="77777777" w:rsidR="00DA6AC5" w:rsidRPr="0040396D" w:rsidRDefault="00DA6AC5" w:rsidP="00DA6AC5">
            <w:pPr>
              <w:spacing w:after="0"/>
              <w:jc w:val="center"/>
              <w:rPr>
                <w:rFonts w:eastAsia="Times New Roman" w:cs="Times New Roman"/>
                <w:szCs w:val="28"/>
                <w:lang w:eastAsia="ru-RU"/>
              </w:rPr>
            </w:pPr>
            <w:r w:rsidRPr="0040396D">
              <w:rPr>
                <w:rFonts w:eastAsia="Times New Roman" w:cs="Times New Roman"/>
                <w:szCs w:val="28"/>
                <w:lang w:eastAsia="ru-RU"/>
              </w:rPr>
              <w:t>Сезонные ягоды</w:t>
            </w:r>
          </w:p>
        </w:tc>
        <w:tc>
          <w:tcPr>
            <w:tcW w:w="1418" w:type="dxa"/>
            <w:tcBorders>
              <w:top w:val="nil"/>
              <w:left w:val="nil"/>
              <w:bottom w:val="single" w:sz="4" w:space="0" w:color="auto"/>
              <w:right w:val="single" w:sz="4" w:space="0" w:color="auto"/>
            </w:tcBorders>
            <w:shd w:val="clear" w:color="auto" w:fill="auto"/>
            <w:vAlign w:val="center"/>
          </w:tcPr>
          <w:p w14:paraId="22C5FA98"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4,00</w:t>
            </w:r>
          </w:p>
        </w:tc>
        <w:tc>
          <w:tcPr>
            <w:tcW w:w="1842" w:type="dxa"/>
            <w:tcBorders>
              <w:top w:val="nil"/>
              <w:left w:val="nil"/>
              <w:bottom w:val="single" w:sz="4" w:space="0" w:color="auto"/>
              <w:right w:val="single" w:sz="4" w:space="0" w:color="auto"/>
            </w:tcBorders>
            <w:shd w:val="clear" w:color="auto" w:fill="auto"/>
          </w:tcPr>
          <w:p w14:paraId="202B6D24" w14:textId="77777777" w:rsidR="00DD0E87" w:rsidRPr="0040396D" w:rsidRDefault="00DD0E87" w:rsidP="00DA6AC5">
            <w:pPr>
              <w:spacing w:after="0"/>
              <w:jc w:val="center"/>
              <w:rPr>
                <w:rFonts w:cs="Times New Roman"/>
                <w:szCs w:val="28"/>
              </w:rPr>
            </w:pPr>
          </w:p>
          <w:p w14:paraId="3D06C257" w14:textId="77777777" w:rsidR="00DD0E87" w:rsidRPr="0040396D" w:rsidRDefault="00DD0E87" w:rsidP="00DA6AC5">
            <w:pPr>
              <w:spacing w:after="0"/>
              <w:jc w:val="center"/>
              <w:rPr>
                <w:rFonts w:cs="Times New Roman"/>
                <w:szCs w:val="28"/>
              </w:rPr>
            </w:pPr>
          </w:p>
          <w:p w14:paraId="475A494A" w14:textId="77777777" w:rsidR="00DD0E87" w:rsidRPr="0040396D" w:rsidRDefault="00DD0E87" w:rsidP="00DA6AC5">
            <w:pPr>
              <w:spacing w:after="0"/>
              <w:jc w:val="center"/>
              <w:rPr>
                <w:rFonts w:cs="Times New Roman"/>
                <w:szCs w:val="28"/>
              </w:rPr>
            </w:pPr>
          </w:p>
          <w:p w14:paraId="6DBA72DF" w14:textId="77777777" w:rsidR="00DD0E87" w:rsidRPr="0040396D" w:rsidRDefault="00DD0E87" w:rsidP="00DA6AC5">
            <w:pPr>
              <w:spacing w:after="0"/>
              <w:jc w:val="center"/>
              <w:rPr>
                <w:rFonts w:cs="Times New Roman"/>
                <w:szCs w:val="28"/>
              </w:rPr>
            </w:pPr>
          </w:p>
          <w:p w14:paraId="24D5D0CC" w14:textId="348E7CDF" w:rsidR="00DD0E87" w:rsidRDefault="00DD0E87" w:rsidP="00DA6AC5">
            <w:pPr>
              <w:spacing w:after="0"/>
              <w:jc w:val="center"/>
              <w:rPr>
                <w:rFonts w:cs="Times New Roman"/>
                <w:szCs w:val="28"/>
              </w:rPr>
            </w:pPr>
          </w:p>
          <w:p w14:paraId="59594E27" w14:textId="52181186" w:rsidR="000266BA" w:rsidRDefault="000266BA" w:rsidP="00DA6AC5">
            <w:pPr>
              <w:spacing w:after="0"/>
              <w:jc w:val="center"/>
              <w:rPr>
                <w:rFonts w:cs="Times New Roman"/>
                <w:szCs w:val="28"/>
              </w:rPr>
            </w:pPr>
          </w:p>
          <w:p w14:paraId="006515FA" w14:textId="4108D88F" w:rsidR="000266BA" w:rsidRDefault="000266BA" w:rsidP="00DA6AC5">
            <w:pPr>
              <w:spacing w:after="0"/>
              <w:jc w:val="center"/>
              <w:rPr>
                <w:rFonts w:cs="Times New Roman"/>
                <w:szCs w:val="28"/>
              </w:rPr>
            </w:pPr>
          </w:p>
          <w:p w14:paraId="0B68BD65" w14:textId="77777777" w:rsidR="000266BA" w:rsidRPr="0040396D" w:rsidRDefault="000266BA" w:rsidP="00DA6AC5">
            <w:pPr>
              <w:spacing w:after="0"/>
              <w:jc w:val="center"/>
              <w:rPr>
                <w:rFonts w:cs="Times New Roman"/>
                <w:szCs w:val="28"/>
              </w:rPr>
            </w:pPr>
          </w:p>
          <w:p w14:paraId="39B7D849" w14:textId="77777777" w:rsidR="00DD0E87" w:rsidRPr="0040396D" w:rsidRDefault="00DD0E87" w:rsidP="00DA6AC5">
            <w:pPr>
              <w:spacing w:after="0"/>
              <w:jc w:val="center"/>
              <w:rPr>
                <w:rFonts w:cs="Times New Roman"/>
                <w:szCs w:val="28"/>
              </w:rPr>
            </w:pPr>
          </w:p>
          <w:p w14:paraId="2AABE1B6" w14:textId="165EC0AE" w:rsidR="00DA6AC5" w:rsidRPr="0040396D" w:rsidRDefault="000266BA" w:rsidP="00DA6AC5">
            <w:pPr>
              <w:spacing w:after="0"/>
              <w:jc w:val="center"/>
              <w:rPr>
                <w:rFonts w:eastAsia="Times New Roman" w:cs="Times New Roman"/>
                <w:color w:val="000000"/>
                <w:szCs w:val="28"/>
                <w:lang w:eastAsia="ru-RU"/>
              </w:rPr>
            </w:pPr>
            <w:r w:rsidRPr="0040396D">
              <w:rPr>
                <w:rFonts w:cs="Times New Roman"/>
                <w:color w:val="000000" w:themeColor="text1"/>
                <w:szCs w:val="28"/>
              </w:rPr>
              <w:t>С 1</w:t>
            </w:r>
            <w:r>
              <w:rPr>
                <w:rFonts w:cs="Times New Roman"/>
                <w:color w:val="000000" w:themeColor="text1"/>
                <w:szCs w:val="28"/>
              </w:rPr>
              <w:t>5</w:t>
            </w:r>
            <w:r w:rsidRPr="0040396D">
              <w:rPr>
                <w:rFonts w:cs="Times New Roman"/>
                <w:color w:val="000000" w:themeColor="text1"/>
                <w:szCs w:val="28"/>
              </w:rPr>
              <w:t>.0</w:t>
            </w:r>
            <w:r>
              <w:rPr>
                <w:rFonts w:cs="Times New Roman"/>
                <w:color w:val="000000" w:themeColor="text1"/>
                <w:szCs w:val="28"/>
              </w:rPr>
              <w:t>7</w:t>
            </w:r>
            <w:r w:rsidRPr="0040396D">
              <w:rPr>
                <w:rFonts w:cs="Times New Roman"/>
                <w:color w:val="000000" w:themeColor="text1"/>
                <w:szCs w:val="28"/>
              </w:rPr>
              <w:t>.2024 до 01.11.2024</w:t>
            </w:r>
          </w:p>
        </w:tc>
        <w:tc>
          <w:tcPr>
            <w:tcW w:w="2977" w:type="dxa"/>
            <w:tcBorders>
              <w:top w:val="nil"/>
              <w:left w:val="nil"/>
              <w:bottom w:val="single" w:sz="4" w:space="0" w:color="auto"/>
              <w:right w:val="single" w:sz="4" w:space="0" w:color="auto"/>
            </w:tcBorders>
            <w:shd w:val="clear" w:color="auto" w:fill="auto"/>
          </w:tcPr>
          <w:p w14:paraId="1EFEDED5" w14:textId="77777777" w:rsidR="00DD0E87" w:rsidRPr="0040396D" w:rsidRDefault="00DD0E87" w:rsidP="00DD0E87">
            <w:pPr>
              <w:spacing w:after="0"/>
              <w:jc w:val="center"/>
              <w:rPr>
                <w:rFonts w:cs="Times New Roman"/>
                <w:szCs w:val="28"/>
              </w:rPr>
            </w:pPr>
          </w:p>
          <w:p w14:paraId="32B75172" w14:textId="77777777" w:rsidR="00DD0E87" w:rsidRPr="0040396D" w:rsidRDefault="00DD0E87" w:rsidP="00DD0E87">
            <w:pPr>
              <w:spacing w:after="0"/>
              <w:jc w:val="center"/>
              <w:rPr>
                <w:rFonts w:cs="Times New Roman"/>
                <w:szCs w:val="28"/>
              </w:rPr>
            </w:pPr>
          </w:p>
          <w:p w14:paraId="3DBC4181" w14:textId="77777777" w:rsidR="00DD0E87" w:rsidRPr="0040396D" w:rsidRDefault="00DD0E87" w:rsidP="00DD0E87">
            <w:pPr>
              <w:spacing w:after="0"/>
              <w:jc w:val="center"/>
              <w:rPr>
                <w:rFonts w:cs="Times New Roman"/>
                <w:szCs w:val="28"/>
              </w:rPr>
            </w:pPr>
          </w:p>
          <w:p w14:paraId="7A29C974" w14:textId="77777777" w:rsidR="00DD0E87" w:rsidRPr="0040396D" w:rsidRDefault="00DD0E87" w:rsidP="00DD0E87">
            <w:pPr>
              <w:spacing w:after="0"/>
              <w:jc w:val="center"/>
              <w:rPr>
                <w:rFonts w:cs="Times New Roman"/>
                <w:szCs w:val="28"/>
              </w:rPr>
            </w:pPr>
          </w:p>
          <w:p w14:paraId="30224DF2" w14:textId="77777777" w:rsidR="00DD0E87" w:rsidRPr="0040396D" w:rsidRDefault="00DD0E87" w:rsidP="00DD0E87">
            <w:pPr>
              <w:spacing w:after="0"/>
              <w:jc w:val="center"/>
              <w:rPr>
                <w:rFonts w:cs="Times New Roman"/>
                <w:szCs w:val="28"/>
              </w:rPr>
            </w:pPr>
          </w:p>
          <w:p w14:paraId="2F14F87C" w14:textId="4C368C94" w:rsidR="00DD0E87" w:rsidRDefault="00DD0E87" w:rsidP="00DD0E87">
            <w:pPr>
              <w:spacing w:after="0"/>
              <w:jc w:val="center"/>
              <w:rPr>
                <w:rFonts w:cs="Times New Roman"/>
                <w:szCs w:val="28"/>
              </w:rPr>
            </w:pPr>
          </w:p>
          <w:p w14:paraId="63BBEF24" w14:textId="3BD22F11" w:rsidR="000266BA" w:rsidRDefault="000266BA" w:rsidP="00DD0E87">
            <w:pPr>
              <w:spacing w:after="0"/>
              <w:jc w:val="center"/>
              <w:rPr>
                <w:rFonts w:cs="Times New Roman"/>
                <w:szCs w:val="28"/>
              </w:rPr>
            </w:pPr>
          </w:p>
          <w:p w14:paraId="096463BD" w14:textId="77777777" w:rsidR="000266BA" w:rsidRPr="0040396D" w:rsidRDefault="000266BA" w:rsidP="00DD0E87">
            <w:pPr>
              <w:spacing w:after="0"/>
              <w:jc w:val="center"/>
              <w:rPr>
                <w:rFonts w:cs="Times New Roman"/>
                <w:szCs w:val="28"/>
              </w:rPr>
            </w:pPr>
          </w:p>
          <w:p w14:paraId="528D7008" w14:textId="77777777" w:rsidR="00DD0E87" w:rsidRPr="0040396D" w:rsidRDefault="00DD0E87" w:rsidP="00DD0E87">
            <w:pPr>
              <w:spacing w:after="0"/>
              <w:jc w:val="center"/>
              <w:rPr>
                <w:rFonts w:cs="Times New Roman"/>
                <w:szCs w:val="28"/>
              </w:rPr>
            </w:pPr>
          </w:p>
          <w:p w14:paraId="170FCB95" w14:textId="23D87472" w:rsidR="00DA6AC5" w:rsidRPr="0040396D" w:rsidRDefault="00A34918" w:rsidP="00DD0E87">
            <w:pPr>
              <w:spacing w:after="0"/>
              <w:jc w:val="center"/>
              <w:rPr>
                <w:rFonts w:eastAsia="Times New Roman" w:cs="Times New Roman"/>
                <w:color w:val="000000"/>
                <w:szCs w:val="28"/>
                <w:lang w:eastAsia="ru-RU"/>
              </w:rPr>
            </w:pPr>
            <w:r w:rsidRPr="0040396D">
              <w:rPr>
                <w:rFonts w:cs="Times New Roman"/>
                <w:szCs w:val="28"/>
              </w:rPr>
              <w:t>14 063, 50</w:t>
            </w:r>
          </w:p>
        </w:tc>
      </w:tr>
    </w:tbl>
    <w:p w14:paraId="677FA830" w14:textId="77777777" w:rsidR="00DA6AC5" w:rsidRPr="0040396D" w:rsidRDefault="00DA6AC5" w:rsidP="00DA6AC5">
      <w:pPr>
        <w:widowControl w:val="0"/>
        <w:autoSpaceDE w:val="0"/>
        <w:autoSpaceDN w:val="0"/>
        <w:spacing w:after="0"/>
        <w:jc w:val="both"/>
        <w:rPr>
          <w:rFonts w:eastAsia="Times New Roman" w:cs="Times New Roman"/>
          <w:szCs w:val="28"/>
          <w:lang w:eastAsia="ru-RU"/>
        </w:rPr>
      </w:pPr>
    </w:p>
    <w:p w14:paraId="229B86DE" w14:textId="671F6630" w:rsidR="00A34918" w:rsidRPr="0040396D" w:rsidRDefault="00A34918" w:rsidP="00A34918">
      <w:pPr>
        <w:widowControl w:val="0"/>
        <w:autoSpaceDE w:val="0"/>
        <w:autoSpaceDN w:val="0"/>
        <w:spacing w:after="0"/>
        <w:jc w:val="both"/>
        <w:rPr>
          <w:rFonts w:cs="Times New Roman"/>
          <w:color w:val="000000" w:themeColor="text1"/>
          <w:szCs w:val="28"/>
        </w:rPr>
      </w:pPr>
      <w:r w:rsidRPr="0040396D">
        <w:rPr>
          <w:rFonts w:cs="Times New Roman"/>
          <w:color w:val="000000" w:themeColor="text1"/>
          <w:szCs w:val="28"/>
        </w:rPr>
        <w:t xml:space="preserve">Начальная (минимальная) цена договора (лота) N </w:t>
      </w:r>
      <w:r w:rsidR="00093780">
        <w:rPr>
          <w:rFonts w:cs="Times New Roman"/>
          <w:color w:val="000000" w:themeColor="text1"/>
          <w:szCs w:val="28"/>
        </w:rPr>
        <w:t>9</w:t>
      </w:r>
      <w:r w:rsidRPr="0040396D">
        <w:rPr>
          <w:rFonts w:cs="Times New Roman"/>
          <w:color w:val="000000" w:themeColor="text1"/>
          <w:szCs w:val="28"/>
        </w:rPr>
        <w:t xml:space="preserve"> – </w:t>
      </w:r>
      <w:r w:rsidRPr="0040396D">
        <w:rPr>
          <w:rFonts w:eastAsia="Times New Roman" w:cs="Times New Roman"/>
          <w:color w:val="000000" w:themeColor="text1"/>
          <w:szCs w:val="28"/>
          <w:lang w:eastAsia="ru-RU"/>
        </w:rPr>
        <w:t>14 063 (Четырнадцать тысяч шестьдесят три) рубля 50 копеек</w:t>
      </w:r>
      <w:r w:rsidRPr="0040396D">
        <w:rPr>
          <w:rFonts w:cs="Times New Roman"/>
          <w:color w:val="000000" w:themeColor="text1"/>
          <w:szCs w:val="28"/>
        </w:rPr>
        <w:t xml:space="preserve"> </w:t>
      </w:r>
    </w:p>
    <w:p w14:paraId="4391B64F" w14:textId="309F4949" w:rsidR="00A34918" w:rsidRPr="0040396D" w:rsidRDefault="00A34918" w:rsidP="00A34918">
      <w:pPr>
        <w:widowControl w:val="0"/>
        <w:autoSpaceDE w:val="0"/>
        <w:autoSpaceDN w:val="0"/>
        <w:spacing w:after="0"/>
        <w:rPr>
          <w:rFonts w:eastAsia="Times New Roman" w:cs="Times New Roman"/>
          <w:color w:val="000000" w:themeColor="text1"/>
          <w:szCs w:val="28"/>
          <w:lang w:eastAsia="ru-RU"/>
        </w:rPr>
      </w:pPr>
      <w:r w:rsidRPr="0040396D">
        <w:rPr>
          <w:rFonts w:cs="Times New Roman"/>
          <w:color w:val="000000" w:themeColor="text1"/>
          <w:szCs w:val="28"/>
        </w:rPr>
        <w:t xml:space="preserve">"Шаг аукциона" по лоту N </w:t>
      </w:r>
      <w:r w:rsidR="00093780">
        <w:rPr>
          <w:rFonts w:cs="Times New Roman"/>
          <w:color w:val="000000" w:themeColor="text1"/>
          <w:szCs w:val="28"/>
        </w:rPr>
        <w:t>9</w:t>
      </w:r>
      <w:r w:rsidRPr="0040396D">
        <w:rPr>
          <w:rFonts w:cs="Times New Roman"/>
          <w:color w:val="000000" w:themeColor="text1"/>
          <w:szCs w:val="28"/>
        </w:rPr>
        <w:t xml:space="preserve"> – </w:t>
      </w:r>
      <w:r w:rsidRPr="0040396D">
        <w:rPr>
          <w:rFonts w:eastAsia="Times New Roman" w:cs="Times New Roman"/>
          <w:color w:val="000000" w:themeColor="text1"/>
          <w:szCs w:val="28"/>
          <w:lang w:eastAsia="ru-RU"/>
        </w:rPr>
        <w:t>703 (Семьсот три) рубля 1</w:t>
      </w:r>
      <w:r w:rsidR="00FE73BC" w:rsidRPr="0040396D">
        <w:rPr>
          <w:rFonts w:eastAsia="Times New Roman" w:cs="Times New Roman"/>
          <w:color w:val="000000" w:themeColor="text1"/>
          <w:szCs w:val="28"/>
          <w:lang w:eastAsia="ru-RU"/>
        </w:rPr>
        <w:t>8</w:t>
      </w:r>
      <w:r w:rsidRPr="0040396D">
        <w:rPr>
          <w:rFonts w:eastAsia="Times New Roman" w:cs="Times New Roman"/>
          <w:color w:val="000000" w:themeColor="text1"/>
          <w:szCs w:val="28"/>
          <w:lang w:eastAsia="ru-RU"/>
        </w:rPr>
        <w:t xml:space="preserve"> копеек;</w:t>
      </w:r>
    </w:p>
    <w:p w14:paraId="480BCF5D" w14:textId="36D0182F" w:rsidR="00A34918" w:rsidRPr="0040396D" w:rsidRDefault="00A34918" w:rsidP="00A34918">
      <w:pPr>
        <w:pStyle w:val="ConsPlusNormal"/>
        <w:spacing w:line="276" w:lineRule="auto"/>
        <w:jc w:val="both"/>
        <w:rPr>
          <w:rFonts w:ascii="Times New Roman" w:hAnsi="Times New Roman" w:cs="Times New Roman"/>
          <w:sz w:val="28"/>
          <w:szCs w:val="28"/>
        </w:rPr>
      </w:pPr>
      <w:r w:rsidRPr="0040396D">
        <w:rPr>
          <w:rFonts w:ascii="Times New Roman" w:hAnsi="Times New Roman" w:cs="Times New Roman"/>
          <w:color w:val="000000" w:themeColor="text1"/>
          <w:sz w:val="28"/>
          <w:szCs w:val="28"/>
        </w:rPr>
        <w:t xml:space="preserve">Размер задатка по лоту N </w:t>
      </w:r>
      <w:r w:rsidR="00093780">
        <w:rPr>
          <w:rFonts w:ascii="Times New Roman" w:hAnsi="Times New Roman" w:cs="Times New Roman"/>
          <w:color w:val="000000" w:themeColor="text1"/>
          <w:sz w:val="28"/>
          <w:szCs w:val="28"/>
        </w:rPr>
        <w:t>9</w:t>
      </w:r>
      <w:r w:rsidRPr="0040396D">
        <w:rPr>
          <w:rFonts w:ascii="Times New Roman" w:hAnsi="Times New Roman" w:cs="Times New Roman"/>
          <w:color w:val="000000" w:themeColor="text1"/>
          <w:sz w:val="28"/>
          <w:szCs w:val="28"/>
        </w:rPr>
        <w:t xml:space="preserve"> – 1 406 (Одна тысяча четыреста шесть) рублей 35 копеек;</w:t>
      </w:r>
      <w:r w:rsidRPr="0040396D">
        <w:rPr>
          <w:rFonts w:ascii="Times New Roman" w:hAnsi="Times New Roman" w:cs="Times New Roman"/>
          <w:sz w:val="28"/>
          <w:szCs w:val="28"/>
        </w:rPr>
        <w:t xml:space="preserve"> </w:t>
      </w:r>
    </w:p>
    <w:p w14:paraId="2AFF457B" w14:textId="77777777" w:rsidR="00557D54" w:rsidRPr="0040396D" w:rsidRDefault="00557D54" w:rsidP="00557D54">
      <w:pPr>
        <w:pStyle w:val="ConsPlusNormal"/>
        <w:spacing w:line="276" w:lineRule="auto"/>
        <w:jc w:val="both"/>
        <w:rPr>
          <w:rFonts w:ascii="Times New Roman" w:hAnsi="Times New Roman" w:cs="Times New Roman"/>
          <w:sz w:val="28"/>
          <w:szCs w:val="28"/>
        </w:rPr>
      </w:pPr>
    </w:p>
    <w:p w14:paraId="1E1958DA" w14:textId="77777777" w:rsidR="00557D54" w:rsidRPr="0040396D" w:rsidRDefault="00557D54" w:rsidP="00557D54">
      <w:pPr>
        <w:pStyle w:val="ConsPlusNormal"/>
        <w:spacing w:line="276" w:lineRule="auto"/>
        <w:jc w:val="both"/>
        <w:rPr>
          <w:rFonts w:ascii="Times New Roman" w:hAnsi="Times New Roman" w:cs="Times New Roman"/>
          <w:sz w:val="26"/>
          <w:szCs w:val="26"/>
        </w:rPr>
      </w:pPr>
      <w:r w:rsidRPr="0040396D">
        <w:rPr>
          <w:rFonts w:ascii="Times New Roman" w:hAnsi="Times New Roman" w:cs="Times New Roman"/>
          <w:sz w:val="28"/>
          <w:szCs w:val="28"/>
        </w:rPr>
        <w:t xml:space="preserve">* </w:t>
      </w:r>
      <w:r w:rsidRPr="0040396D">
        <w:rPr>
          <w:rFonts w:ascii="Times New Roman" w:hAnsi="Times New Roman" w:cs="Times New Roman"/>
          <w:sz w:val="26"/>
          <w:szCs w:val="26"/>
        </w:rPr>
        <w:t>Порядок исчисления и уплаты налога: НДС 20 % уплачивается в налоговый орган ИФНС России по г. Мытищи Московской области в соответствии с законодательством Российской Федерации (в случае, если является налогоплательщиком налога на добавленную стоимость или не освобожден от исполнения обязанностей налогоплательщика по налогу на добавленную стоимость).</w:t>
      </w:r>
    </w:p>
    <w:p w14:paraId="4D725C84" w14:textId="77777777" w:rsidR="00DA6AC5" w:rsidRPr="0040396D" w:rsidRDefault="00DA6AC5" w:rsidP="00DA6AC5">
      <w:pPr>
        <w:widowControl w:val="0"/>
        <w:autoSpaceDE w:val="0"/>
        <w:autoSpaceDN w:val="0"/>
        <w:spacing w:after="0"/>
        <w:ind w:firstLine="540"/>
        <w:jc w:val="both"/>
        <w:rPr>
          <w:rFonts w:eastAsia="Times New Roman" w:cs="Times New Roman"/>
          <w:szCs w:val="28"/>
          <w:lang w:eastAsia="ru-RU"/>
        </w:rPr>
      </w:pPr>
    </w:p>
    <w:p w14:paraId="37540C12" w14:textId="77777777" w:rsidR="00DA6AC5" w:rsidRPr="0040396D" w:rsidRDefault="00DA6AC5" w:rsidP="00DA6AC5">
      <w:pPr>
        <w:spacing w:after="0"/>
        <w:jc w:val="both"/>
        <w:rPr>
          <w:rFonts w:eastAsiaTheme="minorEastAsia" w:cs="Times New Roman"/>
          <w:szCs w:val="28"/>
          <w:lang w:eastAsia="ru-RU"/>
        </w:rPr>
      </w:pPr>
      <w:r w:rsidRPr="0040396D">
        <w:rPr>
          <w:rFonts w:eastAsiaTheme="minorEastAsia" w:cs="Times New Roman"/>
          <w:szCs w:val="28"/>
          <w:lang w:eastAsia="ru-RU"/>
        </w:rPr>
        <w:t>Лот №10</w:t>
      </w:r>
    </w:p>
    <w:tbl>
      <w:tblPr>
        <w:tblW w:w="14992" w:type="dxa"/>
        <w:tblLayout w:type="fixed"/>
        <w:tblLook w:val="04A0" w:firstRow="1" w:lastRow="0" w:firstColumn="1" w:lastColumn="0" w:noHBand="0" w:noVBand="1"/>
      </w:tblPr>
      <w:tblGrid>
        <w:gridCol w:w="959"/>
        <w:gridCol w:w="1588"/>
        <w:gridCol w:w="1134"/>
        <w:gridCol w:w="2381"/>
        <w:gridCol w:w="1304"/>
        <w:gridCol w:w="1531"/>
        <w:gridCol w:w="1276"/>
        <w:gridCol w:w="1984"/>
        <w:gridCol w:w="2835"/>
      </w:tblGrid>
      <w:tr w:rsidR="00DA6AC5" w:rsidRPr="0040396D" w14:paraId="1C082465" w14:textId="77777777" w:rsidTr="00DD0E87">
        <w:trPr>
          <w:trHeight w:val="371"/>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2E5FD965"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 лота</w:t>
            </w:r>
          </w:p>
        </w:tc>
        <w:tc>
          <w:tcPr>
            <w:tcW w:w="1588" w:type="dxa"/>
            <w:tcBorders>
              <w:top w:val="single" w:sz="4" w:space="0" w:color="auto"/>
              <w:left w:val="nil"/>
              <w:bottom w:val="single" w:sz="4" w:space="0" w:color="auto"/>
              <w:right w:val="single" w:sz="4" w:space="0" w:color="auto"/>
            </w:tcBorders>
            <w:shd w:val="clear" w:color="auto" w:fill="auto"/>
            <w:vAlign w:val="center"/>
          </w:tcPr>
          <w:p w14:paraId="2E23BCC7"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 xml:space="preserve">Адресные </w:t>
            </w:r>
          </w:p>
          <w:p w14:paraId="2C0DE3E7"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ориентиры НТО</w:t>
            </w:r>
          </w:p>
        </w:tc>
        <w:tc>
          <w:tcPr>
            <w:tcW w:w="1134" w:type="dxa"/>
            <w:tcBorders>
              <w:top w:val="single" w:sz="4" w:space="0" w:color="auto"/>
              <w:left w:val="nil"/>
              <w:bottom w:val="single" w:sz="4" w:space="0" w:color="auto"/>
              <w:right w:val="single" w:sz="4" w:space="0" w:color="auto"/>
            </w:tcBorders>
            <w:shd w:val="clear" w:color="auto" w:fill="auto"/>
            <w:vAlign w:val="center"/>
          </w:tcPr>
          <w:p w14:paraId="2BECE4F1"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Номер НТО</w:t>
            </w:r>
          </w:p>
        </w:tc>
        <w:tc>
          <w:tcPr>
            <w:tcW w:w="2381" w:type="dxa"/>
            <w:tcBorders>
              <w:top w:val="single" w:sz="4" w:space="0" w:color="auto"/>
              <w:left w:val="nil"/>
              <w:bottom w:val="single" w:sz="4" w:space="0" w:color="auto"/>
              <w:right w:val="single" w:sz="4" w:space="0" w:color="auto"/>
            </w:tcBorders>
            <w:shd w:val="clear" w:color="auto" w:fill="auto"/>
            <w:vAlign w:val="center"/>
          </w:tcPr>
          <w:p w14:paraId="3A17CB17"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Описание внешнего вида НТО</w:t>
            </w:r>
          </w:p>
        </w:tc>
        <w:tc>
          <w:tcPr>
            <w:tcW w:w="1304" w:type="dxa"/>
            <w:tcBorders>
              <w:top w:val="single" w:sz="4" w:space="0" w:color="auto"/>
              <w:left w:val="nil"/>
              <w:bottom w:val="single" w:sz="4" w:space="0" w:color="auto"/>
              <w:right w:val="single" w:sz="4" w:space="0" w:color="auto"/>
            </w:tcBorders>
            <w:shd w:val="clear" w:color="auto" w:fill="auto"/>
            <w:vAlign w:val="center"/>
          </w:tcPr>
          <w:p w14:paraId="3DD70D85"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Тип НТО</w:t>
            </w:r>
          </w:p>
        </w:tc>
        <w:tc>
          <w:tcPr>
            <w:tcW w:w="1531" w:type="dxa"/>
            <w:tcBorders>
              <w:top w:val="single" w:sz="4" w:space="0" w:color="auto"/>
              <w:left w:val="nil"/>
              <w:bottom w:val="single" w:sz="4" w:space="0" w:color="auto"/>
              <w:right w:val="single" w:sz="4" w:space="0" w:color="auto"/>
            </w:tcBorders>
            <w:shd w:val="clear" w:color="auto" w:fill="auto"/>
            <w:vAlign w:val="center"/>
          </w:tcPr>
          <w:p w14:paraId="7E2E6AD3"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Специализация НТО</w:t>
            </w:r>
          </w:p>
        </w:tc>
        <w:tc>
          <w:tcPr>
            <w:tcW w:w="1276" w:type="dxa"/>
            <w:tcBorders>
              <w:top w:val="single" w:sz="4" w:space="0" w:color="auto"/>
              <w:left w:val="nil"/>
              <w:bottom w:val="single" w:sz="4" w:space="0" w:color="auto"/>
              <w:right w:val="single" w:sz="4" w:space="0" w:color="auto"/>
            </w:tcBorders>
            <w:shd w:val="clear" w:color="auto" w:fill="auto"/>
            <w:vAlign w:val="center"/>
          </w:tcPr>
          <w:p w14:paraId="55C513BE"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Общая площадь НТО, кв.м.</w:t>
            </w:r>
          </w:p>
        </w:tc>
        <w:tc>
          <w:tcPr>
            <w:tcW w:w="1984" w:type="dxa"/>
            <w:tcBorders>
              <w:top w:val="single" w:sz="4" w:space="0" w:color="auto"/>
              <w:left w:val="nil"/>
              <w:bottom w:val="single" w:sz="4" w:space="0" w:color="auto"/>
              <w:right w:val="single" w:sz="4" w:space="0" w:color="auto"/>
            </w:tcBorders>
            <w:shd w:val="clear" w:color="auto" w:fill="auto"/>
            <w:vAlign w:val="center"/>
          </w:tcPr>
          <w:p w14:paraId="049339DE"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Срок действия договора</w:t>
            </w:r>
          </w:p>
        </w:tc>
        <w:tc>
          <w:tcPr>
            <w:tcW w:w="2835" w:type="dxa"/>
            <w:tcBorders>
              <w:top w:val="single" w:sz="4" w:space="0" w:color="auto"/>
              <w:left w:val="nil"/>
              <w:bottom w:val="single" w:sz="4" w:space="0" w:color="auto"/>
              <w:right w:val="single" w:sz="4" w:space="0" w:color="auto"/>
            </w:tcBorders>
            <w:shd w:val="clear" w:color="auto" w:fill="auto"/>
            <w:vAlign w:val="center"/>
          </w:tcPr>
          <w:p w14:paraId="1F1FA4F6"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Начальная (минимальная) цена договора (цена лота), в т.ч. НДС 20%, руб.**</w:t>
            </w:r>
          </w:p>
        </w:tc>
      </w:tr>
      <w:tr w:rsidR="00DA6AC5" w:rsidRPr="0040396D" w14:paraId="3A26A658" w14:textId="77777777" w:rsidTr="00DD0E87">
        <w:trPr>
          <w:trHeight w:val="675"/>
        </w:trPr>
        <w:tc>
          <w:tcPr>
            <w:tcW w:w="959" w:type="dxa"/>
            <w:tcBorders>
              <w:top w:val="nil"/>
              <w:left w:val="single" w:sz="4" w:space="0" w:color="auto"/>
              <w:bottom w:val="single" w:sz="4" w:space="0" w:color="auto"/>
              <w:right w:val="single" w:sz="4" w:space="0" w:color="auto"/>
            </w:tcBorders>
            <w:shd w:val="clear" w:color="auto" w:fill="auto"/>
            <w:vAlign w:val="center"/>
          </w:tcPr>
          <w:p w14:paraId="7F6904EA"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10</w:t>
            </w:r>
          </w:p>
        </w:tc>
        <w:tc>
          <w:tcPr>
            <w:tcW w:w="1588" w:type="dxa"/>
            <w:tcBorders>
              <w:top w:val="nil"/>
              <w:left w:val="nil"/>
              <w:bottom w:val="single" w:sz="4" w:space="0" w:color="auto"/>
              <w:right w:val="single" w:sz="4" w:space="0" w:color="auto"/>
            </w:tcBorders>
            <w:shd w:val="clear" w:color="auto" w:fill="auto"/>
            <w:vAlign w:val="center"/>
          </w:tcPr>
          <w:p w14:paraId="7AEE771F" w14:textId="77777777" w:rsidR="00DA6AC5" w:rsidRPr="0040396D" w:rsidRDefault="00DA6AC5" w:rsidP="00DA6AC5">
            <w:pPr>
              <w:spacing w:after="0"/>
              <w:rPr>
                <w:rFonts w:eastAsia="Times New Roman" w:cs="Times New Roman"/>
                <w:color w:val="000000"/>
                <w:szCs w:val="28"/>
                <w:lang w:eastAsia="ru-RU"/>
              </w:rPr>
            </w:pPr>
            <w:r w:rsidRPr="0040396D">
              <w:rPr>
                <w:rFonts w:eastAsia="Times New Roman" w:cs="Times New Roman"/>
                <w:color w:val="000000"/>
                <w:szCs w:val="28"/>
                <w:lang w:eastAsia="ru-RU"/>
              </w:rPr>
              <w:t>г. Мытищи, ул. Летная,                 д. 40</w:t>
            </w:r>
          </w:p>
        </w:tc>
        <w:tc>
          <w:tcPr>
            <w:tcW w:w="1134" w:type="dxa"/>
            <w:tcBorders>
              <w:top w:val="nil"/>
              <w:left w:val="nil"/>
              <w:bottom w:val="single" w:sz="4" w:space="0" w:color="auto"/>
              <w:right w:val="single" w:sz="4" w:space="0" w:color="auto"/>
            </w:tcBorders>
            <w:shd w:val="clear" w:color="auto" w:fill="auto"/>
            <w:vAlign w:val="center"/>
          </w:tcPr>
          <w:p w14:paraId="295CD2AE" w14:textId="77777777" w:rsidR="00DA6AC5" w:rsidRPr="0040396D" w:rsidRDefault="00DA6AC5" w:rsidP="00DA6AC5">
            <w:pPr>
              <w:spacing w:after="0"/>
              <w:jc w:val="center"/>
              <w:rPr>
                <w:rFonts w:eastAsia="Times New Roman" w:cs="Times New Roman"/>
                <w:szCs w:val="28"/>
                <w:lang w:eastAsia="ru-RU"/>
              </w:rPr>
            </w:pPr>
            <w:r w:rsidRPr="0040396D">
              <w:rPr>
                <w:rFonts w:eastAsia="Times New Roman" w:cs="Times New Roman"/>
                <w:szCs w:val="28"/>
                <w:lang w:eastAsia="ru-RU"/>
              </w:rPr>
              <w:t>273</w:t>
            </w:r>
          </w:p>
        </w:tc>
        <w:tc>
          <w:tcPr>
            <w:tcW w:w="2381" w:type="dxa"/>
            <w:tcBorders>
              <w:top w:val="nil"/>
              <w:left w:val="nil"/>
              <w:bottom w:val="single" w:sz="4" w:space="0" w:color="auto"/>
              <w:right w:val="single" w:sz="4" w:space="0" w:color="auto"/>
            </w:tcBorders>
            <w:shd w:val="clear" w:color="auto" w:fill="auto"/>
            <w:vAlign w:val="center"/>
          </w:tcPr>
          <w:p w14:paraId="690B1EC5" w14:textId="77777777" w:rsidR="00DA6AC5" w:rsidRPr="0040396D" w:rsidRDefault="00DA6AC5" w:rsidP="00DA6AC5">
            <w:pPr>
              <w:spacing w:after="0"/>
              <w:jc w:val="center"/>
              <w:rPr>
                <w:rFonts w:eastAsia="Times New Roman" w:cs="Times New Roman"/>
                <w:color w:val="000000"/>
                <w:szCs w:val="28"/>
                <w:lang w:eastAsia="ru-RU"/>
              </w:rPr>
            </w:pPr>
            <w:r w:rsidRPr="0040396D">
              <w:rPr>
                <w:rFonts w:cs="Times New Roman"/>
                <w:color w:val="000000" w:themeColor="text1"/>
                <w:szCs w:val="28"/>
              </w:rPr>
              <w:t xml:space="preserve">В соответствии с утверждённым </w:t>
            </w:r>
            <w:hyperlink r:id="rId24" w:history="1">
              <w:r w:rsidRPr="0040396D">
                <w:rPr>
                  <w:rStyle w:val="a4"/>
                  <w:rFonts w:cs="Times New Roman"/>
                  <w:bCs/>
                  <w:color w:val="auto"/>
                  <w:szCs w:val="28"/>
                  <w:u w:val="none"/>
                </w:rPr>
                <w:t xml:space="preserve">Решением Совета депутатов городского округа Мытищи Московской области от 15 сентября 2022        N 44/1 "Об утверждении новой редакции Правил благоустройства </w:t>
              </w:r>
              <w:r w:rsidRPr="0040396D">
                <w:rPr>
                  <w:rStyle w:val="a4"/>
                  <w:rFonts w:cs="Times New Roman"/>
                  <w:bCs/>
                  <w:color w:val="auto"/>
                  <w:szCs w:val="28"/>
                  <w:u w:val="none"/>
                </w:rPr>
                <w:lastRenderedPageBreak/>
                <w:t>территории городского округа Мытищи Московской области" (с изменениями и дополнениями)</w:t>
              </w:r>
            </w:hyperlink>
          </w:p>
        </w:tc>
        <w:tc>
          <w:tcPr>
            <w:tcW w:w="1304" w:type="dxa"/>
            <w:tcBorders>
              <w:top w:val="nil"/>
              <w:left w:val="nil"/>
              <w:bottom w:val="single" w:sz="4" w:space="0" w:color="auto"/>
              <w:right w:val="single" w:sz="4" w:space="0" w:color="auto"/>
            </w:tcBorders>
            <w:shd w:val="clear" w:color="auto" w:fill="auto"/>
            <w:vAlign w:val="center"/>
          </w:tcPr>
          <w:p w14:paraId="6AA8694B" w14:textId="77777777" w:rsidR="00DA6AC5" w:rsidRPr="0040396D" w:rsidRDefault="00DA6AC5" w:rsidP="00DA6AC5">
            <w:pPr>
              <w:spacing w:after="0"/>
              <w:jc w:val="center"/>
              <w:rPr>
                <w:rFonts w:eastAsia="Times New Roman" w:cs="Times New Roman"/>
                <w:szCs w:val="28"/>
                <w:lang w:eastAsia="ru-RU"/>
              </w:rPr>
            </w:pPr>
            <w:r w:rsidRPr="0040396D">
              <w:rPr>
                <w:rFonts w:cs="Times New Roman"/>
                <w:color w:val="000000" w:themeColor="text1"/>
                <w:szCs w:val="28"/>
              </w:rPr>
              <w:lastRenderedPageBreak/>
              <w:t>Торговая палатка</w:t>
            </w:r>
          </w:p>
        </w:tc>
        <w:tc>
          <w:tcPr>
            <w:tcW w:w="1531" w:type="dxa"/>
            <w:tcBorders>
              <w:top w:val="nil"/>
              <w:left w:val="nil"/>
              <w:bottom w:val="single" w:sz="4" w:space="0" w:color="auto"/>
              <w:right w:val="single" w:sz="4" w:space="0" w:color="auto"/>
            </w:tcBorders>
            <w:shd w:val="clear" w:color="auto" w:fill="auto"/>
            <w:vAlign w:val="center"/>
          </w:tcPr>
          <w:p w14:paraId="59DC5A81" w14:textId="77777777" w:rsidR="00DA6AC5" w:rsidRPr="0040396D" w:rsidRDefault="00DA6AC5" w:rsidP="00DA6AC5">
            <w:pPr>
              <w:spacing w:after="0"/>
              <w:jc w:val="center"/>
              <w:rPr>
                <w:rFonts w:eastAsia="Times New Roman" w:cs="Times New Roman"/>
                <w:szCs w:val="28"/>
                <w:lang w:eastAsia="ru-RU"/>
              </w:rPr>
            </w:pPr>
            <w:r w:rsidRPr="0040396D">
              <w:rPr>
                <w:rFonts w:cs="Times New Roman"/>
                <w:color w:val="000000" w:themeColor="text1"/>
                <w:szCs w:val="28"/>
              </w:rPr>
              <w:t>Овощи-фрукты, бахчевые культуры</w:t>
            </w:r>
          </w:p>
        </w:tc>
        <w:tc>
          <w:tcPr>
            <w:tcW w:w="1276" w:type="dxa"/>
            <w:tcBorders>
              <w:top w:val="nil"/>
              <w:left w:val="nil"/>
              <w:bottom w:val="single" w:sz="4" w:space="0" w:color="auto"/>
              <w:right w:val="single" w:sz="4" w:space="0" w:color="auto"/>
            </w:tcBorders>
            <w:shd w:val="clear" w:color="auto" w:fill="auto"/>
            <w:vAlign w:val="center"/>
          </w:tcPr>
          <w:p w14:paraId="7588F528" w14:textId="77777777" w:rsidR="00DA6AC5" w:rsidRPr="0040396D" w:rsidRDefault="00DA6AC5" w:rsidP="00DA6AC5">
            <w:pPr>
              <w:spacing w:after="0"/>
              <w:jc w:val="center"/>
              <w:rPr>
                <w:rFonts w:eastAsia="Times New Roman" w:cs="Times New Roman"/>
                <w:color w:val="000000"/>
                <w:szCs w:val="28"/>
                <w:lang w:eastAsia="ru-RU"/>
              </w:rPr>
            </w:pPr>
            <w:r w:rsidRPr="0040396D">
              <w:rPr>
                <w:rFonts w:cs="Times New Roman"/>
                <w:color w:val="000000" w:themeColor="text1"/>
                <w:szCs w:val="28"/>
              </w:rPr>
              <w:t>14</w:t>
            </w:r>
          </w:p>
        </w:tc>
        <w:tc>
          <w:tcPr>
            <w:tcW w:w="1984" w:type="dxa"/>
            <w:tcBorders>
              <w:top w:val="nil"/>
              <w:left w:val="nil"/>
              <w:bottom w:val="single" w:sz="4" w:space="0" w:color="auto"/>
              <w:right w:val="single" w:sz="4" w:space="0" w:color="auto"/>
            </w:tcBorders>
            <w:shd w:val="clear" w:color="auto" w:fill="auto"/>
            <w:vAlign w:val="center"/>
          </w:tcPr>
          <w:p w14:paraId="2231E7C2" w14:textId="64BA71A8" w:rsidR="00DA6AC5" w:rsidRPr="0040396D" w:rsidRDefault="00796D4F" w:rsidP="00DA6AC5">
            <w:pPr>
              <w:spacing w:after="0"/>
              <w:jc w:val="center"/>
              <w:rPr>
                <w:rFonts w:eastAsia="Times New Roman" w:cs="Times New Roman"/>
                <w:color w:val="000000"/>
                <w:szCs w:val="28"/>
                <w:lang w:eastAsia="ru-RU"/>
              </w:rPr>
            </w:pPr>
            <w:r w:rsidRPr="0040396D">
              <w:rPr>
                <w:rFonts w:cs="Times New Roman"/>
                <w:color w:val="000000" w:themeColor="text1"/>
                <w:szCs w:val="28"/>
              </w:rPr>
              <w:t>С 1</w:t>
            </w:r>
            <w:r>
              <w:rPr>
                <w:rFonts w:cs="Times New Roman"/>
                <w:color w:val="000000" w:themeColor="text1"/>
                <w:szCs w:val="28"/>
              </w:rPr>
              <w:t>5</w:t>
            </w:r>
            <w:r w:rsidRPr="0040396D">
              <w:rPr>
                <w:rFonts w:cs="Times New Roman"/>
                <w:color w:val="000000" w:themeColor="text1"/>
                <w:szCs w:val="28"/>
              </w:rPr>
              <w:t>.0</w:t>
            </w:r>
            <w:r>
              <w:rPr>
                <w:rFonts w:cs="Times New Roman"/>
                <w:color w:val="000000" w:themeColor="text1"/>
                <w:szCs w:val="28"/>
              </w:rPr>
              <w:t>7</w:t>
            </w:r>
            <w:r w:rsidRPr="0040396D">
              <w:rPr>
                <w:rFonts w:cs="Times New Roman"/>
                <w:color w:val="000000" w:themeColor="text1"/>
                <w:szCs w:val="28"/>
              </w:rPr>
              <w:t>.2024 до 01.11.2024</w:t>
            </w:r>
          </w:p>
        </w:tc>
        <w:tc>
          <w:tcPr>
            <w:tcW w:w="2835" w:type="dxa"/>
            <w:tcBorders>
              <w:top w:val="nil"/>
              <w:left w:val="nil"/>
              <w:bottom w:val="single" w:sz="4" w:space="0" w:color="auto"/>
              <w:right w:val="single" w:sz="4" w:space="0" w:color="auto"/>
            </w:tcBorders>
            <w:shd w:val="clear" w:color="auto" w:fill="auto"/>
            <w:vAlign w:val="center"/>
          </w:tcPr>
          <w:p w14:paraId="6F94CA6D" w14:textId="55486D96" w:rsidR="00DA6AC5" w:rsidRPr="0040396D" w:rsidRDefault="00A34918" w:rsidP="00DA6AC5">
            <w:pPr>
              <w:spacing w:after="0"/>
              <w:jc w:val="center"/>
              <w:rPr>
                <w:rFonts w:eastAsia="Times New Roman" w:cs="Times New Roman"/>
                <w:color w:val="000000"/>
                <w:szCs w:val="28"/>
                <w:lang w:eastAsia="ru-RU"/>
              </w:rPr>
            </w:pPr>
            <w:r w:rsidRPr="0040396D">
              <w:rPr>
                <w:rFonts w:cs="Times New Roman"/>
                <w:color w:val="000000" w:themeColor="text1"/>
                <w:szCs w:val="28"/>
              </w:rPr>
              <w:t>49 222, 00</w:t>
            </w:r>
          </w:p>
        </w:tc>
      </w:tr>
    </w:tbl>
    <w:p w14:paraId="77C8436D" w14:textId="77777777" w:rsidR="00DA6AC5" w:rsidRPr="0040396D" w:rsidRDefault="00DA6AC5" w:rsidP="00DA6AC5">
      <w:pPr>
        <w:widowControl w:val="0"/>
        <w:autoSpaceDE w:val="0"/>
        <w:autoSpaceDN w:val="0"/>
        <w:spacing w:after="0"/>
        <w:jc w:val="both"/>
        <w:rPr>
          <w:rFonts w:eastAsia="Times New Roman" w:cs="Times New Roman"/>
          <w:szCs w:val="28"/>
          <w:lang w:eastAsia="ru-RU"/>
        </w:rPr>
      </w:pPr>
    </w:p>
    <w:p w14:paraId="013AB46D" w14:textId="683C84A2" w:rsidR="00A34918" w:rsidRPr="0040396D" w:rsidRDefault="00A34918" w:rsidP="00A34918">
      <w:pPr>
        <w:widowControl w:val="0"/>
        <w:autoSpaceDE w:val="0"/>
        <w:autoSpaceDN w:val="0"/>
        <w:spacing w:after="0"/>
        <w:jc w:val="both"/>
        <w:rPr>
          <w:rFonts w:cs="Times New Roman"/>
          <w:color w:val="000000" w:themeColor="text1"/>
          <w:szCs w:val="28"/>
        </w:rPr>
      </w:pPr>
      <w:r w:rsidRPr="0040396D">
        <w:rPr>
          <w:rFonts w:cs="Times New Roman"/>
          <w:color w:val="000000" w:themeColor="text1"/>
          <w:szCs w:val="28"/>
        </w:rPr>
        <w:t>Начальная (минимальная) цена договора (лота) N 1</w:t>
      </w:r>
      <w:r w:rsidR="00093780">
        <w:rPr>
          <w:rFonts w:cs="Times New Roman"/>
          <w:color w:val="000000" w:themeColor="text1"/>
          <w:szCs w:val="28"/>
        </w:rPr>
        <w:t>0</w:t>
      </w:r>
      <w:r w:rsidRPr="0040396D">
        <w:rPr>
          <w:rFonts w:cs="Times New Roman"/>
          <w:color w:val="000000" w:themeColor="text1"/>
          <w:szCs w:val="28"/>
        </w:rPr>
        <w:t xml:space="preserve"> – </w:t>
      </w:r>
      <w:r w:rsidRPr="0040396D">
        <w:rPr>
          <w:rFonts w:eastAsia="Times New Roman" w:cs="Times New Roman"/>
          <w:color w:val="000000" w:themeColor="text1"/>
          <w:szCs w:val="28"/>
          <w:lang w:eastAsia="ru-RU"/>
        </w:rPr>
        <w:t>49 222 (Сорок девять тысяч двести двадцать два) рубля 00 копеек</w:t>
      </w:r>
      <w:r w:rsidRPr="0040396D">
        <w:rPr>
          <w:rFonts w:cs="Times New Roman"/>
          <w:color w:val="000000" w:themeColor="text1"/>
          <w:szCs w:val="28"/>
        </w:rPr>
        <w:t xml:space="preserve"> </w:t>
      </w:r>
    </w:p>
    <w:p w14:paraId="442862BC" w14:textId="74B93894" w:rsidR="00A34918" w:rsidRPr="0040396D" w:rsidRDefault="00A34918" w:rsidP="00A34918">
      <w:pPr>
        <w:widowControl w:val="0"/>
        <w:autoSpaceDE w:val="0"/>
        <w:autoSpaceDN w:val="0"/>
        <w:spacing w:after="0"/>
        <w:rPr>
          <w:rFonts w:eastAsia="Times New Roman" w:cs="Times New Roman"/>
          <w:color w:val="000000" w:themeColor="text1"/>
          <w:szCs w:val="28"/>
          <w:lang w:eastAsia="ru-RU"/>
        </w:rPr>
      </w:pPr>
      <w:r w:rsidRPr="0040396D">
        <w:rPr>
          <w:rFonts w:cs="Times New Roman"/>
          <w:color w:val="000000" w:themeColor="text1"/>
          <w:szCs w:val="28"/>
        </w:rPr>
        <w:t>"Шаг аукциона" по лоту N 1</w:t>
      </w:r>
      <w:r w:rsidR="00093780">
        <w:rPr>
          <w:rFonts w:cs="Times New Roman"/>
          <w:color w:val="000000" w:themeColor="text1"/>
          <w:szCs w:val="28"/>
        </w:rPr>
        <w:t>0</w:t>
      </w:r>
      <w:r w:rsidRPr="0040396D">
        <w:rPr>
          <w:rFonts w:cs="Times New Roman"/>
          <w:color w:val="000000" w:themeColor="text1"/>
          <w:szCs w:val="28"/>
        </w:rPr>
        <w:t xml:space="preserve"> – </w:t>
      </w:r>
      <w:r w:rsidRPr="0040396D">
        <w:rPr>
          <w:rFonts w:eastAsia="Times New Roman" w:cs="Times New Roman"/>
          <w:color w:val="000000" w:themeColor="text1"/>
          <w:szCs w:val="28"/>
          <w:lang w:eastAsia="ru-RU"/>
        </w:rPr>
        <w:t>2 461 (Две тысячи четыреста шестьдесят один) рубль 10 копеек;</w:t>
      </w:r>
    </w:p>
    <w:p w14:paraId="5C60956C" w14:textId="00BC7E08" w:rsidR="00A34918" w:rsidRPr="0040396D" w:rsidRDefault="00A34918" w:rsidP="00A34918">
      <w:pPr>
        <w:pStyle w:val="ConsPlusNormal"/>
        <w:spacing w:line="276" w:lineRule="auto"/>
        <w:jc w:val="both"/>
        <w:rPr>
          <w:rFonts w:ascii="Times New Roman" w:hAnsi="Times New Roman" w:cs="Times New Roman"/>
          <w:sz w:val="28"/>
          <w:szCs w:val="28"/>
        </w:rPr>
      </w:pPr>
      <w:r w:rsidRPr="0040396D">
        <w:rPr>
          <w:rFonts w:ascii="Times New Roman" w:hAnsi="Times New Roman" w:cs="Times New Roman"/>
          <w:color w:val="000000" w:themeColor="text1"/>
          <w:sz w:val="28"/>
          <w:szCs w:val="28"/>
        </w:rPr>
        <w:t>Размер задатка по лоту N 1</w:t>
      </w:r>
      <w:r w:rsidR="00093780">
        <w:rPr>
          <w:rFonts w:ascii="Times New Roman" w:hAnsi="Times New Roman" w:cs="Times New Roman"/>
          <w:color w:val="000000" w:themeColor="text1"/>
          <w:sz w:val="28"/>
          <w:szCs w:val="28"/>
        </w:rPr>
        <w:t>0</w:t>
      </w:r>
      <w:r w:rsidRPr="0040396D">
        <w:rPr>
          <w:rFonts w:ascii="Times New Roman" w:hAnsi="Times New Roman" w:cs="Times New Roman"/>
          <w:color w:val="000000" w:themeColor="text1"/>
          <w:sz w:val="28"/>
          <w:szCs w:val="28"/>
        </w:rPr>
        <w:t xml:space="preserve"> – 4 922 (Четыре тысячи девятьсот двадцать два) рубля 20 копеек;</w:t>
      </w:r>
      <w:r w:rsidRPr="0040396D">
        <w:rPr>
          <w:rFonts w:ascii="Times New Roman" w:hAnsi="Times New Roman" w:cs="Times New Roman"/>
          <w:sz w:val="28"/>
          <w:szCs w:val="28"/>
        </w:rPr>
        <w:t xml:space="preserve"> </w:t>
      </w:r>
    </w:p>
    <w:p w14:paraId="39F4CD7F" w14:textId="77777777" w:rsidR="00557D54" w:rsidRPr="0040396D" w:rsidRDefault="00557D54" w:rsidP="00557D54">
      <w:pPr>
        <w:pStyle w:val="ConsPlusNormal"/>
        <w:spacing w:line="276" w:lineRule="auto"/>
        <w:jc w:val="both"/>
        <w:rPr>
          <w:rFonts w:ascii="Times New Roman" w:hAnsi="Times New Roman" w:cs="Times New Roman"/>
          <w:sz w:val="26"/>
          <w:szCs w:val="26"/>
        </w:rPr>
      </w:pPr>
      <w:r w:rsidRPr="0040396D">
        <w:rPr>
          <w:rFonts w:ascii="Times New Roman" w:hAnsi="Times New Roman" w:cs="Times New Roman"/>
          <w:sz w:val="28"/>
          <w:szCs w:val="28"/>
        </w:rPr>
        <w:t xml:space="preserve">* </w:t>
      </w:r>
      <w:r w:rsidRPr="0040396D">
        <w:rPr>
          <w:rFonts w:ascii="Times New Roman" w:hAnsi="Times New Roman" w:cs="Times New Roman"/>
          <w:sz w:val="26"/>
          <w:szCs w:val="26"/>
        </w:rPr>
        <w:t>Порядок исчисления и уплаты налога: НДС 20 % уплачивается в налоговый орган ИФНС России по г. Мытищи Московской области в соответствии с законодательством Российской Федерации (в случае, если является налогоплательщиком налога на добавленную стоимость или не освобожден от исполнения обязанностей налогоплательщика по налогу на добавленную стоимость).</w:t>
      </w:r>
    </w:p>
    <w:p w14:paraId="7F7C502F" w14:textId="77777777" w:rsidR="00DA6AC5" w:rsidRPr="0040396D" w:rsidRDefault="00DA6AC5" w:rsidP="00DA6AC5">
      <w:pPr>
        <w:spacing w:after="0"/>
        <w:jc w:val="both"/>
        <w:rPr>
          <w:rFonts w:eastAsiaTheme="minorEastAsia" w:cs="Times New Roman"/>
          <w:szCs w:val="28"/>
          <w:lang w:eastAsia="ru-RU"/>
        </w:rPr>
      </w:pPr>
    </w:p>
    <w:p w14:paraId="5F1D0D1D" w14:textId="77777777" w:rsidR="00DA6AC5" w:rsidRPr="0040396D" w:rsidRDefault="00DA6AC5" w:rsidP="00DA6AC5">
      <w:pPr>
        <w:spacing w:after="0"/>
        <w:jc w:val="both"/>
        <w:rPr>
          <w:rFonts w:eastAsiaTheme="minorEastAsia" w:cs="Times New Roman"/>
          <w:szCs w:val="28"/>
          <w:lang w:eastAsia="ru-RU"/>
        </w:rPr>
      </w:pPr>
      <w:r w:rsidRPr="0040396D">
        <w:rPr>
          <w:rFonts w:eastAsiaTheme="minorEastAsia" w:cs="Times New Roman"/>
          <w:szCs w:val="28"/>
          <w:lang w:eastAsia="ru-RU"/>
        </w:rPr>
        <w:t>Лот №11</w:t>
      </w:r>
    </w:p>
    <w:tbl>
      <w:tblPr>
        <w:tblW w:w="14992" w:type="dxa"/>
        <w:tblLayout w:type="fixed"/>
        <w:tblLook w:val="04A0" w:firstRow="1" w:lastRow="0" w:firstColumn="1" w:lastColumn="0" w:noHBand="0" w:noVBand="1"/>
      </w:tblPr>
      <w:tblGrid>
        <w:gridCol w:w="817"/>
        <w:gridCol w:w="1446"/>
        <w:gridCol w:w="1134"/>
        <w:gridCol w:w="1956"/>
        <w:gridCol w:w="1418"/>
        <w:gridCol w:w="2126"/>
        <w:gridCol w:w="1276"/>
        <w:gridCol w:w="1842"/>
        <w:gridCol w:w="2977"/>
      </w:tblGrid>
      <w:tr w:rsidR="00DA6AC5" w:rsidRPr="0040396D" w14:paraId="46EBCE42" w14:textId="77777777" w:rsidTr="00DD0E87">
        <w:trPr>
          <w:trHeight w:val="371"/>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788CFD0E"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 лота</w:t>
            </w:r>
          </w:p>
        </w:tc>
        <w:tc>
          <w:tcPr>
            <w:tcW w:w="1446" w:type="dxa"/>
            <w:tcBorders>
              <w:top w:val="single" w:sz="4" w:space="0" w:color="auto"/>
              <w:left w:val="nil"/>
              <w:bottom w:val="single" w:sz="4" w:space="0" w:color="auto"/>
              <w:right w:val="single" w:sz="4" w:space="0" w:color="auto"/>
            </w:tcBorders>
            <w:shd w:val="clear" w:color="auto" w:fill="auto"/>
            <w:vAlign w:val="center"/>
          </w:tcPr>
          <w:p w14:paraId="53D4F506"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 xml:space="preserve">Адресные </w:t>
            </w:r>
          </w:p>
          <w:p w14:paraId="2BC8D999"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ориентиры НТО</w:t>
            </w:r>
          </w:p>
        </w:tc>
        <w:tc>
          <w:tcPr>
            <w:tcW w:w="1134" w:type="dxa"/>
            <w:tcBorders>
              <w:top w:val="single" w:sz="4" w:space="0" w:color="auto"/>
              <w:left w:val="nil"/>
              <w:bottom w:val="single" w:sz="4" w:space="0" w:color="auto"/>
              <w:right w:val="single" w:sz="4" w:space="0" w:color="auto"/>
            </w:tcBorders>
            <w:shd w:val="clear" w:color="auto" w:fill="auto"/>
            <w:vAlign w:val="center"/>
          </w:tcPr>
          <w:p w14:paraId="53508412"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Номер НТО</w:t>
            </w:r>
          </w:p>
        </w:tc>
        <w:tc>
          <w:tcPr>
            <w:tcW w:w="1956" w:type="dxa"/>
            <w:tcBorders>
              <w:top w:val="single" w:sz="4" w:space="0" w:color="auto"/>
              <w:left w:val="nil"/>
              <w:bottom w:val="single" w:sz="4" w:space="0" w:color="auto"/>
              <w:right w:val="single" w:sz="4" w:space="0" w:color="auto"/>
            </w:tcBorders>
            <w:shd w:val="clear" w:color="auto" w:fill="auto"/>
            <w:vAlign w:val="center"/>
          </w:tcPr>
          <w:p w14:paraId="52E776F0"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Описание внешнего вида НТО</w:t>
            </w:r>
          </w:p>
        </w:tc>
        <w:tc>
          <w:tcPr>
            <w:tcW w:w="1418" w:type="dxa"/>
            <w:tcBorders>
              <w:top w:val="single" w:sz="4" w:space="0" w:color="auto"/>
              <w:left w:val="nil"/>
              <w:bottom w:val="single" w:sz="4" w:space="0" w:color="auto"/>
              <w:right w:val="single" w:sz="4" w:space="0" w:color="auto"/>
            </w:tcBorders>
            <w:shd w:val="clear" w:color="auto" w:fill="auto"/>
            <w:vAlign w:val="center"/>
          </w:tcPr>
          <w:p w14:paraId="14CAAB35"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Тип НТО</w:t>
            </w:r>
          </w:p>
        </w:tc>
        <w:tc>
          <w:tcPr>
            <w:tcW w:w="2126" w:type="dxa"/>
            <w:tcBorders>
              <w:top w:val="single" w:sz="4" w:space="0" w:color="auto"/>
              <w:left w:val="nil"/>
              <w:bottom w:val="single" w:sz="4" w:space="0" w:color="auto"/>
              <w:right w:val="single" w:sz="4" w:space="0" w:color="auto"/>
            </w:tcBorders>
            <w:shd w:val="clear" w:color="auto" w:fill="auto"/>
            <w:vAlign w:val="center"/>
          </w:tcPr>
          <w:p w14:paraId="3E16D7D0"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Специализация НТО</w:t>
            </w:r>
          </w:p>
        </w:tc>
        <w:tc>
          <w:tcPr>
            <w:tcW w:w="1276" w:type="dxa"/>
            <w:tcBorders>
              <w:top w:val="single" w:sz="4" w:space="0" w:color="auto"/>
              <w:left w:val="nil"/>
              <w:bottom w:val="single" w:sz="4" w:space="0" w:color="auto"/>
              <w:right w:val="single" w:sz="4" w:space="0" w:color="auto"/>
            </w:tcBorders>
            <w:shd w:val="clear" w:color="auto" w:fill="auto"/>
            <w:vAlign w:val="center"/>
          </w:tcPr>
          <w:p w14:paraId="0D620BF3"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Общая площадь НТО, кв.м.</w:t>
            </w:r>
          </w:p>
        </w:tc>
        <w:tc>
          <w:tcPr>
            <w:tcW w:w="1842" w:type="dxa"/>
            <w:tcBorders>
              <w:top w:val="single" w:sz="4" w:space="0" w:color="auto"/>
              <w:left w:val="nil"/>
              <w:bottom w:val="single" w:sz="4" w:space="0" w:color="auto"/>
              <w:right w:val="single" w:sz="4" w:space="0" w:color="auto"/>
            </w:tcBorders>
            <w:shd w:val="clear" w:color="auto" w:fill="auto"/>
            <w:vAlign w:val="center"/>
          </w:tcPr>
          <w:p w14:paraId="05712466"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Срок действия договора</w:t>
            </w:r>
          </w:p>
        </w:tc>
        <w:tc>
          <w:tcPr>
            <w:tcW w:w="2977" w:type="dxa"/>
            <w:tcBorders>
              <w:top w:val="single" w:sz="4" w:space="0" w:color="auto"/>
              <w:left w:val="nil"/>
              <w:bottom w:val="single" w:sz="4" w:space="0" w:color="auto"/>
              <w:right w:val="single" w:sz="4" w:space="0" w:color="auto"/>
            </w:tcBorders>
            <w:shd w:val="clear" w:color="auto" w:fill="auto"/>
            <w:vAlign w:val="center"/>
          </w:tcPr>
          <w:p w14:paraId="608E1C98"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Начальная (минимальная) цена договора (цена лота), в т.ч. НДС 20%, руб.**</w:t>
            </w:r>
          </w:p>
        </w:tc>
      </w:tr>
      <w:tr w:rsidR="00DA6AC5" w:rsidRPr="0040396D" w14:paraId="341D3317" w14:textId="77777777" w:rsidTr="00DD0E87">
        <w:trPr>
          <w:trHeight w:val="675"/>
        </w:trPr>
        <w:tc>
          <w:tcPr>
            <w:tcW w:w="817" w:type="dxa"/>
            <w:tcBorders>
              <w:top w:val="nil"/>
              <w:left w:val="single" w:sz="4" w:space="0" w:color="auto"/>
              <w:bottom w:val="single" w:sz="4" w:space="0" w:color="auto"/>
              <w:right w:val="single" w:sz="4" w:space="0" w:color="auto"/>
            </w:tcBorders>
            <w:shd w:val="clear" w:color="auto" w:fill="auto"/>
            <w:vAlign w:val="center"/>
          </w:tcPr>
          <w:p w14:paraId="5F54880D"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11</w:t>
            </w:r>
          </w:p>
        </w:tc>
        <w:tc>
          <w:tcPr>
            <w:tcW w:w="1446" w:type="dxa"/>
            <w:tcBorders>
              <w:top w:val="nil"/>
              <w:left w:val="nil"/>
              <w:bottom w:val="single" w:sz="4" w:space="0" w:color="auto"/>
              <w:right w:val="single" w:sz="4" w:space="0" w:color="auto"/>
            </w:tcBorders>
            <w:shd w:val="clear" w:color="auto" w:fill="auto"/>
            <w:vAlign w:val="center"/>
          </w:tcPr>
          <w:p w14:paraId="48F43EE7" w14:textId="77777777" w:rsidR="00DA6AC5" w:rsidRPr="0040396D" w:rsidRDefault="00DA6AC5" w:rsidP="00DA6AC5">
            <w:pPr>
              <w:spacing w:after="0"/>
              <w:rPr>
                <w:rFonts w:eastAsia="Times New Roman" w:cs="Times New Roman"/>
                <w:color w:val="000000"/>
                <w:szCs w:val="28"/>
                <w:lang w:eastAsia="ru-RU"/>
              </w:rPr>
            </w:pPr>
            <w:r w:rsidRPr="0040396D">
              <w:rPr>
                <w:rFonts w:eastAsia="Times New Roman" w:cs="Times New Roman"/>
                <w:color w:val="000000"/>
                <w:szCs w:val="28"/>
                <w:lang w:eastAsia="ru-RU"/>
              </w:rPr>
              <w:t>г.о. Мытищи, пос. Поведники, ул. Центральная у д. 9</w:t>
            </w:r>
          </w:p>
        </w:tc>
        <w:tc>
          <w:tcPr>
            <w:tcW w:w="1134" w:type="dxa"/>
            <w:tcBorders>
              <w:top w:val="nil"/>
              <w:left w:val="nil"/>
              <w:bottom w:val="single" w:sz="4" w:space="0" w:color="auto"/>
              <w:right w:val="single" w:sz="4" w:space="0" w:color="auto"/>
            </w:tcBorders>
            <w:shd w:val="clear" w:color="auto" w:fill="auto"/>
            <w:vAlign w:val="center"/>
          </w:tcPr>
          <w:p w14:paraId="5D1DF823" w14:textId="77777777" w:rsidR="00DA6AC5" w:rsidRPr="0040396D" w:rsidRDefault="00DA6AC5" w:rsidP="00DA6AC5">
            <w:pPr>
              <w:spacing w:after="0"/>
              <w:jc w:val="center"/>
              <w:rPr>
                <w:rFonts w:eastAsia="Times New Roman" w:cs="Times New Roman"/>
                <w:szCs w:val="28"/>
                <w:lang w:eastAsia="ru-RU"/>
              </w:rPr>
            </w:pPr>
            <w:r w:rsidRPr="0040396D">
              <w:rPr>
                <w:rFonts w:eastAsia="Times New Roman" w:cs="Times New Roman"/>
                <w:szCs w:val="28"/>
                <w:lang w:eastAsia="ru-RU"/>
              </w:rPr>
              <w:t>276</w:t>
            </w:r>
          </w:p>
        </w:tc>
        <w:tc>
          <w:tcPr>
            <w:tcW w:w="1956" w:type="dxa"/>
            <w:tcBorders>
              <w:top w:val="nil"/>
              <w:left w:val="nil"/>
              <w:bottom w:val="single" w:sz="4" w:space="0" w:color="auto"/>
              <w:right w:val="single" w:sz="4" w:space="0" w:color="auto"/>
            </w:tcBorders>
            <w:shd w:val="clear" w:color="auto" w:fill="auto"/>
            <w:vAlign w:val="center"/>
          </w:tcPr>
          <w:p w14:paraId="61C536D9" w14:textId="77777777" w:rsidR="00DA6AC5" w:rsidRPr="0040396D" w:rsidRDefault="00DA6AC5" w:rsidP="00DA6AC5">
            <w:pPr>
              <w:spacing w:after="0"/>
              <w:jc w:val="center"/>
              <w:rPr>
                <w:rFonts w:eastAsia="Times New Roman" w:cs="Times New Roman"/>
                <w:color w:val="000000"/>
                <w:szCs w:val="28"/>
                <w:lang w:eastAsia="ru-RU"/>
              </w:rPr>
            </w:pPr>
            <w:r w:rsidRPr="0040396D">
              <w:rPr>
                <w:rFonts w:cs="Times New Roman"/>
                <w:color w:val="000000" w:themeColor="text1"/>
                <w:szCs w:val="28"/>
              </w:rPr>
              <w:t xml:space="preserve">В соответствии с утверждённым </w:t>
            </w:r>
            <w:hyperlink r:id="rId25" w:history="1">
              <w:r w:rsidRPr="0040396D">
                <w:rPr>
                  <w:rStyle w:val="a4"/>
                  <w:rFonts w:cs="Times New Roman"/>
                  <w:bCs/>
                  <w:color w:val="auto"/>
                  <w:szCs w:val="28"/>
                  <w:u w:val="none"/>
                </w:rPr>
                <w:t xml:space="preserve">Решением Совета депутатов городского округа </w:t>
              </w:r>
              <w:r w:rsidRPr="0040396D">
                <w:rPr>
                  <w:rStyle w:val="a4"/>
                  <w:rFonts w:cs="Times New Roman"/>
                  <w:bCs/>
                  <w:color w:val="auto"/>
                  <w:szCs w:val="28"/>
                  <w:u w:val="none"/>
                </w:rPr>
                <w:lastRenderedPageBreak/>
                <w:t>Мытищи Московской области от 15 сентября 2022        N 44/1 "Об утверждении новой редакции Правил благоустройства территории городского округа Мытищи Московской области" (с изменениями и дополнениями)</w:t>
              </w:r>
            </w:hyperlink>
          </w:p>
        </w:tc>
        <w:tc>
          <w:tcPr>
            <w:tcW w:w="1418" w:type="dxa"/>
            <w:tcBorders>
              <w:top w:val="nil"/>
              <w:left w:val="nil"/>
              <w:bottom w:val="single" w:sz="4" w:space="0" w:color="auto"/>
              <w:right w:val="single" w:sz="4" w:space="0" w:color="auto"/>
            </w:tcBorders>
            <w:shd w:val="clear" w:color="auto" w:fill="auto"/>
            <w:vAlign w:val="center"/>
          </w:tcPr>
          <w:p w14:paraId="65D5FE64" w14:textId="77777777" w:rsidR="00DA6AC5" w:rsidRPr="0040396D" w:rsidRDefault="00DA6AC5" w:rsidP="00DA6AC5">
            <w:pPr>
              <w:spacing w:after="0"/>
              <w:jc w:val="center"/>
              <w:rPr>
                <w:rFonts w:eastAsia="Times New Roman" w:cs="Times New Roman"/>
                <w:szCs w:val="28"/>
                <w:lang w:eastAsia="ru-RU"/>
              </w:rPr>
            </w:pPr>
            <w:r w:rsidRPr="0040396D">
              <w:rPr>
                <w:rFonts w:cs="Times New Roman"/>
                <w:color w:val="000000" w:themeColor="text1"/>
                <w:szCs w:val="28"/>
              </w:rPr>
              <w:lastRenderedPageBreak/>
              <w:t>Торговая палатка</w:t>
            </w:r>
          </w:p>
        </w:tc>
        <w:tc>
          <w:tcPr>
            <w:tcW w:w="2126" w:type="dxa"/>
            <w:tcBorders>
              <w:top w:val="nil"/>
              <w:left w:val="nil"/>
              <w:bottom w:val="single" w:sz="4" w:space="0" w:color="auto"/>
              <w:right w:val="single" w:sz="4" w:space="0" w:color="auto"/>
            </w:tcBorders>
            <w:shd w:val="clear" w:color="auto" w:fill="auto"/>
            <w:vAlign w:val="center"/>
          </w:tcPr>
          <w:p w14:paraId="5D8D412E" w14:textId="77777777" w:rsidR="00DA6AC5" w:rsidRPr="0040396D" w:rsidRDefault="00DA6AC5" w:rsidP="00DA6AC5">
            <w:pPr>
              <w:spacing w:after="0"/>
              <w:jc w:val="center"/>
              <w:rPr>
                <w:rFonts w:eastAsia="Times New Roman" w:cs="Times New Roman"/>
                <w:szCs w:val="28"/>
                <w:lang w:eastAsia="ru-RU"/>
              </w:rPr>
            </w:pPr>
            <w:r w:rsidRPr="0040396D">
              <w:rPr>
                <w:rFonts w:cs="Times New Roman"/>
                <w:color w:val="000000" w:themeColor="text1"/>
                <w:szCs w:val="28"/>
              </w:rPr>
              <w:t>Овощи-фрукты, бахчевые культуры</w:t>
            </w:r>
          </w:p>
        </w:tc>
        <w:tc>
          <w:tcPr>
            <w:tcW w:w="1276" w:type="dxa"/>
            <w:tcBorders>
              <w:top w:val="nil"/>
              <w:left w:val="nil"/>
              <w:bottom w:val="single" w:sz="4" w:space="0" w:color="auto"/>
              <w:right w:val="single" w:sz="4" w:space="0" w:color="auto"/>
            </w:tcBorders>
            <w:shd w:val="clear" w:color="auto" w:fill="auto"/>
            <w:vAlign w:val="center"/>
          </w:tcPr>
          <w:p w14:paraId="0F0A6F69" w14:textId="77777777" w:rsidR="00DA6AC5" w:rsidRPr="0040396D" w:rsidRDefault="00DA6AC5" w:rsidP="00DA6AC5">
            <w:pPr>
              <w:spacing w:after="0"/>
              <w:jc w:val="center"/>
              <w:rPr>
                <w:rFonts w:eastAsia="Times New Roman" w:cs="Times New Roman"/>
                <w:color w:val="000000"/>
                <w:szCs w:val="28"/>
                <w:lang w:eastAsia="ru-RU"/>
              </w:rPr>
            </w:pPr>
            <w:r w:rsidRPr="0040396D">
              <w:rPr>
                <w:rFonts w:cs="Times New Roman"/>
                <w:color w:val="000000" w:themeColor="text1"/>
                <w:szCs w:val="28"/>
              </w:rPr>
              <w:t>14</w:t>
            </w:r>
          </w:p>
        </w:tc>
        <w:tc>
          <w:tcPr>
            <w:tcW w:w="1842" w:type="dxa"/>
            <w:tcBorders>
              <w:top w:val="nil"/>
              <w:left w:val="nil"/>
              <w:bottom w:val="single" w:sz="4" w:space="0" w:color="auto"/>
              <w:right w:val="single" w:sz="4" w:space="0" w:color="auto"/>
            </w:tcBorders>
            <w:shd w:val="clear" w:color="auto" w:fill="auto"/>
            <w:vAlign w:val="center"/>
          </w:tcPr>
          <w:p w14:paraId="1E60BFA0" w14:textId="2C275058" w:rsidR="00DA6AC5" w:rsidRPr="0040396D" w:rsidRDefault="00796D4F" w:rsidP="00DA6AC5">
            <w:pPr>
              <w:spacing w:after="0"/>
              <w:jc w:val="center"/>
              <w:rPr>
                <w:rFonts w:eastAsia="Times New Roman" w:cs="Times New Roman"/>
                <w:color w:val="000000"/>
                <w:szCs w:val="28"/>
                <w:lang w:eastAsia="ru-RU"/>
              </w:rPr>
            </w:pPr>
            <w:r w:rsidRPr="0040396D">
              <w:rPr>
                <w:rFonts w:cs="Times New Roman"/>
                <w:color w:val="000000" w:themeColor="text1"/>
                <w:szCs w:val="28"/>
              </w:rPr>
              <w:t>С 1</w:t>
            </w:r>
            <w:r>
              <w:rPr>
                <w:rFonts w:cs="Times New Roman"/>
                <w:color w:val="000000" w:themeColor="text1"/>
                <w:szCs w:val="28"/>
              </w:rPr>
              <w:t>5</w:t>
            </w:r>
            <w:r w:rsidRPr="0040396D">
              <w:rPr>
                <w:rFonts w:cs="Times New Roman"/>
                <w:color w:val="000000" w:themeColor="text1"/>
                <w:szCs w:val="28"/>
              </w:rPr>
              <w:t>.0</w:t>
            </w:r>
            <w:r>
              <w:rPr>
                <w:rFonts w:cs="Times New Roman"/>
                <w:color w:val="000000" w:themeColor="text1"/>
                <w:szCs w:val="28"/>
              </w:rPr>
              <w:t>7</w:t>
            </w:r>
            <w:r w:rsidRPr="0040396D">
              <w:rPr>
                <w:rFonts w:cs="Times New Roman"/>
                <w:color w:val="000000" w:themeColor="text1"/>
                <w:szCs w:val="28"/>
              </w:rPr>
              <w:t>.2024 до 01.11.2024</w:t>
            </w:r>
          </w:p>
        </w:tc>
        <w:tc>
          <w:tcPr>
            <w:tcW w:w="2977" w:type="dxa"/>
            <w:tcBorders>
              <w:top w:val="nil"/>
              <w:left w:val="nil"/>
              <w:bottom w:val="single" w:sz="4" w:space="0" w:color="auto"/>
              <w:right w:val="single" w:sz="4" w:space="0" w:color="auto"/>
            </w:tcBorders>
            <w:shd w:val="clear" w:color="auto" w:fill="auto"/>
            <w:vAlign w:val="center"/>
          </w:tcPr>
          <w:p w14:paraId="00A4249C" w14:textId="15363BC3" w:rsidR="00DA6AC5" w:rsidRPr="0040396D" w:rsidRDefault="00410C47" w:rsidP="00DA6AC5">
            <w:pPr>
              <w:spacing w:after="0"/>
              <w:jc w:val="center"/>
              <w:rPr>
                <w:rFonts w:eastAsia="Times New Roman" w:cs="Times New Roman"/>
                <w:color w:val="000000" w:themeColor="text1"/>
                <w:szCs w:val="28"/>
                <w:lang w:eastAsia="ru-RU"/>
              </w:rPr>
            </w:pPr>
            <w:r w:rsidRPr="0040396D">
              <w:rPr>
                <w:rFonts w:cs="Times New Roman"/>
                <w:color w:val="000000" w:themeColor="text1"/>
                <w:szCs w:val="28"/>
                <w:lang w:val="en-US"/>
              </w:rPr>
              <w:t>9</w:t>
            </w:r>
            <w:r w:rsidRPr="0040396D">
              <w:rPr>
                <w:rFonts w:cs="Times New Roman"/>
                <w:color w:val="000000" w:themeColor="text1"/>
                <w:szCs w:val="28"/>
              </w:rPr>
              <w:t> </w:t>
            </w:r>
            <w:r w:rsidRPr="0040396D">
              <w:rPr>
                <w:rFonts w:cs="Times New Roman"/>
                <w:color w:val="000000" w:themeColor="text1"/>
                <w:szCs w:val="28"/>
                <w:lang w:val="en-US"/>
              </w:rPr>
              <w:t>077</w:t>
            </w:r>
            <w:r w:rsidRPr="0040396D">
              <w:rPr>
                <w:rFonts w:cs="Times New Roman"/>
                <w:color w:val="000000" w:themeColor="text1"/>
                <w:szCs w:val="28"/>
              </w:rPr>
              <w:t xml:space="preserve">, </w:t>
            </w:r>
            <w:r w:rsidRPr="0040396D">
              <w:rPr>
                <w:rFonts w:cs="Times New Roman"/>
                <w:color w:val="000000" w:themeColor="text1"/>
                <w:szCs w:val="28"/>
                <w:lang w:val="en-US"/>
              </w:rPr>
              <w:t>70</w:t>
            </w:r>
          </w:p>
        </w:tc>
      </w:tr>
    </w:tbl>
    <w:p w14:paraId="5F3DB898" w14:textId="77777777" w:rsidR="00DA6AC5" w:rsidRPr="0040396D" w:rsidRDefault="00DA6AC5" w:rsidP="00DA6AC5">
      <w:pPr>
        <w:widowControl w:val="0"/>
        <w:autoSpaceDE w:val="0"/>
        <w:autoSpaceDN w:val="0"/>
        <w:spacing w:after="0"/>
        <w:jc w:val="both"/>
        <w:rPr>
          <w:rFonts w:eastAsia="Times New Roman" w:cs="Times New Roman"/>
          <w:szCs w:val="28"/>
          <w:lang w:eastAsia="ru-RU"/>
        </w:rPr>
      </w:pPr>
    </w:p>
    <w:p w14:paraId="7A816E20" w14:textId="77777777" w:rsidR="00410C47" w:rsidRPr="0040396D" w:rsidRDefault="00410C47" w:rsidP="00410C47">
      <w:pPr>
        <w:widowControl w:val="0"/>
        <w:autoSpaceDE w:val="0"/>
        <w:autoSpaceDN w:val="0"/>
        <w:spacing w:after="0"/>
        <w:jc w:val="both"/>
        <w:rPr>
          <w:rFonts w:cs="Times New Roman"/>
          <w:color w:val="000000" w:themeColor="text1"/>
          <w:szCs w:val="28"/>
        </w:rPr>
      </w:pPr>
      <w:r w:rsidRPr="0040396D">
        <w:rPr>
          <w:rFonts w:cs="Times New Roman"/>
          <w:color w:val="000000" w:themeColor="text1"/>
          <w:szCs w:val="28"/>
        </w:rPr>
        <w:t xml:space="preserve">Начальная (минимальная) цена договора (лота) N 11 – </w:t>
      </w:r>
      <w:r w:rsidRPr="0040396D">
        <w:rPr>
          <w:rFonts w:eastAsia="Times New Roman" w:cs="Times New Roman"/>
          <w:color w:val="000000" w:themeColor="text1"/>
          <w:szCs w:val="28"/>
          <w:lang w:eastAsia="ru-RU"/>
        </w:rPr>
        <w:t>9 077 (Девять тысяч семьдесят семь) рублей 70 копеек</w:t>
      </w:r>
      <w:r w:rsidRPr="0040396D">
        <w:rPr>
          <w:rFonts w:cs="Times New Roman"/>
          <w:color w:val="000000" w:themeColor="text1"/>
          <w:szCs w:val="28"/>
        </w:rPr>
        <w:t xml:space="preserve"> </w:t>
      </w:r>
    </w:p>
    <w:p w14:paraId="526AB4B7" w14:textId="77777777" w:rsidR="00410C47" w:rsidRPr="0040396D" w:rsidRDefault="00410C47" w:rsidP="00410C47">
      <w:pPr>
        <w:widowControl w:val="0"/>
        <w:autoSpaceDE w:val="0"/>
        <w:autoSpaceDN w:val="0"/>
        <w:spacing w:after="0"/>
        <w:rPr>
          <w:rFonts w:eastAsia="Times New Roman" w:cs="Times New Roman"/>
          <w:color w:val="000000" w:themeColor="text1"/>
          <w:szCs w:val="28"/>
          <w:lang w:eastAsia="ru-RU"/>
        </w:rPr>
      </w:pPr>
      <w:r w:rsidRPr="0040396D">
        <w:rPr>
          <w:rFonts w:cs="Times New Roman"/>
          <w:color w:val="000000" w:themeColor="text1"/>
          <w:szCs w:val="28"/>
        </w:rPr>
        <w:t xml:space="preserve">"Шаг аукциона" по лоту N 11 – </w:t>
      </w:r>
      <w:r w:rsidRPr="0040396D">
        <w:rPr>
          <w:rFonts w:eastAsia="Times New Roman" w:cs="Times New Roman"/>
          <w:color w:val="000000" w:themeColor="text1"/>
          <w:szCs w:val="28"/>
          <w:lang w:eastAsia="ru-RU"/>
        </w:rPr>
        <w:t>454 (Четыреста пятьдесят четыре) рубля 00 копеек;</w:t>
      </w:r>
    </w:p>
    <w:p w14:paraId="62A3AA51" w14:textId="77777777" w:rsidR="00410C47" w:rsidRPr="0040396D" w:rsidRDefault="00410C47" w:rsidP="00410C47">
      <w:pPr>
        <w:widowControl w:val="0"/>
        <w:autoSpaceDE w:val="0"/>
        <w:autoSpaceDN w:val="0"/>
        <w:spacing w:after="0"/>
        <w:rPr>
          <w:rFonts w:eastAsia="Times New Roman" w:cs="Times New Roman"/>
          <w:color w:val="000000" w:themeColor="text1"/>
          <w:szCs w:val="28"/>
          <w:lang w:eastAsia="ru-RU"/>
        </w:rPr>
      </w:pPr>
      <w:r w:rsidRPr="0040396D">
        <w:rPr>
          <w:rFonts w:cs="Times New Roman"/>
          <w:color w:val="000000" w:themeColor="text1"/>
          <w:szCs w:val="28"/>
        </w:rPr>
        <w:t>Размер задатка по лоту N 11 – 907</w:t>
      </w:r>
      <w:r w:rsidRPr="0040396D">
        <w:rPr>
          <w:rFonts w:eastAsia="Times New Roman" w:cs="Times New Roman"/>
          <w:color w:val="000000" w:themeColor="text1"/>
          <w:szCs w:val="28"/>
          <w:lang w:eastAsia="ru-RU"/>
        </w:rPr>
        <w:t xml:space="preserve"> (Девятьсот семь) рублей 80 копеек;</w:t>
      </w:r>
    </w:p>
    <w:p w14:paraId="31617C99" w14:textId="77777777" w:rsidR="00DA6AC5" w:rsidRPr="0040396D" w:rsidRDefault="00DA6AC5" w:rsidP="00DA6AC5">
      <w:pPr>
        <w:pStyle w:val="ConsPlusNormal"/>
        <w:spacing w:line="276" w:lineRule="auto"/>
        <w:jc w:val="both"/>
        <w:rPr>
          <w:rFonts w:ascii="Times New Roman" w:hAnsi="Times New Roman" w:cs="Times New Roman"/>
          <w:color w:val="000000" w:themeColor="text1"/>
          <w:sz w:val="26"/>
          <w:szCs w:val="26"/>
        </w:rPr>
      </w:pPr>
      <w:r w:rsidRPr="0040396D">
        <w:rPr>
          <w:rFonts w:ascii="Times New Roman" w:hAnsi="Times New Roman" w:cs="Times New Roman"/>
          <w:color w:val="000000" w:themeColor="text1"/>
          <w:sz w:val="28"/>
          <w:szCs w:val="28"/>
        </w:rPr>
        <w:t xml:space="preserve">* </w:t>
      </w:r>
      <w:r w:rsidRPr="0040396D">
        <w:rPr>
          <w:rFonts w:ascii="Times New Roman" w:hAnsi="Times New Roman" w:cs="Times New Roman"/>
          <w:color w:val="000000" w:themeColor="text1"/>
          <w:sz w:val="26"/>
          <w:szCs w:val="26"/>
        </w:rPr>
        <w:t>Порядок исчисления и уплаты налога: НДС 20 % уплачивается в налоговый орган ИФНС России по г. Мытищи Московской области в соответствии с законодательством Российской Федерации (в случае, если является налогоплательщиком налога на добавленную стоимость или не освобожден от исполнения обязанностей налогоплательщика по налогу на добавленную стоимость).</w:t>
      </w:r>
    </w:p>
    <w:p w14:paraId="456BC534" w14:textId="77777777" w:rsidR="00A34918" w:rsidRPr="0040396D" w:rsidRDefault="00A34918" w:rsidP="00DA6AC5">
      <w:pPr>
        <w:widowControl w:val="0"/>
        <w:autoSpaceDE w:val="0"/>
        <w:autoSpaceDN w:val="0"/>
        <w:spacing w:after="0"/>
        <w:ind w:firstLine="540"/>
        <w:jc w:val="both"/>
        <w:rPr>
          <w:rFonts w:eastAsiaTheme="minorEastAsia" w:cs="Times New Roman"/>
          <w:szCs w:val="28"/>
          <w:lang w:eastAsia="ru-RU"/>
        </w:rPr>
      </w:pPr>
    </w:p>
    <w:p w14:paraId="0E48CFEB" w14:textId="77777777" w:rsidR="00A34918" w:rsidRPr="0040396D" w:rsidRDefault="00A34918" w:rsidP="00DA6AC5">
      <w:pPr>
        <w:widowControl w:val="0"/>
        <w:autoSpaceDE w:val="0"/>
        <w:autoSpaceDN w:val="0"/>
        <w:spacing w:after="0"/>
        <w:ind w:firstLine="540"/>
        <w:jc w:val="both"/>
        <w:rPr>
          <w:rFonts w:eastAsiaTheme="minorEastAsia" w:cs="Times New Roman"/>
          <w:szCs w:val="28"/>
          <w:lang w:eastAsia="ru-RU"/>
        </w:rPr>
      </w:pPr>
    </w:p>
    <w:p w14:paraId="02E42D46" w14:textId="77777777" w:rsidR="00A34918" w:rsidRPr="0040396D" w:rsidRDefault="00A34918" w:rsidP="00DA6AC5">
      <w:pPr>
        <w:widowControl w:val="0"/>
        <w:autoSpaceDE w:val="0"/>
        <w:autoSpaceDN w:val="0"/>
        <w:spacing w:after="0"/>
        <w:ind w:firstLine="540"/>
        <w:jc w:val="both"/>
        <w:rPr>
          <w:rFonts w:eastAsiaTheme="minorEastAsia" w:cs="Times New Roman"/>
          <w:szCs w:val="28"/>
          <w:lang w:eastAsia="ru-RU"/>
        </w:rPr>
      </w:pPr>
    </w:p>
    <w:p w14:paraId="03F5B5C1" w14:textId="1A5D286A" w:rsidR="00DA6AC5" w:rsidRPr="0040396D" w:rsidRDefault="00DA6AC5" w:rsidP="00DA6AC5">
      <w:pPr>
        <w:widowControl w:val="0"/>
        <w:autoSpaceDE w:val="0"/>
        <w:autoSpaceDN w:val="0"/>
        <w:spacing w:after="0"/>
        <w:ind w:firstLine="540"/>
        <w:jc w:val="both"/>
        <w:rPr>
          <w:rFonts w:eastAsiaTheme="minorEastAsia" w:cs="Times New Roman"/>
          <w:szCs w:val="28"/>
          <w:lang w:eastAsia="ru-RU"/>
        </w:rPr>
      </w:pPr>
      <w:r w:rsidRPr="0040396D">
        <w:rPr>
          <w:rFonts w:eastAsiaTheme="minorEastAsia" w:cs="Times New Roman"/>
          <w:szCs w:val="28"/>
          <w:lang w:eastAsia="ru-RU"/>
        </w:rPr>
        <w:lastRenderedPageBreak/>
        <w:t>Лот №12</w:t>
      </w:r>
    </w:p>
    <w:tbl>
      <w:tblPr>
        <w:tblW w:w="14992" w:type="dxa"/>
        <w:tblLayout w:type="fixed"/>
        <w:tblLook w:val="04A0" w:firstRow="1" w:lastRow="0" w:firstColumn="1" w:lastColumn="0" w:noHBand="0" w:noVBand="1"/>
      </w:tblPr>
      <w:tblGrid>
        <w:gridCol w:w="675"/>
        <w:gridCol w:w="1588"/>
        <w:gridCol w:w="1134"/>
        <w:gridCol w:w="2098"/>
        <w:gridCol w:w="1417"/>
        <w:gridCol w:w="1985"/>
        <w:gridCol w:w="1276"/>
        <w:gridCol w:w="1842"/>
        <w:gridCol w:w="2977"/>
      </w:tblGrid>
      <w:tr w:rsidR="00DA6AC5" w:rsidRPr="0040396D" w14:paraId="441E4636" w14:textId="77777777" w:rsidTr="00DD0E87">
        <w:trPr>
          <w:trHeight w:val="41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044A5B20"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 лота</w:t>
            </w:r>
          </w:p>
        </w:tc>
        <w:tc>
          <w:tcPr>
            <w:tcW w:w="1588" w:type="dxa"/>
            <w:tcBorders>
              <w:top w:val="single" w:sz="4" w:space="0" w:color="auto"/>
              <w:left w:val="nil"/>
              <w:bottom w:val="single" w:sz="4" w:space="0" w:color="auto"/>
              <w:right w:val="single" w:sz="4" w:space="0" w:color="auto"/>
            </w:tcBorders>
            <w:shd w:val="clear" w:color="auto" w:fill="auto"/>
            <w:vAlign w:val="center"/>
          </w:tcPr>
          <w:p w14:paraId="33967BF8"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 xml:space="preserve">Адресные </w:t>
            </w:r>
          </w:p>
          <w:p w14:paraId="2F1EAC6A"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ориентиры НТО</w:t>
            </w:r>
          </w:p>
        </w:tc>
        <w:tc>
          <w:tcPr>
            <w:tcW w:w="1134" w:type="dxa"/>
            <w:tcBorders>
              <w:top w:val="single" w:sz="4" w:space="0" w:color="auto"/>
              <w:left w:val="nil"/>
              <w:bottom w:val="single" w:sz="4" w:space="0" w:color="auto"/>
              <w:right w:val="single" w:sz="4" w:space="0" w:color="auto"/>
            </w:tcBorders>
            <w:shd w:val="clear" w:color="auto" w:fill="auto"/>
            <w:vAlign w:val="center"/>
          </w:tcPr>
          <w:p w14:paraId="46C937BF"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Номер НТО</w:t>
            </w:r>
          </w:p>
        </w:tc>
        <w:tc>
          <w:tcPr>
            <w:tcW w:w="2098" w:type="dxa"/>
            <w:tcBorders>
              <w:top w:val="single" w:sz="4" w:space="0" w:color="auto"/>
              <w:left w:val="nil"/>
              <w:bottom w:val="single" w:sz="4" w:space="0" w:color="auto"/>
              <w:right w:val="single" w:sz="4" w:space="0" w:color="auto"/>
            </w:tcBorders>
            <w:shd w:val="clear" w:color="auto" w:fill="auto"/>
            <w:vAlign w:val="center"/>
          </w:tcPr>
          <w:p w14:paraId="306C810A"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Описание внешнего вида НТО</w:t>
            </w:r>
          </w:p>
        </w:tc>
        <w:tc>
          <w:tcPr>
            <w:tcW w:w="1417" w:type="dxa"/>
            <w:tcBorders>
              <w:top w:val="single" w:sz="4" w:space="0" w:color="auto"/>
              <w:left w:val="nil"/>
              <w:bottom w:val="single" w:sz="4" w:space="0" w:color="auto"/>
              <w:right w:val="single" w:sz="4" w:space="0" w:color="auto"/>
            </w:tcBorders>
            <w:shd w:val="clear" w:color="auto" w:fill="auto"/>
            <w:vAlign w:val="center"/>
          </w:tcPr>
          <w:p w14:paraId="4D9F30A0"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Тип НТО</w:t>
            </w:r>
          </w:p>
        </w:tc>
        <w:tc>
          <w:tcPr>
            <w:tcW w:w="1985" w:type="dxa"/>
            <w:tcBorders>
              <w:top w:val="single" w:sz="4" w:space="0" w:color="auto"/>
              <w:left w:val="nil"/>
              <w:bottom w:val="single" w:sz="4" w:space="0" w:color="auto"/>
              <w:right w:val="single" w:sz="4" w:space="0" w:color="auto"/>
            </w:tcBorders>
            <w:shd w:val="clear" w:color="auto" w:fill="auto"/>
            <w:vAlign w:val="center"/>
          </w:tcPr>
          <w:p w14:paraId="6F195BB7"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Специализация НТО</w:t>
            </w:r>
          </w:p>
        </w:tc>
        <w:tc>
          <w:tcPr>
            <w:tcW w:w="1276" w:type="dxa"/>
            <w:tcBorders>
              <w:top w:val="single" w:sz="4" w:space="0" w:color="auto"/>
              <w:left w:val="nil"/>
              <w:bottom w:val="single" w:sz="4" w:space="0" w:color="auto"/>
              <w:right w:val="single" w:sz="4" w:space="0" w:color="auto"/>
            </w:tcBorders>
            <w:shd w:val="clear" w:color="auto" w:fill="auto"/>
            <w:vAlign w:val="center"/>
          </w:tcPr>
          <w:p w14:paraId="3AE06368"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Общая площадь НТО, кв.м.</w:t>
            </w:r>
          </w:p>
        </w:tc>
        <w:tc>
          <w:tcPr>
            <w:tcW w:w="1842" w:type="dxa"/>
            <w:tcBorders>
              <w:top w:val="single" w:sz="4" w:space="0" w:color="auto"/>
              <w:left w:val="nil"/>
              <w:bottom w:val="single" w:sz="4" w:space="0" w:color="auto"/>
              <w:right w:val="single" w:sz="4" w:space="0" w:color="auto"/>
            </w:tcBorders>
            <w:shd w:val="clear" w:color="auto" w:fill="auto"/>
            <w:vAlign w:val="center"/>
          </w:tcPr>
          <w:p w14:paraId="4D526439"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Срок действия договора</w:t>
            </w:r>
          </w:p>
        </w:tc>
        <w:tc>
          <w:tcPr>
            <w:tcW w:w="2977" w:type="dxa"/>
            <w:tcBorders>
              <w:top w:val="single" w:sz="4" w:space="0" w:color="auto"/>
              <w:left w:val="nil"/>
              <w:bottom w:val="single" w:sz="4" w:space="0" w:color="auto"/>
              <w:right w:val="single" w:sz="4" w:space="0" w:color="auto"/>
            </w:tcBorders>
            <w:shd w:val="clear" w:color="auto" w:fill="auto"/>
            <w:vAlign w:val="center"/>
          </w:tcPr>
          <w:p w14:paraId="6CDBB792"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Начальная (минимальная) цена договора (цена лота), в т.ч. НДС 20%, руб.**</w:t>
            </w:r>
          </w:p>
        </w:tc>
      </w:tr>
      <w:tr w:rsidR="00DA6AC5" w:rsidRPr="0040396D" w14:paraId="652614BF" w14:textId="77777777" w:rsidTr="00DD0E87">
        <w:trPr>
          <w:trHeight w:val="675"/>
        </w:trPr>
        <w:tc>
          <w:tcPr>
            <w:tcW w:w="675" w:type="dxa"/>
            <w:tcBorders>
              <w:top w:val="nil"/>
              <w:left w:val="single" w:sz="4" w:space="0" w:color="auto"/>
              <w:bottom w:val="single" w:sz="4" w:space="0" w:color="auto"/>
              <w:right w:val="single" w:sz="4" w:space="0" w:color="auto"/>
            </w:tcBorders>
            <w:shd w:val="clear" w:color="auto" w:fill="auto"/>
            <w:vAlign w:val="center"/>
          </w:tcPr>
          <w:p w14:paraId="58786E4A"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12</w:t>
            </w:r>
          </w:p>
        </w:tc>
        <w:tc>
          <w:tcPr>
            <w:tcW w:w="1588" w:type="dxa"/>
            <w:tcBorders>
              <w:top w:val="nil"/>
              <w:left w:val="nil"/>
              <w:bottom w:val="single" w:sz="4" w:space="0" w:color="auto"/>
              <w:right w:val="single" w:sz="4" w:space="0" w:color="auto"/>
            </w:tcBorders>
            <w:shd w:val="clear" w:color="auto" w:fill="auto"/>
            <w:vAlign w:val="center"/>
          </w:tcPr>
          <w:p w14:paraId="1F2C0392" w14:textId="77777777" w:rsidR="00DA6AC5" w:rsidRPr="0040396D" w:rsidRDefault="00DA6AC5" w:rsidP="00DA6AC5">
            <w:pPr>
              <w:spacing w:after="0"/>
              <w:rPr>
                <w:rFonts w:eastAsia="Times New Roman" w:cs="Times New Roman"/>
                <w:color w:val="000000"/>
                <w:szCs w:val="28"/>
                <w:lang w:eastAsia="ru-RU"/>
              </w:rPr>
            </w:pPr>
            <w:r w:rsidRPr="0040396D">
              <w:rPr>
                <w:color w:val="000000"/>
                <w:szCs w:val="28"/>
              </w:rPr>
              <w:t>г. Мытищи, Ак. Каргина д.21</w:t>
            </w:r>
          </w:p>
        </w:tc>
        <w:tc>
          <w:tcPr>
            <w:tcW w:w="1134" w:type="dxa"/>
            <w:tcBorders>
              <w:top w:val="nil"/>
              <w:left w:val="nil"/>
              <w:bottom w:val="single" w:sz="4" w:space="0" w:color="auto"/>
              <w:right w:val="single" w:sz="4" w:space="0" w:color="auto"/>
            </w:tcBorders>
            <w:shd w:val="clear" w:color="auto" w:fill="auto"/>
            <w:vAlign w:val="center"/>
          </w:tcPr>
          <w:p w14:paraId="7691C716" w14:textId="77777777" w:rsidR="00DA6AC5" w:rsidRPr="0040396D" w:rsidRDefault="00DA6AC5" w:rsidP="00DA6AC5">
            <w:pPr>
              <w:spacing w:after="0"/>
              <w:jc w:val="center"/>
              <w:rPr>
                <w:rFonts w:eastAsia="Times New Roman" w:cs="Times New Roman"/>
                <w:szCs w:val="28"/>
                <w:lang w:eastAsia="ru-RU"/>
              </w:rPr>
            </w:pPr>
            <w:r w:rsidRPr="0040396D">
              <w:rPr>
                <w:szCs w:val="28"/>
              </w:rPr>
              <w:t>344</w:t>
            </w:r>
          </w:p>
        </w:tc>
        <w:tc>
          <w:tcPr>
            <w:tcW w:w="2098" w:type="dxa"/>
            <w:tcBorders>
              <w:top w:val="nil"/>
              <w:left w:val="nil"/>
              <w:bottom w:val="single" w:sz="4" w:space="0" w:color="auto"/>
              <w:right w:val="single" w:sz="4" w:space="0" w:color="auto"/>
            </w:tcBorders>
            <w:shd w:val="clear" w:color="auto" w:fill="auto"/>
            <w:vAlign w:val="center"/>
          </w:tcPr>
          <w:p w14:paraId="518F8908" w14:textId="77777777" w:rsidR="00DA6AC5" w:rsidRPr="0040396D" w:rsidRDefault="00DA6AC5" w:rsidP="00DA6AC5">
            <w:pPr>
              <w:spacing w:after="0"/>
              <w:jc w:val="center"/>
              <w:rPr>
                <w:rFonts w:eastAsia="Times New Roman" w:cs="Times New Roman"/>
                <w:color w:val="000000"/>
                <w:szCs w:val="28"/>
                <w:lang w:eastAsia="ru-RU"/>
              </w:rPr>
            </w:pPr>
            <w:r w:rsidRPr="0040396D">
              <w:rPr>
                <w:rFonts w:cs="Times New Roman"/>
                <w:color w:val="000000" w:themeColor="text1"/>
                <w:szCs w:val="28"/>
              </w:rPr>
              <w:t xml:space="preserve">В соответствии с утверждённым </w:t>
            </w:r>
            <w:hyperlink r:id="rId26" w:history="1">
              <w:r w:rsidRPr="0040396D">
                <w:rPr>
                  <w:rStyle w:val="a4"/>
                  <w:rFonts w:cs="Times New Roman"/>
                  <w:bCs/>
                  <w:color w:val="auto"/>
                  <w:szCs w:val="28"/>
                  <w:u w:val="none"/>
                </w:rPr>
                <w:t xml:space="preserve">Решением Совета депутатов городского округа Мытищи Московской области от 15 сентября 2022        N 44/1 "Об утверждении новой редакции Правил благоустройства территории городского округа Мытищи Московской области" (с </w:t>
              </w:r>
              <w:r w:rsidRPr="0040396D">
                <w:rPr>
                  <w:rStyle w:val="a4"/>
                  <w:rFonts w:cs="Times New Roman"/>
                  <w:bCs/>
                  <w:color w:val="auto"/>
                  <w:szCs w:val="28"/>
                  <w:u w:val="none"/>
                </w:rPr>
                <w:lastRenderedPageBreak/>
                <w:t>изменениями и дополнениями)</w:t>
              </w:r>
            </w:hyperlink>
          </w:p>
        </w:tc>
        <w:tc>
          <w:tcPr>
            <w:tcW w:w="1417" w:type="dxa"/>
            <w:tcBorders>
              <w:top w:val="nil"/>
              <w:left w:val="nil"/>
              <w:bottom w:val="single" w:sz="4" w:space="0" w:color="auto"/>
              <w:right w:val="single" w:sz="4" w:space="0" w:color="auto"/>
            </w:tcBorders>
            <w:shd w:val="clear" w:color="auto" w:fill="auto"/>
            <w:vAlign w:val="center"/>
          </w:tcPr>
          <w:p w14:paraId="0A88E36F" w14:textId="77777777" w:rsidR="00DA6AC5" w:rsidRPr="0040396D" w:rsidRDefault="00DA6AC5" w:rsidP="00DA6AC5">
            <w:pPr>
              <w:spacing w:after="0"/>
              <w:jc w:val="center"/>
              <w:rPr>
                <w:rFonts w:eastAsia="Times New Roman" w:cs="Times New Roman"/>
                <w:szCs w:val="28"/>
                <w:lang w:eastAsia="ru-RU"/>
              </w:rPr>
            </w:pPr>
            <w:r w:rsidRPr="0040396D">
              <w:rPr>
                <w:rFonts w:cs="Times New Roman"/>
                <w:color w:val="000000" w:themeColor="text1"/>
                <w:szCs w:val="28"/>
              </w:rPr>
              <w:lastRenderedPageBreak/>
              <w:t>Торговая палатка</w:t>
            </w:r>
          </w:p>
        </w:tc>
        <w:tc>
          <w:tcPr>
            <w:tcW w:w="1985" w:type="dxa"/>
            <w:tcBorders>
              <w:top w:val="nil"/>
              <w:left w:val="nil"/>
              <w:bottom w:val="single" w:sz="4" w:space="0" w:color="auto"/>
              <w:right w:val="single" w:sz="4" w:space="0" w:color="auto"/>
            </w:tcBorders>
            <w:shd w:val="clear" w:color="auto" w:fill="auto"/>
            <w:vAlign w:val="center"/>
          </w:tcPr>
          <w:p w14:paraId="4089BF8A" w14:textId="77777777" w:rsidR="00DA6AC5" w:rsidRPr="0040396D" w:rsidRDefault="00DA6AC5" w:rsidP="00DA6AC5">
            <w:pPr>
              <w:spacing w:after="0"/>
              <w:jc w:val="center"/>
              <w:rPr>
                <w:rFonts w:eastAsia="Times New Roman" w:cs="Times New Roman"/>
                <w:szCs w:val="28"/>
                <w:lang w:eastAsia="ru-RU"/>
              </w:rPr>
            </w:pPr>
            <w:r w:rsidRPr="0040396D">
              <w:rPr>
                <w:rFonts w:cs="Times New Roman"/>
                <w:color w:val="000000" w:themeColor="text1"/>
                <w:szCs w:val="28"/>
              </w:rPr>
              <w:t>Овощи-фрукты, бахчевые культуры</w:t>
            </w:r>
          </w:p>
        </w:tc>
        <w:tc>
          <w:tcPr>
            <w:tcW w:w="1276" w:type="dxa"/>
            <w:tcBorders>
              <w:top w:val="nil"/>
              <w:left w:val="nil"/>
              <w:bottom w:val="single" w:sz="4" w:space="0" w:color="auto"/>
              <w:right w:val="single" w:sz="4" w:space="0" w:color="auto"/>
            </w:tcBorders>
            <w:shd w:val="clear" w:color="auto" w:fill="auto"/>
            <w:vAlign w:val="center"/>
          </w:tcPr>
          <w:p w14:paraId="7F85DD08" w14:textId="77777777" w:rsidR="00DA6AC5" w:rsidRPr="0040396D" w:rsidRDefault="00DA6AC5" w:rsidP="00DA6AC5">
            <w:pPr>
              <w:spacing w:after="0"/>
              <w:jc w:val="center"/>
              <w:rPr>
                <w:rFonts w:eastAsia="Times New Roman" w:cs="Times New Roman"/>
                <w:color w:val="000000"/>
                <w:szCs w:val="28"/>
                <w:lang w:eastAsia="ru-RU"/>
              </w:rPr>
            </w:pPr>
            <w:r w:rsidRPr="0040396D">
              <w:rPr>
                <w:rFonts w:cs="Times New Roman"/>
                <w:color w:val="000000" w:themeColor="text1"/>
                <w:szCs w:val="28"/>
              </w:rPr>
              <w:t>14</w:t>
            </w:r>
          </w:p>
        </w:tc>
        <w:tc>
          <w:tcPr>
            <w:tcW w:w="1842" w:type="dxa"/>
            <w:tcBorders>
              <w:top w:val="nil"/>
              <w:left w:val="nil"/>
              <w:bottom w:val="single" w:sz="4" w:space="0" w:color="auto"/>
              <w:right w:val="single" w:sz="4" w:space="0" w:color="auto"/>
            </w:tcBorders>
            <w:shd w:val="clear" w:color="auto" w:fill="auto"/>
            <w:vAlign w:val="center"/>
          </w:tcPr>
          <w:p w14:paraId="4D7D7C2F" w14:textId="2E1C3775" w:rsidR="00DA6AC5" w:rsidRPr="0040396D" w:rsidRDefault="00796D4F" w:rsidP="00DA6AC5">
            <w:pPr>
              <w:spacing w:after="0"/>
              <w:jc w:val="center"/>
              <w:rPr>
                <w:rFonts w:eastAsia="Times New Roman" w:cs="Times New Roman"/>
                <w:color w:val="000000"/>
                <w:szCs w:val="28"/>
                <w:lang w:eastAsia="ru-RU"/>
              </w:rPr>
            </w:pPr>
            <w:r w:rsidRPr="0040396D">
              <w:rPr>
                <w:rFonts w:cs="Times New Roman"/>
                <w:color w:val="000000" w:themeColor="text1"/>
                <w:szCs w:val="28"/>
              </w:rPr>
              <w:t>С 1</w:t>
            </w:r>
            <w:r>
              <w:rPr>
                <w:rFonts w:cs="Times New Roman"/>
                <w:color w:val="000000" w:themeColor="text1"/>
                <w:szCs w:val="28"/>
              </w:rPr>
              <w:t>5</w:t>
            </w:r>
            <w:r w:rsidRPr="0040396D">
              <w:rPr>
                <w:rFonts w:cs="Times New Roman"/>
                <w:color w:val="000000" w:themeColor="text1"/>
                <w:szCs w:val="28"/>
              </w:rPr>
              <w:t>.0</w:t>
            </w:r>
            <w:r>
              <w:rPr>
                <w:rFonts w:cs="Times New Roman"/>
                <w:color w:val="000000" w:themeColor="text1"/>
                <w:szCs w:val="28"/>
              </w:rPr>
              <w:t>7</w:t>
            </w:r>
            <w:r w:rsidRPr="0040396D">
              <w:rPr>
                <w:rFonts w:cs="Times New Roman"/>
                <w:color w:val="000000" w:themeColor="text1"/>
                <w:szCs w:val="28"/>
              </w:rPr>
              <w:t>.2024 до 01.11.2024</w:t>
            </w:r>
          </w:p>
        </w:tc>
        <w:tc>
          <w:tcPr>
            <w:tcW w:w="2977" w:type="dxa"/>
            <w:tcBorders>
              <w:top w:val="nil"/>
              <w:left w:val="nil"/>
              <w:bottom w:val="single" w:sz="4" w:space="0" w:color="auto"/>
              <w:right w:val="single" w:sz="4" w:space="0" w:color="auto"/>
            </w:tcBorders>
            <w:shd w:val="clear" w:color="auto" w:fill="auto"/>
            <w:vAlign w:val="center"/>
          </w:tcPr>
          <w:p w14:paraId="6211EFB6" w14:textId="79BD2504" w:rsidR="00DA6AC5" w:rsidRPr="0040396D" w:rsidRDefault="00A34918" w:rsidP="00DA6AC5">
            <w:pPr>
              <w:spacing w:after="0"/>
              <w:jc w:val="center"/>
              <w:rPr>
                <w:rFonts w:eastAsia="Times New Roman" w:cs="Times New Roman"/>
                <w:color w:val="000000"/>
                <w:szCs w:val="28"/>
                <w:lang w:eastAsia="ru-RU"/>
              </w:rPr>
            </w:pPr>
            <w:r w:rsidRPr="0040396D">
              <w:rPr>
                <w:rFonts w:cs="Times New Roman"/>
                <w:color w:val="000000" w:themeColor="text1"/>
                <w:szCs w:val="28"/>
              </w:rPr>
              <w:t>49 222, 00</w:t>
            </w:r>
          </w:p>
        </w:tc>
      </w:tr>
    </w:tbl>
    <w:p w14:paraId="6DBEE907" w14:textId="5A3B9A8C" w:rsidR="00A34918" w:rsidRPr="0040396D" w:rsidRDefault="00A34918" w:rsidP="00A34918">
      <w:pPr>
        <w:widowControl w:val="0"/>
        <w:autoSpaceDE w:val="0"/>
        <w:autoSpaceDN w:val="0"/>
        <w:spacing w:after="0"/>
        <w:jc w:val="both"/>
        <w:rPr>
          <w:rFonts w:cs="Times New Roman"/>
          <w:color w:val="000000" w:themeColor="text1"/>
          <w:szCs w:val="28"/>
        </w:rPr>
      </w:pPr>
      <w:r w:rsidRPr="0040396D">
        <w:rPr>
          <w:rFonts w:cs="Times New Roman"/>
          <w:color w:val="000000" w:themeColor="text1"/>
          <w:szCs w:val="28"/>
        </w:rPr>
        <w:t>Начальная (минимальная) цена договора (лота) N 1</w:t>
      </w:r>
      <w:r w:rsidR="00093780">
        <w:rPr>
          <w:rFonts w:cs="Times New Roman"/>
          <w:color w:val="000000" w:themeColor="text1"/>
          <w:szCs w:val="28"/>
        </w:rPr>
        <w:t>2</w:t>
      </w:r>
      <w:r w:rsidRPr="0040396D">
        <w:rPr>
          <w:rFonts w:cs="Times New Roman"/>
          <w:color w:val="000000" w:themeColor="text1"/>
          <w:szCs w:val="28"/>
        </w:rPr>
        <w:t xml:space="preserve"> – </w:t>
      </w:r>
      <w:r w:rsidRPr="0040396D">
        <w:rPr>
          <w:rFonts w:eastAsia="Times New Roman" w:cs="Times New Roman"/>
          <w:color w:val="000000" w:themeColor="text1"/>
          <w:szCs w:val="28"/>
          <w:lang w:eastAsia="ru-RU"/>
        </w:rPr>
        <w:t>49 222 (Сорок девять тысяч двести двадцать два) рубля 00 копеек</w:t>
      </w:r>
      <w:r w:rsidRPr="0040396D">
        <w:rPr>
          <w:rFonts w:cs="Times New Roman"/>
          <w:color w:val="000000" w:themeColor="text1"/>
          <w:szCs w:val="28"/>
        </w:rPr>
        <w:t xml:space="preserve"> </w:t>
      </w:r>
    </w:p>
    <w:p w14:paraId="4FFEA36F" w14:textId="3BA4DC0E" w:rsidR="00A34918" w:rsidRPr="0040396D" w:rsidRDefault="00A34918" w:rsidP="00A34918">
      <w:pPr>
        <w:widowControl w:val="0"/>
        <w:autoSpaceDE w:val="0"/>
        <w:autoSpaceDN w:val="0"/>
        <w:spacing w:after="0"/>
        <w:rPr>
          <w:rFonts w:eastAsia="Times New Roman" w:cs="Times New Roman"/>
          <w:color w:val="000000" w:themeColor="text1"/>
          <w:szCs w:val="28"/>
          <w:lang w:eastAsia="ru-RU"/>
        </w:rPr>
      </w:pPr>
      <w:r w:rsidRPr="0040396D">
        <w:rPr>
          <w:rFonts w:cs="Times New Roman"/>
          <w:color w:val="000000" w:themeColor="text1"/>
          <w:szCs w:val="28"/>
        </w:rPr>
        <w:t>"Шаг аукциона" по лоту N 1</w:t>
      </w:r>
      <w:r w:rsidR="00093780">
        <w:rPr>
          <w:rFonts w:cs="Times New Roman"/>
          <w:color w:val="000000" w:themeColor="text1"/>
          <w:szCs w:val="28"/>
        </w:rPr>
        <w:t>2</w:t>
      </w:r>
      <w:r w:rsidRPr="0040396D">
        <w:rPr>
          <w:rFonts w:cs="Times New Roman"/>
          <w:color w:val="000000" w:themeColor="text1"/>
          <w:szCs w:val="28"/>
        </w:rPr>
        <w:t xml:space="preserve"> – </w:t>
      </w:r>
      <w:r w:rsidRPr="0040396D">
        <w:rPr>
          <w:rFonts w:eastAsia="Times New Roman" w:cs="Times New Roman"/>
          <w:color w:val="000000" w:themeColor="text1"/>
          <w:szCs w:val="28"/>
          <w:lang w:eastAsia="ru-RU"/>
        </w:rPr>
        <w:t>2 461 (Две тысячи четыреста шестьдесят один) рубль 10 копеек;</w:t>
      </w:r>
    </w:p>
    <w:p w14:paraId="76D0B6C2" w14:textId="3E9AD94E" w:rsidR="00A34918" w:rsidRPr="0040396D" w:rsidRDefault="00A34918" w:rsidP="00A34918">
      <w:pPr>
        <w:pStyle w:val="ConsPlusNormal"/>
        <w:spacing w:line="276" w:lineRule="auto"/>
        <w:jc w:val="both"/>
        <w:rPr>
          <w:rFonts w:ascii="Times New Roman" w:hAnsi="Times New Roman" w:cs="Times New Roman"/>
          <w:sz w:val="28"/>
          <w:szCs w:val="28"/>
        </w:rPr>
      </w:pPr>
      <w:r w:rsidRPr="0040396D">
        <w:rPr>
          <w:rFonts w:ascii="Times New Roman" w:hAnsi="Times New Roman" w:cs="Times New Roman"/>
          <w:color w:val="000000" w:themeColor="text1"/>
          <w:sz w:val="28"/>
          <w:szCs w:val="28"/>
        </w:rPr>
        <w:t>Размер задатка по лоту N 1</w:t>
      </w:r>
      <w:r w:rsidR="00093780">
        <w:rPr>
          <w:rFonts w:ascii="Times New Roman" w:hAnsi="Times New Roman" w:cs="Times New Roman"/>
          <w:color w:val="000000" w:themeColor="text1"/>
          <w:sz w:val="28"/>
          <w:szCs w:val="28"/>
        </w:rPr>
        <w:t>2</w:t>
      </w:r>
      <w:r w:rsidRPr="0040396D">
        <w:rPr>
          <w:rFonts w:ascii="Times New Roman" w:hAnsi="Times New Roman" w:cs="Times New Roman"/>
          <w:color w:val="000000" w:themeColor="text1"/>
          <w:sz w:val="28"/>
          <w:szCs w:val="28"/>
        </w:rPr>
        <w:t xml:space="preserve"> – 4 922 (Четыре тысячи девятьсот двадцать два) рубля 20 копеек;</w:t>
      </w:r>
      <w:r w:rsidRPr="0040396D">
        <w:rPr>
          <w:rFonts w:ascii="Times New Roman" w:hAnsi="Times New Roman" w:cs="Times New Roman"/>
          <w:sz w:val="28"/>
          <w:szCs w:val="28"/>
        </w:rPr>
        <w:t xml:space="preserve"> </w:t>
      </w:r>
    </w:p>
    <w:p w14:paraId="778BB2A2" w14:textId="77777777" w:rsidR="00D25C3C" w:rsidRPr="0040396D" w:rsidRDefault="00D25C3C" w:rsidP="00D25C3C">
      <w:pPr>
        <w:pStyle w:val="ConsPlusNormal"/>
        <w:spacing w:line="276" w:lineRule="auto"/>
        <w:jc w:val="both"/>
        <w:rPr>
          <w:rFonts w:ascii="Times New Roman" w:hAnsi="Times New Roman" w:cs="Times New Roman"/>
          <w:sz w:val="28"/>
          <w:szCs w:val="28"/>
        </w:rPr>
      </w:pPr>
    </w:p>
    <w:p w14:paraId="4550E8C7" w14:textId="77777777" w:rsidR="00D25C3C" w:rsidRPr="0040396D" w:rsidRDefault="00D25C3C" w:rsidP="00D25C3C">
      <w:pPr>
        <w:pStyle w:val="ConsPlusNormal"/>
        <w:spacing w:line="276" w:lineRule="auto"/>
        <w:jc w:val="both"/>
        <w:rPr>
          <w:rFonts w:ascii="Times New Roman" w:hAnsi="Times New Roman" w:cs="Times New Roman"/>
          <w:sz w:val="26"/>
          <w:szCs w:val="26"/>
        </w:rPr>
      </w:pPr>
      <w:r w:rsidRPr="0040396D">
        <w:rPr>
          <w:rFonts w:ascii="Times New Roman" w:hAnsi="Times New Roman" w:cs="Times New Roman"/>
          <w:sz w:val="28"/>
          <w:szCs w:val="28"/>
        </w:rPr>
        <w:t xml:space="preserve">* </w:t>
      </w:r>
      <w:r w:rsidRPr="0040396D">
        <w:rPr>
          <w:rFonts w:ascii="Times New Roman" w:hAnsi="Times New Roman" w:cs="Times New Roman"/>
          <w:sz w:val="26"/>
          <w:szCs w:val="26"/>
        </w:rPr>
        <w:t>Порядок исчисления и уплаты налога: НДС 20 % уплачивается в налоговый орган ИФНС России по г. Мытищи Московской области в соответствии с законодательством Российской Федерации (в случае, если является налогоплательщиком налога на добавленную стоимость или не освобожден от исполнения обязанностей налогоплательщика по налогу на добавленную стоимость).</w:t>
      </w:r>
    </w:p>
    <w:p w14:paraId="4BFEE18D" w14:textId="77777777" w:rsidR="00DA6AC5" w:rsidRPr="0040396D" w:rsidRDefault="00DA6AC5" w:rsidP="00DA6AC5">
      <w:pPr>
        <w:widowControl w:val="0"/>
        <w:autoSpaceDE w:val="0"/>
        <w:autoSpaceDN w:val="0"/>
        <w:spacing w:after="0"/>
        <w:ind w:firstLine="540"/>
        <w:jc w:val="both"/>
        <w:rPr>
          <w:rFonts w:eastAsiaTheme="minorEastAsia" w:cs="Times New Roman"/>
          <w:szCs w:val="28"/>
          <w:lang w:eastAsia="ru-RU"/>
        </w:rPr>
      </w:pPr>
    </w:p>
    <w:p w14:paraId="0C1FAE1A" w14:textId="77777777" w:rsidR="00DA6AC5" w:rsidRPr="0040396D" w:rsidRDefault="00DA6AC5" w:rsidP="00DA6AC5">
      <w:pPr>
        <w:widowControl w:val="0"/>
        <w:autoSpaceDE w:val="0"/>
        <w:autoSpaceDN w:val="0"/>
        <w:spacing w:after="0"/>
        <w:ind w:firstLine="540"/>
        <w:jc w:val="both"/>
        <w:rPr>
          <w:rFonts w:eastAsiaTheme="minorEastAsia" w:cs="Times New Roman"/>
          <w:szCs w:val="28"/>
          <w:lang w:eastAsia="ru-RU"/>
        </w:rPr>
      </w:pPr>
      <w:r w:rsidRPr="0040396D">
        <w:rPr>
          <w:rFonts w:eastAsiaTheme="minorEastAsia" w:cs="Times New Roman"/>
          <w:szCs w:val="28"/>
          <w:lang w:eastAsia="ru-RU"/>
        </w:rPr>
        <w:t>Лот №13</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730"/>
        <w:gridCol w:w="1134"/>
        <w:gridCol w:w="2098"/>
        <w:gridCol w:w="1417"/>
        <w:gridCol w:w="2126"/>
        <w:gridCol w:w="1276"/>
        <w:gridCol w:w="1843"/>
        <w:gridCol w:w="2693"/>
      </w:tblGrid>
      <w:tr w:rsidR="00DA6AC5" w:rsidRPr="0040396D" w14:paraId="3B3C1E78" w14:textId="77777777" w:rsidTr="00DD0E87">
        <w:trPr>
          <w:trHeight w:val="428"/>
        </w:trPr>
        <w:tc>
          <w:tcPr>
            <w:tcW w:w="675" w:type="dxa"/>
            <w:shd w:val="clear" w:color="auto" w:fill="auto"/>
            <w:vAlign w:val="center"/>
          </w:tcPr>
          <w:p w14:paraId="3666C0B0"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 лота</w:t>
            </w:r>
          </w:p>
        </w:tc>
        <w:tc>
          <w:tcPr>
            <w:tcW w:w="1730" w:type="dxa"/>
            <w:shd w:val="clear" w:color="auto" w:fill="auto"/>
            <w:vAlign w:val="center"/>
          </w:tcPr>
          <w:p w14:paraId="1EFADDFB"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 xml:space="preserve">Адресные </w:t>
            </w:r>
          </w:p>
          <w:p w14:paraId="1922A8F3"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ориентиры НТО</w:t>
            </w:r>
          </w:p>
        </w:tc>
        <w:tc>
          <w:tcPr>
            <w:tcW w:w="1134" w:type="dxa"/>
            <w:shd w:val="clear" w:color="auto" w:fill="auto"/>
            <w:vAlign w:val="center"/>
          </w:tcPr>
          <w:p w14:paraId="61B81FAF"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Номер НТО</w:t>
            </w:r>
          </w:p>
        </w:tc>
        <w:tc>
          <w:tcPr>
            <w:tcW w:w="2098" w:type="dxa"/>
            <w:shd w:val="clear" w:color="auto" w:fill="auto"/>
            <w:vAlign w:val="center"/>
          </w:tcPr>
          <w:p w14:paraId="6FA45942"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Описание внешнего вида НТО</w:t>
            </w:r>
          </w:p>
        </w:tc>
        <w:tc>
          <w:tcPr>
            <w:tcW w:w="1417" w:type="dxa"/>
            <w:shd w:val="clear" w:color="auto" w:fill="auto"/>
            <w:vAlign w:val="center"/>
          </w:tcPr>
          <w:p w14:paraId="0F012D45"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Тип НТО</w:t>
            </w:r>
          </w:p>
        </w:tc>
        <w:tc>
          <w:tcPr>
            <w:tcW w:w="2126" w:type="dxa"/>
            <w:shd w:val="clear" w:color="auto" w:fill="auto"/>
            <w:vAlign w:val="center"/>
          </w:tcPr>
          <w:p w14:paraId="3B325FF2"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Специализация НТО</w:t>
            </w:r>
          </w:p>
        </w:tc>
        <w:tc>
          <w:tcPr>
            <w:tcW w:w="1276" w:type="dxa"/>
            <w:shd w:val="clear" w:color="auto" w:fill="auto"/>
            <w:vAlign w:val="center"/>
          </w:tcPr>
          <w:p w14:paraId="1697A361"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Общая площадь НТО, кв.м.</w:t>
            </w:r>
          </w:p>
        </w:tc>
        <w:tc>
          <w:tcPr>
            <w:tcW w:w="1843" w:type="dxa"/>
            <w:shd w:val="clear" w:color="auto" w:fill="auto"/>
            <w:vAlign w:val="center"/>
          </w:tcPr>
          <w:p w14:paraId="52637942"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Срок действия договора</w:t>
            </w:r>
          </w:p>
        </w:tc>
        <w:tc>
          <w:tcPr>
            <w:tcW w:w="2693" w:type="dxa"/>
            <w:shd w:val="clear" w:color="auto" w:fill="auto"/>
            <w:vAlign w:val="center"/>
          </w:tcPr>
          <w:p w14:paraId="4D2FBB95"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Начальная (минимальная) цена договора (цена лота), в т.ч. НДС 20%, руб.**</w:t>
            </w:r>
          </w:p>
        </w:tc>
      </w:tr>
      <w:tr w:rsidR="00DA6AC5" w:rsidRPr="0040396D" w14:paraId="79414589" w14:textId="77777777" w:rsidTr="00DD0E87">
        <w:trPr>
          <w:trHeight w:val="675"/>
        </w:trPr>
        <w:tc>
          <w:tcPr>
            <w:tcW w:w="675" w:type="dxa"/>
            <w:shd w:val="clear" w:color="auto" w:fill="auto"/>
            <w:vAlign w:val="center"/>
          </w:tcPr>
          <w:p w14:paraId="0C69A52F"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13</w:t>
            </w:r>
          </w:p>
        </w:tc>
        <w:tc>
          <w:tcPr>
            <w:tcW w:w="1730" w:type="dxa"/>
            <w:shd w:val="clear" w:color="auto" w:fill="auto"/>
            <w:vAlign w:val="center"/>
          </w:tcPr>
          <w:p w14:paraId="4BF2A968" w14:textId="77777777" w:rsidR="00DA6AC5" w:rsidRPr="0040396D" w:rsidRDefault="00DA6AC5" w:rsidP="00DA6AC5">
            <w:pPr>
              <w:spacing w:after="0"/>
              <w:rPr>
                <w:color w:val="000000"/>
                <w:szCs w:val="28"/>
              </w:rPr>
            </w:pPr>
            <w:r w:rsidRPr="0040396D">
              <w:rPr>
                <w:color w:val="000000"/>
                <w:szCs w:val="28"/>
              </w:rPr>
              <w:t>г. Мытищи, ул. В. Волошиной д.20</w:t>
            </w:r>
          </w:p>
          <w:p w14:paraId="3759D080" w14:textId="77777777" w:rsidR="00DA6AC5" w:rsidRPr="0040396D" w:rsidRDefault="00DA6AC5" w:rsidP="00DA6AC5">
            <w:pPr>
              <w:spacing w:after="0"/>
              <w:rPr>
                <w:rFonts w:eastAsia="Times New Roman" w:cs="Times New Roman"/>
                <w:color w:val="000000"/>
                <w:szCs w:val="28"/>
                <w:lang w:eastAsia="ru-RU"/>
              </w:rPr>
            </w:pPr>
          </w:p>
        </w:tc>
        <w:tc>
          <w:tcPr>
            <w:tcW w:w="1134" w:type="dxa"/>
            <w:shd w:val="clear" w:color="auto" w:fill="auto"/>
            <w:vAlign w:val="center"/>
          </w:tcPr>
          <w:p w14:paraId="0BA0908D" w14:textId="0A062074" w:rsidR="00DA6AC5" w:rsidRPr="0040396D" w:rsidRDefault="00DA6AC5" w:rsidP="00DA6AC5">
            <w:pPr>
              <w:spacing w:after="0"/>
              <w:jc w:val="center"/>
              <w:rPr>
                <w:rFonts w:eastAsia="Times New Roman" w:cs="Times New Roman"/>
                <w:szCs w:val="28"/>
                <w:lang w:eastAsia="ru-RU"/>
              </w:rPr>
            </w:pPr>
            <w:r w:rsidRPr="0040396D">
              <w:rPr>
                <w:szCs w:val="28"/>
              </w:rPr>
              <w:t>34</w:t>
            </w:r>
            <w:r w:rsidR="006905D5" w:rsidRPr="0040396D">
              <w:rPr>
                <w:szCs w:val="28"/>
              </w:rPr>
              <w:t>8</w:t>
            </w:r>
          </w:p>
        </w:tc>
        <w:tc>
          <w:tcPr>
            <w:tcW w:w="2098" w:type="dxa"/>
            <w:shd w:val="clear" w:color="auto" w:fill="auto"/>
            <w:vAlign w:val="center"/>
          </w:tcPr>
          <w:p w14:paraId="29D620BB" w14:textId="77777777" w:rsidR="00DA6AC5" w:rsidRPr="0040396D" w:rsidRDefault="00DA6AC5" w:rsidP="00DA6AC5">
            <w:pPr>
              <w:spacing w:after="0"/>
              <w:jc w:val="center"/>
              <w:rPr>
                <w:rFonts w:eastAsia="Times New Roman" w:cs="Times New Roman"/>
                <w:color w:val="000000"/>
                <w:szCs w:val="28"/>
                <w:lang w:eastAsia="ru-RU"/>
              </w:rPr>
            </w:pPr>
            <w:r w:rsidRPr="0040396D">
              <w:rPr>
                <w:rFonts w:cs="Times New Roman"/>
                <w:color w:val="000000" w:themeColor="text1"/>
                <w:szCs w:val="28"/>
              </w:rPr>
              <w:t xml:space="preserve">В соответствии с утверждённым </w:t>
            </w:r>
            <w:hyperlink r:id="rId27" w:history="1">
              <w:r w:rsidRPr="0040396D">
                <w:rPr>
                  <w:rStyle w:val="a4"/>
                  <w:rFonts w:cs="Times New Roman"/>
                  <w:bCs/>
                  <w:color w:val="auto"/>
                  <w:szCs w:val="28"/>
                  <w:u w:val="none"/>
                </w:rPr>
                <w:t xml:space="preserve">Решением Совета депутатов городского округа Мытищи Московской области от 15 сентября 2022        N 44/1 "Об </w:t>
              </w:r>
              <w:r w:rsidRPr="0040396D">
                <w:rPr>
                  <w:rStyle w:val="a4"/>
                  <w:rFonts w:cs="Times New Roman"/>
                  <w:bCs/>
                  <w:color w:val="auto"/>
                  <w:szCs w:val="28"/>
                  <w:u w:val="none"/>
                </w:rPr>
                <w:lastRenderedPageBreak/>
                <w:t>утверждении новой редакции Правил благоустройства территории городского округа Мытищи Московской области" (с изменениями и дополнениями)</w:t>
              </w:r>
            </w:hyperlink>
          </w:p>
        </w:tc>
        <w:tc>
          <w:tcPr>
            <w:tcW w:w="1417" w:type="dxa"/>
            <w:shd w:val="clear" w:color="auto" w:fill="auto"/>
            <w:vAlign w:val="center"/>
          </w:tcPr>
          <w:p w14:paraId="16B25F8E" w14:textId="77777777" w:rsidR="00DA6AC5" w:rsidRPr="0040396D" w:rsidRDefault="00DA6AC5" w:rsidP="00DA6AC5">
            <w:pPr>
              <w:spacing w:after="0"/>
              <w:jc w:val="center"/>
              <w:rPr>
                <w:rFonts w:eastAsia="Times New Roman" w:cs="Times New Roman"/>
                <w:szCs w:val="28"/>
                <w:lang w:eastAsia="ru-RU"/>
              </w:rPr>
            </w:pPr>
            <w:r w:rsidRPr="0040396D">
              <w:rPr>
                <w:rFonts w:cs="Times New Roman"/>
                <w:color w:val="000000" w:themeColor="text1"/>
                <w:szCs w:val="28"/>
              </w:rPr>
              <w:lastRenderedPageBreak/>
              <w:t>Торговая палатка</w:t>
            </w:r>
          </w:p>
        </w:tc>
        <w:tc>
          <w:tcPr>
            <w:tcW w:w="2126" w:type="dxa"/>
            <w:shd w:val="clear" w:color="auto" w:fill="auto"/>
            <w:vAlign w:val="center"/>
          </w:tcPr>
          <w:p w14:paraId="54089836" w14:textId="77777777" w:rsidR="00DA6AC5" w:rsidRPr="0040396D" w:rsidRDefault="00DA6AC5" w:rsidP="00DA6AC5">
            <w:pPr>
              <w:spacing w:after="0"/>
              <w:jc w:val="center"/>
              <w:rPr>
                <w:rFonts w:eastAsia="Times New Roman" w:cs="Times New Roman"/>
                <w:szCs w:val="28"/>
                <w:lang w:eastAsia="ru-RU"/>
              </w:rPr>
            </w:pPr>
            <w:r w:rsidRPr="0040396D">
              <w:rPr>
                <w:rFonts w:cs="Times New Roman"/>
                <w:color w:val="000000" w:themeColor="text1"/>
                <w:szCs w:val="28"/>
              </w:rPr>
              <w:t>Овощи-фрукты, бахчевые культуры</w:t>
            </w:r>
          </w:p>
        </w:tc>
        <w:tc>
          <w:tcPr>
            <w:tcW w:w="1276" w:type="dxa"/>
            <w:shd w:val="clear" w:color="auto" w:fill="auto"/>
            <w:vAlign w:val="center"/>
          </w:tcPr>
          <w:p w14:paraId="68C43059" w14:textId="77777777" w:rsidR="00DA6AC5" w:rsidRPr="0040396D" w:rsidRDefault="00DA6AC5" w:rsidP="00DA6AC5">
            <w:pPr>
              <w:spacing w:after="0"/>
              <w:jc w:val="center"/>
              <w:rPr>
                <w:rFonts w:eastAsia="Times New Roman" w:cs="Times New Roman"/>
                <w:color w:val="000000"/>
                <w:szCs w:val="28"/>
                <w:lang w:eastAsia="ru-RU"/>
              </w:rPr>
            </w:pPr>
            <w:r w:rsidRPr="0040396D">
              <w:rPr>
                <w:rFonts w:cs="Times New Roman"/>
                <w:color w:val="000000" w:themeColor="text1"/>
                <w:szCs w:val="28"/>
              </w:rPr>
              <w:t>14</w:t>
            </w:r>
          </w:p>
        </w:tc>
        <w:tc>
          <w:tcPr>
            <w:tcW w:w="1843" w:type="dxa"/>
            <w:shd w:val="clear" w:color="auto" w:fill="auto"/>
            <w:vAlign w:val="center"/>
          </w:tcPr>
          <w:p w14:paraId="497FB347" w14:textId="04CBC02F" w:rsidR="00DA6AC5" w:rsidRPr="0040396D" w:rsidRDefault="00796D4F" w:rsidP="00DA6AC5">
            <w:pPr>
              <w:spacing w:after="0"/>
              <w:jc w:val="center"/>
              <w:rPr>
                <w:rFonts w:eastAsia="Times New Roman" w:cs="Times New Roman"/>
                <w:color w:val="000000"/>
                <w:szCs w:val="28"/>
                <w:lang w:eastAsia="ru-RU"/>
              </w:rPr>
            </w:pPr>
            <w:r w:rsidRPr="0040396D">
              <w:rPr>
                <w:rFonts w:cs="Times New Roman"/>
                <w:color w:val="000000" w:themeColor="text1"/>
                <w:szCs w:val="28"/>
              </w:rPr>
              <w:t>С 1</w:t>
            </w:r>
            <w:r>
              <w:rPr>
                <w:rFonts w:cs="Times New Roman"/>
                <w:color w:val="000000" w:themeColor="text1"/>
                <w:szCs w:val="28"/>
              </w:rPr>
              <w:t>5</w:t>
            </w:r>
            <w:r w:rsidRPr="0040396D">
              <w:rPr>
                <w:rFonts w:cs="Times New Roman"/>
                <w:color w:val="000000" w:themeColor="text1"/>
                <w:szCs w:val="28"/>
              </w:rPr>
              <w:t>.0</w:t>
            </w:r>
            <w:r>
              <w:rPr>
                <w:rFonts w:cs="Times New Roman"/>
                <w:color w:val="000000" w:themeColor="text1"/>
                <w:szCs w:val="28"/>
              </w:rPr>
              <w:t>7</w:t>
            </w:r>
            <w:r w:rsidRPr="0040396D">
              <w:rPr>
                <w:rFonts w:cs="Times New Roman"/>
                <w:color w:val="000000" w:themeColor="text1"/>
                <w:szCs w:val="28"/>
              </w:rPr>
              <w:t>.2024 до 01.11.2024</w:t>
            </w:r>
          </w:p>
        </w:tc>
        <w:tc>
          <w:tcPr>
            <w:tcW w:w="2693" w:type="dxa"/>
            <w:shd w:val="clear" w:color="auto" w:fill="auto"/>
            <w:vAlign w:val="center"/>
          </w:tcPr>
          <w:p w14:paraId="430D88AE" w14:textId="4A62EC66" w:rsidR="00DA6AC5" w:rsidRPr="0040396D" w:rsidRDefault="00A34918" w:rsidP="00DA6AC5">
            <w:pPr>
              <w:spacing w:after="0"/>
              <w:jc w:val="center"/>
              <w:rPr>
                <w:rFonts w:eastAsia="Times New Roman" w:cs="Times New Roman"/>
                <w:color w:val="000000"/>
                <w:szCs w:val="28"/>
                <w:lang w:eastAsia="ru-RU"/>
              </w:rPr>
            </w:pPr>
            <w:r w:rsidRPr="0040396D">
              <w:rPr>
                <w:rFonts w:cs="Times New Roman"/>
                <w:color w:val="000000" w:themeColor="text1"/>
                <w:szCs w:val="28"/>
              </w:rPr>
              <w:t>49 222, 00</w:t>
            </w:r>
          </w:p>
        </w:tc>
      </w:tr>
    </w:tbl>
    <w:p w14:paraId="5815A02A" w14:textId="77777777" w:rsidR="00DA6AC5" w:rsidRPr="0040396D" w:rsidRDefault="00DA6AC5" w:rsidP="00DA6AC5">
      <w:pPr>
        <w:widowControl w:val="0"/>
        <w:autoSpaceDE w:val="0"/>
        <w:autoSpaceDN w:val="0"/>
        <w:spacing w:after="0"/>
        <w:jc w:val="both"/>
        <w:rPr>
          <w:rFonts w:cs="Times New Roman"/>
          <w:color w:val="000000" w:themeColor="text1"/>
          <w:szCs w:val="28"/>
        </w:rPr>
      </w:pPr>
    </w:p>
    <w:p w14:paraId="40001DB9" w14:textId="558F6578" w:rsidR="00A34918" w:rsidRPr="0040396D" w:rsidRDefault="00A34918" w:rsidP="00A34918">
      <w:pPr>
        <w:widowControl w:val="0"/>
        <w:autoSpaceDE w:val="0"/>
        <w:autoSpaceDN w:val="0"/>
        <w:spacing w:after="0"/>
        <w:jc w:val="both"/>
        <w:rPr>
          <w:rFonts w:cs="Times New Roman"/>
          <w:color w:val="000000" w:themeColor="text1"/>
          <w:szCs w:val="28"/>
        </w:rPr>
      </w:pPr>
      <w:r w:rsidRPr="0040396D">
        <w:rPr>
          <w:rFonts w:cs="Times New Roman"/>
          <w:color w:val="000000" w:themeColor="text1"/>
          <w:szCs w:val="28"/>
        </w:rPr>
        <w:t>Начальная (минимальная) цена договора (лота) N 1</w:t>
      </w:r>
      <w:r w:rsidR="00093780">
        <w:rPr>
          <w:rFonts w:cs="Times New Roman"/>
          <w:color w:val="000000" w:themeColor="text1"/>
          <w:szCs w:val="28"/>
        </w:rPr>
        <w:t>3</w:t>
      </w:r>
      <w:r w:rsidRPr="0040396D">
        <w:rPr>
          <w:rFonts w:cs="Times New Roman"/>
          <w:color w:val="000000" w:themeColor="text1"/>
          <w:szCs w:val="28"/>
        </w:rPr>
        <w:t xml:space="preserve"> – </w:t>
      </w:r>
      <w:r w:rsidRPr="0040396D">
        <w:rPr>
          <w:rFonts w:eastAsia="Times New Roman" w:cs="Times New Roman"/>
          <w:color w:val="000000" w:themeColor="text1"/>
          <w:szCs w:val="28"/>
          <w:lang w:eastAsia="ru-RU"/>
        </w:rPr>
        <w:t>49 222 (Сорок девять тысяч двести двадцать два) рубля 00 копеек</w:t>
      </w:r>
      <w:r w:rsidRPr="0040396D">
        <w:rPr>
          <w:rFonts w:cs="Times New Roman"/>
          <w:color w:val="000000" w:themeColor="text1"/>
          <w:szCs w:val="28"/>
        </w:rPr>
        <w:t xml:space="preserve"> </w:t>
      </w:r>
    </w:p>
    <w:p w14:paraId="5F8115C0" w14:textId="79348827" w:rsidR="00A34918" w:rsidRPr="0040396D" w:rsidRDefault="00A34918" w:rsidP="00A34918">
      <w:pPr>
        <w:widowControl w:val="0"/>
        <w:autoSpaceDE w:val="0"/>
        <w:autoSpaceDN w:val="0"/>
        <w:spacing w:after="0"/>
        <w:rPr>
          <w:rFonts w:eastAsia="Times New Roman" w:cs="Times New Roman"/>
          <w:color w:val="000000" w:themeColor="text1"/>
          <w:szCs w:val="28"/>
          <w:lang w:eastAsia="ru-RU"/>
        </w:rPr>
      </w:pPr>
      <w:r w:rsidRPr="0040396D">
        <w:rPr>
          <w:rFonts w:cs="Times New Roman"/>
          <w:color w:val="000000" w:themeColor="text1"/>
          <w:szCs w:val="28"/>
        </w:rPr>
        <w:t>"Шаг аукциона" по лоту N 1</w:t>
      </w:r>
      <w:r w:rsidR="00093780">
        <w:rPr>
          <w:rFonts w:cs="Times New Roman"/>
          <w:color w:val="000000" w:themeColor="text1"/>
          <w:szCs w:val="28"/>
        </w:rPr>
        <w:t>3</w:t>
      </w:r>
      <w:r w:rsidRPr="0040396D">
        <w:rPr>
          <w:rFonts w:cs="Times New Roman"/>
          <w:color w:val="000000" w:themeColor="text1"/>
          <w:szCs w:val="28"/>
        </w:rPr>
        <w:t xml:space="preserve"> – </w:t>
      </w:r>
      <w:r w:rsidRPr="0040396D">
        <w:rPr>
          <w:rFonts w:eastAsia="Times New Roman" w:cs="Times New Roman"/>
          <w:color w:val="000000" w:themeColor="text1"/>
          <w:szCs w:val="28"/>
          <w:lang w:eastAsia="ru-RU"/>
        </w:rPr>
        <w:t>2 461 (Две тысячи четыреста шестьдесят один) рубль 10 копеек;</w:t>
      </w:r>
    </w:p>
    <w:p w14:paraId="762C54E4" w14:textId="0A95A862" w:rsidR="00A34918" w:rsidRPr="0040396D" w:rsidRDefault="00A34918" w:rsidP="00A34918">
      <w:pPr>
        <w:pStyle w:val="ConsPlusNormal"/>
        <w:spacing w:line="276" w:lineRule="auto"/>
        <w:jc w:val="both"/>
        <w:rPr>
          <w:rFonts w:ascii="Times New Roman" w:hAnsi="Times New Roman" w:cs="Times New Roman"/>
          <w:sz w:val="28"/>
          <w:szCs w:val="28"/>
        </w:rPr>
      </w:pPr>
      <w:r w:rsidRPr="0040396D">
        <w:rPr>
          <w:rFonts w:ascii="Times New Roman" w:hAnsi="Times New Roman" w:cs="Times New Roman"/>
          <w:color w:val="000000" w:themeColor="text1"/>
          <w:sz w:val="28"/>
          <w:szCs w:val="28"/>
        </w:rPr>
        <w:t>Размер задатка по лоту N 1</w:t>
      </w:r>
      <w:r w:rsidR="00093780">
        <w:rPr>
          <w:rFonts w:ascii="Times New Roman" w:hAnsi="Times New Roman" w:cs="Times New Roman"/>
          <w:color w:val="000000" w:themeColor="text1"/>
          <w:sz w:val="28"/>
          <w:szCs w:val="28"/>
        </w:rPr>
        <w:t>3</w:t>
      </w:r>
      <w:r w:rsidRPr="0040396D">
        <w:rPr>
          <w:rFonts w:ascii="Times New Roman" w:hAnsi="Times New Roman" w:cs="Times New Roman"/>
          <w:color w:val="000000" w:themeColor="text1"/>
          <w:sz w:val="28"/>
          <w:szCs w:val="28"/>
        </w:rPr>
        <w:t xml:space="preserve"> – 4 922 (Четыре тысячи девятьсот двадцать два) рубля 20 копеек;</w:t>
      </w:r>
      <w:r w:rsidRPr="0040396D">
        <w:rPr>
          <w:rFonts w:ascii="Times New Roman" w:hAnsi="Times New Roman" w:cs="Times New Roman"/>
          <w:sz w:val="28"/>
          <w:szCs w:val="28"/>
        </w:rPr>
        <w:t xml:space="preserve"> </w:t>
      </w:r>
    </w:p>
    <w:p w14:paraId="2DBF749C" w14:textId="77777777" w:rsidR="00D25C3C" w:rsidRPr="0040396D" w:rsidRDefault="00D25C3C" w:rsidP="00D25C3C">
      <w:pPr>
        <w:pStyle w:val="ConsPlusNormal"/>
        <w:spacing w:line="276" w:lineRule="auto"/>
        <w:jc w:val="both"/>
        <w:rPr>
          <w:rFonts w:ascii="Times New Roman" w:hAnsi="Times New Roman" w:cs="Times New Roman"/>
          <w:sz w:val="28"/>
          <w:szCs w:val="28"/>
        </w:rPr>
      </w:pPr>
    </w:p>
    <w:p w14:paraId="24E95DEA" w14:textId="77777777" w:rsidR="00D25C3C" w:rsidRPr="0040396D" w:rsidRDefault="00D25C3C" w:rsidP="00D25C3C">
      <w:pPr>
        <w:pStyle w:val="ConsPlusNormal"/>
        <w:spacing w:line="276" w:lineRule="auto"/>
        <w:jc w:val="both"/>
        <w:rPr>
          <w:rFonts w:ascii="Times New Roman" w:hAnsi="Times New Roman" w:cs="Times New Roman"/>
          <w:sz w:val="26"/>
          <w:szCs w:val="26"/>
        </w:rPr>
      </w:pPr>
      <w:r w:rsidRPr="0040396D">
        <w:rPr>
          <w:rFonts w:ascii="Times New Roman" w:hAnsi="Times New Roman" w:cs="Times New Roman"/>
          <w:sz w:val="28"/>
          <w:szCs w:val="28"/>
        </w:rPr>
        <w:t xml:space="preserve">* </w:t>
      </w:r>
      <w:r w:rsidRPr="0040396D">
        <w:rPr>
          <w:rFonts w:ascii="Times New Roman" w:hAnsi="Times New Roman" w:cs="Times New Roman"/>
          <w:sz w:val="26"/>
          <w:szCs w:val="26"/>
        </w:rPr>
        <w:t>Порядок исчисления и уплаты налога: НДС 20 % уплачивается в налоговый орган ИФНС России по г. Мытищи Московской области в соответствии с законодательством Российской Федерации (в случае, если является налогоплательщиком налога на добавленную стоимость или не освобожден от исполнения обязанностей налогоплательщика по налогу на добавленную стоимость).</w:t>
      </w:r>
    </w:p>
    <w:p w14:paraId="27C49A4C" w14:textId="77777777" w:rsidR="00D25C3C" w:rsidRPr="0040396D" w:rsidRDefault="00D25C3C" w:rsidP="00D25C3C">
      <w:pPr>
        <w:widowControl w:val="0"/>
        <w:autoSpaceDE w:val="0"/>
        <w:autoSpaceDN w:val="0"/>
        <w:spacing w:after="0"/>
        <w:ind w:firstLine="540"/>
        <w:jc w:val="both"/>
        <w:rPr>
          <w:rFonts w:eastAsia="Times New Roman" w:cs="Times New Roman"/>
          <w:szCs w:val="28"/>
          <w:lang w:eastAsia="ru-RU"/>
        </w:rPr>
      </w:pPr>
    </w:p>
    <w:p w14:paraId="3C60299B" w14:textId="77777777" w:rsidR="00DD0E87" w:rsidRPr="0040396D" w:rsidRDefault="00DD0E87" w:rsidP="00D25C3C">
      <w:pPr>
        <w:widowControl w:val="0"/>
        <w:autoSpaceDE w:val="0"/>
        <w:autoSpaceDN w:val="0"/>
        <w:spacing w:after="0"/>
        <w:ind w:firstLine="540"/>
        <w:jc w:val="both"/>
        <w:rPr>
          <w:rFonts w:eastAsia="Times New Roman" w:cs="Times New Roman"/>
          <w:szCs w:val="28"/>
          <w:lang w:eastAsia="ru-RU"/>
        </w:rPr>
      </w:pPr>
    </w:p>
    <w:p w14:paraId="5028EA89" w14:textId="641AEEF5" w:rsidR="00DD0E87" w:rsidRDefault="00DD0E87" w:rsidP="00D25C3C">
      <w:pPr>
        <w:widowControl w:val="0"/>
        <w:autoSpaceDE w:val="0"/>
        <w:autoSpaceDN w:val="0"/>
        <w:spacing w:after="0"/>
        <w:ind w:firstLine="540"/>
        <w:jc w:val="both"/>
        <w:rPr>
          <w:rFonts w:eastAsia="Times New Roman" w:cs="Times New Roman"/>
          <w:szCs w:val="28"/>
          <w:lang w:eastAsia="ru-RU"/>
        </w:rPr>
      </w:pPr>
    </w:p>
    <w:p w14:paraId="784E14DA" w14:textId="6682E5F4" w:rsidR="00894667" w:rsidRDefault="00894667" w:rsidP="00D25C3C">
      <w:pPr>
        <w:widowControl w:val="0"/>
        <w:autoSpaceDE w:val="0"/>
        <w:autoSpaceDN w:val="0"/>
        <w:spacing w:after="0"/>
        <w:ind w:firstLine="540"/>
        <w:jc w:val="both"/>
        <w:rPr>
          <w:rFonts w:eastAsia="Times New Roman" w:cs="Times New Roman"/>
          <w:szCs w:val="28"/>
          <w:lang w:eastAsia="ru-RU"/>
        </w:rPr>
      </w:pPr>
    </w:p>
    <w:p w14:paraId="46BCBE19" w14:textId="77777777" w:rsidR="00894667" w:rsidRPr="0040396D" w:rsidRDefault="00894667" w:rsidP="00D25C3C">
      <w:pPr>
        <w:widowControl w:val="0"/>
        <w:autoSpaceDE w:val="0"/>
        <w:autoSpaceDN w:val="0"/>
        <w:spacing w:after="0"/>
        <w:ind w:firstLine="540"/>
        <w:jc w:val="both"/>
        <w:rPr>
          <w:rFonts w:eastAsia="Times New Roman" w:cs="Times New Roman"/>
          <w:szCs w:val="28"/>
          <w:lang w:eastAsia="ru-RU"/>
        </w:rPr>
      </w:pPr>
    </w:p>
    <w:p w14:paraId="373C45EF" w14:textId="77777777" w:rsidR="006905D5" w:rsidRPr="0040396D" w:rsidRDefault="006905D5" w:rsidP="00D25C3C">
      <w:pPr>
        <w:widowControl w:val="0"/>
        <w:autoSpaceDE w:val="0"/>
        <w:autoSpaceDN w:val="0"/>
        <w:spacing w:after="0"/>
        <w:ind w:firstLine="540"/>
        <w:jc w:val="both"/>
        <w:rPr>
          <w:rFonts w:eastAsia="Times New Roman" w:cs="Times New Roman"/>
          <w:szCs w:val="28"/>
          <w:lang w:eastAsia="ru-RU"/>
        </w:rPr>
      </w:pPr>
    </w:p>
    <w:p w14:paraId="4CBA71B2" w14:textId="77777777" w:rsidR="00DD0E87" w:rsidRPr="0040396D" w:rsidRDefault="00DD0E87" w:rsidP="00D25C3C">
      <w:pPr>
        <w:widowControl w:val="0"/>
        <w:autoSpaceDE w:val="0"/>
        <w:autoSpaceDN w:val="0"/>
        <w:spacing w:after="0"/>
        <w:ind w:firstLine="540"/>
        <w:jc w:val="both"/>
        <w:rPr>
          <w:rFonts w:eastAsia="Times New Roman" w:cs="Times New Roman"/>
          <w:szCs w:val="28"/>
          <w:lang w:eastAsia="ru-RU"/>
        </w:rPr>
      </w:pPr>
    </w:p>
    <w:p w14:paraId="27A89108" w14:textId="77777777" w:rsidR="00DA6AC5" w:rsidRPr="0040396D" w:rsidRDefault="00DA6AC5" w:rsidP="00DA6AC5">
      <w:pPr>
        <w:widowControl w:val="0"/>
        <w:autoSpaceDE w:val="0"/>
        <w:autoSpaceDN w:val="0"/>
        <w:spacing w:after="0"/>
        <w:ind w:firstLine="540"/>
        <w:jc w:val="both"/>
        <w:rPr>
          <w:rFonts w:eastAsiaTheme="minorEastAsia" w:cs="Times New Roman"/>
          <w:szCs w:val="28"/>
          <w:lang w:eastAsia="ru-RU"/>
        </w:rPr>
      </w:pPr>
    </w:p>
    <w:p w14:paraId="08D0B1CE" w14:textId="77777777" w:rsidR="00DA6AC5" w:rsidRPr="0040396D" w:rsidRDefault="00DA6AC5" w:rsidP="00DA6AC5">
      <w:pPr>
        <w:widowControl w:val="0"/>
        <w:autoSpaceDE w:val="0"/>
        <w:autoSpaceDN w:val="0"/>
        <w:spacing w:after="0"/>
        <w:ind w:firstLine="540"/>
        <w:jc w:val="both"/>
        <w:rPr>
          <w:rFonts w:eastAsiaTheme="minorEastAsia" w:cs="Times New Roman"/>
          <w:szCs w:val="28"/>
          <w:lang w:eastAsia="ru-RU"/>
        </w:rPr>
      </w:pPr>
      <w:r w:rsidRPr="0040396D">
        <w:rPr>
          <w:rFonts w:eastAsiaTheme="minorEastAsia" w:cs="Times New Roman"/>
          <w:szCs w:val="28"/>
          <w:lang w:eastAsia="ru-RU"/>
        </w:rPr>
        <w:lastRenderedPageBreak/>
        <w:t>Лот №14</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588"/>
        <w:gridCol w:w="1276"/>
        <w:gridCol w:w="2098"/>
        <w:gridCol w:w="1417"/>
        <w:gridCol w:w="2126"/>
        <w:gridCol w:w="1276"/>
        <w:gridCol w:w="1843"/>
        <w:gridCol w:w="2693"/>
      </w:tblGrid>
      <w:tr w:rsidR="00DA6AC5" w:rsidRPr="0040396D" w14:paraId="1EC52CBF" w14:textId="77777777" w:rsidTr="00DD0E87">
        <w:trPr>
          <w:trHeight w:val="428"/>
        </w:trPr>
        <w:tc>
          <w:tcPr>
            <w:tcW w:w="675" w:type="dxa"/>
            <w:shd w:val="clear" w:color="auto" w:fill="auto"/>
            <w:vAlign w:val="center"/>
          </w:tcPr>
          <w:p w14:paraId="4941F3C4"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 лота</w:t>
            </w:r>
          </w:p>
        </w:tc>
        <w:tc>
          <w:tcPr>
            <w:tcW w:w="1588" w:type="dxa"/>
            <w:shd w:val="clear" w:color="auto" w:fill="auto"/>
            <w:vAlign w:val="center"/>
          </w:tcPr>
          <w:p w14:paraId="02318E6F"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 xml:space="preserve">Адресные </w:t>
            </w:r>
          </w:p>
          <w:p w14:paraId="4231DED6"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ориентиры НТО</w:t>
            </w:r>
          </w:p>
        </w:tc>
        <w:tc>
          <w:tcPr>
            <w:tcW w:w="1276" w:type="dxa"/>
            <w:shd w:val="clear" w:color="auto" w:fill="auto"/>
            <w:vAlign w:val="center"/>
          </w:tcPr>
          <w:p w14:paraId="0E3E9F86"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Номер НТО</w:t>
            </w:r>
          </w:p>
        </w:tc>
        <w:tc>
          <w:tcPr>
            <w:tcW w:w="2098" w:type="dxa"/>
            <w:shd w:val="clear" w:color="auto" w:fill="auto"/>
            <w:vAlign w:val="center"/>
          </w:tcPr>
          <w:p w14:paraId="137A91C1"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Описание внешнего вида НТО</w:t>
            </w:r>
          </w:p>
        </w:tc>
        <w:tc>
          <w:tcPr>
            <w:tcW w:w="1417" w:type="dxa"/>
            <w:shd w:val="clear" w:color="auto" w:fill="auto"/>
            <w:vAlign w:val="center"/>
          </w:tcPr>
          <w:p w14:paraId="603643D2"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Тип НТО</w:t>
            </w:r>
          </w:p>
        </w:tc>
        <w:tc>
          <w:tcPr>
            <w:tcW w:w="2126" w:type="dxa"/>
            <w:shd w:val="clear" w:color="auto" w:fill="auto"/>
            <w:vAlign w:val="center"/>
          </w:tcPr>
          <w:p w14:paraId="1CD4BDA9"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Специализация НТО</w:t>
            </w:r>
          </w:p>
        </w:tc>
        <w:tc>
          <w:tcPr>
            <w:tcW w:w="1276" w:type="dxa"/>
            <w:shd w:val="clear" w:color="auto" w:fill="auto"/>
            <w:vAlign w:val="center"/>
          </w:tcPr>
          <w:p w14:paraId="287CC53A"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Общая площадь НТО, кв.м.</w:t>
            </w:r>
          </w:p>
        </w:tc>
        <w:tc>
          <w:tcPr>
            <w:tcW w:w="1843" w:type="dxa"/>
            <w:shd w:val="clear" w:color="auto" w:fill="auto"/>
            <w:vAlign w:val="center"/>
          </w:tcPr>
          <w:p w14:paraId="55A70AD3"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Срок действия договора</w:t>
            </w:r>
          </w:p>
        </w:tc>
        <w:tc>
          <w:tcPr>
            <w:tcW w:w="2693" w:type="dxa"/>
            <w:shd w:val="clear" w:color="auto" w:fill="auto"/>
            <w:vAlign w:val="center"/>
          </w:tcPr>
          <w:p w14:paraId="045728CE" w14:textId="77777777" w:rsidR="00DA6AC5" w:rsidRPr="0040396D" w:rsidRDefault="00DA6AC5" w:rsidP="00DA6AC5">
            <w:pPr>
              <w:spacing w:after="0"/>
              <w:jc w:val="center"/>
              <w:rPr>
                <w:rFonts w:eastAsia="Times New Roman" w:cs="Times New Roman"/>
                <w:color w:val="000000"/>
                <w:szCs w:val="28"/>
                <w:lang w:eastAsia="ru-RU"/>
              </w:rPr>
            </w:pPr>
            <w:r w:rsidRPr="0040396D">
              <w:rPr>
                <w:rFonts w:eastAsia="Times New Roman" w:cs="Times New Roman"/>
                <w:color w:val="000000"/>
                <w:szCs w:val="28"/>
                <w:lang w:eastAsia="ru-RU"/>
              </w:rPr>
              <w:t>Начальная (минимальная) цена договора (цена лота), в т.ч. НДС 20%, руб.**</w:t>
            </w:r>
          </w:p>
        </w:tc>
      </w:tr>
      <w:tr w:rsidR="00DA6AC5" w:rsidRPr="0040396D" w14:paraId="29D034F6" w14:textId="77777777" w:rsidTr="00DD0E87">
        <w:trPr>
          <w:trHeight w:val="675"/>
        </w:trPr>
        <w:tc>
          <w:tcPr>
            <w:tcW w:w="675" w:type="dxa"/>
            <w:shd w:val="clear" w:color="auto" w:fill="auto"/>
            <w:vAlign w:val="center"/>
          </w:tcPr>
          <w:p w14:paraId="0D5260EC" w14:textId="77777777" w:rsidR="00DA6AC5" w:rsidRPr="0040396D" w:rsidRDefault="00DA6AC5" w:rsidP="00DA6AC5">
            <w:pPr>
              <w:spacing w:after="0"/>
              <w:jc w:val="center"/>
              <w:rPr>
                <w:rFonts w:eastAsia="Times New Roman" w:cs="Times New Roman"/>
                <w:color w:val="000000"/>
                <w:szCs w:val="28"/>
                <w:lang w:val="en-US" w:eastAsia="ru-RU"/>
              </w:rPr>
            </w:pPr>
            <w:r w:rsidRPr="0040396D">
              <w:rPr>
                <w:rFonts w:eastAsia="Times New Roman" w:cs="Times New Roman"/>
                <w:color w:val="000000"/>
                <w:szCs w:val="28"/>
                <w:lang w:eastAsia="ru-RU"/>
              </w:rPr>
              <w:t>14</w:t>
            </w:r>
          </w:p>
        </w:tc>
        <w:tc>
          <w:tcPr>
            <w:tcW w:w="1588" w:type="dxa"/>
            <w:shd w:val="clear" w:color="auto" w:fill="auto"/>
            <w:vAlign w:val="center"/>
          </w:tcPr>
          <w:p w14:paraId="2C5D06CA" w14:textId="77777777" w:rsidR="00DA6AC5" w:rsidRPr="0040396D" w:rsidRDefault="00DA6AC5" w:rsidP="00DA6AC5">
            <w:pPr>
              <w:spacing w:after="0"/>
              <w:rPr>
                <w:color w:val="000000"/>
                <w:szCs w:val="28"/>
              </w:rPr>
            </w:pPr>
            <w:r w:rsidRPr="0040396D">
              <w:rPr>
                <w:color w:val="000000"/>
                <w:szCs w:val="28"/>
              </w:rPr>
              <w:t>г. Мытищи, ул. Силикатная, д.39</w:t>
            </w:r>
          </w:p>
          <w:p w14:paraId="07DA510C" w14:textId="77777777" w:rsidR="00DA6AC5" w:rsidRPr="0040396D" w:rsidRDefault="00DA6AC5" w:rsidP="00DA6AC5">
            <w:pPr>
              <w:spacing w:after="0"/>
              <w:rPr>
                <w:rFonts w:eastAsia="Times New Roman" w:cs="Times New Roman"/>
                <w:color w:val="000000"/>
                <w:szCs w:val="28"/>
                <w:lang w:eastAsia="ru-RU"/>
              </w:rPr>
            </w:pPr>
          </w:p>
        </w:tc>
        <w:tc>
          <w:tcPr>
            <w:tcW w:w="1276" w:type="dxa"/>
            <w:shd w:val="clear" w:color="auto" w:fill="auto"/>
            <w:vAlign w:val="center"/>
          </w:tcPr>
          <w:p w14:paraId="5D63EEC8" w14:textId="5F187CE4" w:rsidR="00DA6AC5" w:rsidRPr="0040396D" w:rsidRDefault="00DA6AC5" w:rsidP="00DA6AC5">
            <w:pPr>
              <w:spacing w:after="0"/>
              <w:jc w:val="center"/>
              <w:rPr>
                <w:rFonts w:eastAsia="Times New Roman" w:cs="Times New Roman"/>
                <w:szCs w:val="28"/>
                <w:lang w:val="en-US" w:eastAsia="ru-RU"/>
              </w:rPr>
            </w:pPr>
            <w:r w:rsidRPr="0040396D">
              <w:rPr>
                <w:szCs w:val="28"/>
              </w:rPr>
              <w:t>35</w:t>
            </w:r>
            <w:r w:rsidR="006905D5" w:rsidRPr="0040396D">
              <w:rPr>
                <w:szCs w:val="28"/>
              </w:rPr>
              <w:t>3</w:t>
            </w:r>
          </w:p>
        </w:tc>
        <w:tc>
          <w:tcPr>
            <w:tcW w:w="2098" w:type="dxa"/>
            <w:shd w:val="clear" w:color="auto" w:fill="auto"/>
            <w:vAlign w:val="center"/>
          </w:tcPr>
          <w:p w14:paraId="5DCC5C0D" w14:textId="77777777" w:rsidR="00DA6AC5" w:rsidRPr="0040396D" w:rsidRDefault="00DA6AC5" w:rsidP="00DA6AC5">
            <w:pPr>
              <w:spacing w:after="0"/>
              <w:jc w:val="center"/>
              <w:rPr>
                <w:rFonts w:eastAsia="Times New Roman" w:cs="Times New Roman"/>
                <w:color w:val="000000"/>
                <w:szCs w:val="28"/>
                <w:lang w:eastAsia="ru-RU"/>
              </w:rPr>
            </w:pPr>
            <w:r w:rsidRPr="0040396D">
              <w:rPr>
                <w:rFonts w:cs="Times New Roman"/>
                <w:color w:val="000000" w:themeColor="text1"/>
                <w:szCs w:val="28"/>
              </w:rPr>
              <w:t xml:space="preserve">В соответствии с утверждённым </w:t>
            </w:r>
            <w:hyperlink r:id="rId28" w:history="1">
              <w:r w:rsidRPr="0040396D">
                <w:rPr>
                  <w:rStyle w:val="a4"/>
                  <w:rFonts w:cs="Times New Roman"/>
                  <w:bCs/>
                  <w:color w:val="auto"/>
                  <w:szCs w:val="28"/>
                  <w:u w:val="none"/>
                </w:rPr>
                <w:t xml:space="preserve">Решением Совета депутатов городского округа Мытищи Московской области от 15 сентября 2022        N 44/1 "Об утверждении новой редакции Правил благоустройства территории городского округа Мытищи Московской области" (с </w:t>
              </w:r>
              <w:r w:rsidRPr="0040396D">
                <w:rPr>
                  <w:rStyle w:val="a4"/>
                  <w:rFonts w:cs="Times New Roman"/>
                  <w:bCs/>
                  <w:color w:val="auto"/>
                  <w:szCs w:val="28"/>
                  <w:u w:val="none"/>
                </w:rPr>
                <w:lastRenderedPageBreak/>
                <w:t>изменениями и дополнениями)</w:t>
              </w:r>
            </w:hyperlink>
          </w:p>
        </w:tc>
        <w:tc>
          <w:tcPr>
            <w:tcW w:w="1417" w:type="dxa"/>
            <w:shd w:val="clear" w:color="auto" w:fill="auto"/>
            <w:vAlign w:val="center"/>
          </w:tcPr>
          <w:p w14:paraId="03F4400F" w14:textId="77777777" w:rsidR="00DA6AC5" w:rsidRPr="0040396D" w:rsidRDefault="00DA6AC5" w:rsidP="00DA6AC5">
            <w:pPr>
              <w:spacing w:after="0"/>
              <w:jc w:val="center"/>
              <w:rPr>
                <w:rFonts w:eastAsia="Times New Roman" w:cs="Times New Roman"/>
                <w:szCs w:val="28"/>
                <w:lang w:eastAsia="ru-RU"/>
              </w:rPr>
            </w:pPr>
            <w:r w:rsidRPr="0040396D">
              <w:rPr>
                <w:rFonts w:cs="Times New Roman"/>
                <w:color w:val="000000" w:themeColor="text1"/>
                <w:szCs w:val="28"/>
              </w:rPr>
              <w:lastRenderedPageBreak/>
              <w:t>Торговая палатка</w:t>
            </w:r>
          </w:p>
        </w:tc>
        <w:tc>
          <w:tcPr>
            <w:tcW w:w="2126" w:type="dxa"/>
            <w:shd w:val="clear" w:color="auto" w:fill="auto"/>
            <w:vAlign w:val="center"/>
          </w:tcPr>
          <w:p w14:paraId="4C4A310D" w14:textId="77777777" w:rsidR="00DA6AC5" w:rsidRPr="0040396D" w:rsidRDefault="00DA6AC5" w:rsidP="00DA6AC5">
            <w:pPr>
              <w:spacing w:after="0"/>
              <w:jc w:val="center"/>
              <w:rPr>
                <w:rFonts w:eastAsia="Times New Roman" w:cs="Times New Roman"/>
                <w:szCs w:val="28"/>
                <w:lang w:eastAsia="ru-RU"/>
              </w:rPr>
            </w:pPr>
            <w:r w:rsidRPr="0040396D">
              <w:rPr>
                <w:rFonts w:cs="Times New Roman"/>
                <w:color w:val="000000" w:themeColor="text1"/>
                <w:szCs w:val="28"/>
              </w:rPr>
              <w:t>Овощи-фрукты, бахчевые культуры</w:t>
            </w:r>
          </w:p>
        </w:tc>
        <w:tc>
          <w:tcPr>
            <w:tcW w:w="1276" w:type="dxa"/>
            <w:shd w:val="clear" w:color="auto" w:fill="auto"/>
            <w:vAlign w:val="center"/>
          </w:tcPr>
          <w:p w14:paraId="5548A300" w14:textId="77777777" w:rsidR="00DA6AC5" w:rsidRPr="0040396D" w:rsidRDefault="00DA6AC5" w:rsidP="00DA6AC5">
            <w:pPr>
              <w:spacing w:after="0"/>
              <w:jc w:val="center"/>
              <w:rPr>
                <w:rFonts w:eastAsia="Times New Roman" w:cs="Times New Roman"/>
                <w:color w:val="000000"/>
                <w:szCs w:val="28"/>
                <w:lang w:eastAsia="ru-RU"/>
              </w:rPr>
            </w:pPr>
            <w:r w:rsidRPr="0040396D">
              <w:rPr>
                <w:rFonts w:cs="Times New Roman"/>
                <w:color w:val="000000" w:themeColor="text1"/>
                <w:szCs w:val="28"/>
              </w:rPr>
              <w:t>14</w:t>
            </w:r>
          </w:p>
        </w:tc>
        <w:tc>
          <w:tcPr>
            <w:tcW w:w="1843" w:type="dxa"/>
            <w:shd w:val="clear" w:color="auto" w:fill="auto"/>
            <w:vAlign w:val="center"/>
          </w:tcPr>
          <w:p w14:paraId="5EA22AB0" w14:textId="52E21A5F" w:rsidR="00DA6AC5" w:rsidRPr="0040396D" w:rsidRDefault="00796D4F" w:rsidP="00DA6AC5">
            <w:pPr>
              <w:spacing w:after="0"/>
              <w:jc w:val="center"/>
              <w:rPr>
                <w:rFonts w:eastAsia="Times New Roman" w:cs="Times New Roman"/>
                <w:color w:val="000000"/>
                <w:szCs w:val="28"/>
                <w:lang w:eastAsia="ru-RU"/>
              </w:rPr>
            </w:pPr>
            <w:r w:rsidRPr="0040396D">
              <w:rPr>
                <w:rFonts w:cs="Times New Roman"/>
                <w:color w:val="000000" w:themeColor="text1"/>
                <w:szCs w:val="28"/>
              </w:rPr>
              <w:t>С 1</w:t>
            </w:r>
            <w:r>
              <w:rPr>
                <w:rFonts w:cs="Times New Roman"/>
                <w:color w:val="000000" w:themeColor="text1"/>
                <w:szCs w:val="28"/>
              </w:rPr>
              <w:t>5</w:t>
            </w:r>
            <w:r w:rsidRPr="0040396D">
              <w:rPr>
                <w:rFonts w:cs="Times New Roman"/>
                <w:color w:val="000000" w:themeColor="text1"/>
                <w:szCs w:val="28"/>
              </w:rPr>
              <w:t>.0</w:t>
            </w:r>
            <w:r>
              <w:rPr>
                <w:rFonts w:cs="Times New Roman"/>
                <w:color w:val="000000" w:themeColor="text1"/>
                <w:szCs w:val="28"/>
              </w:rPr>
              <w:t>7</w:t>
            </w:r>
            <w:r w:rsidRPr="0040396D">
              <w:rPr>
                <w:rFonts w:cs="Times New Roman"/>
                <w:color w:val="000000" w:themeColor="text1"/>
                <w:szCs w:val="28"/>
              </w:rPr>
              <w:t>.2024 до 01.11.2024</w:t>
            </w:r>
          </w:p>
        </w:tc>
        <w:tc>
          <w:tcPr>
            <w:tcW w:w="2693" w:type="dxa"/>
            <w:shd w:val="clear" w:color="auto" w:fill="auto"/>
            <w:vAlign w:val="center"/>
          </w:tcPr>
          <w:p w14:paraId="0E4C8D2A" w14:textId="260FE0B8" w:rsidR="00DA6AC5" w:rsidRPr="0040396D" w:rsidRDefault="00A34918" w:rsidP="00DA6AC5">
            <w:pPr>
              <w:spacing w:after="0"/>
              <w:jc w:val="center"/>
              <w:rPr>
                <w:rFonts w:eastAsia="Times New Roman" w:cs="Times New Roman"/>
                <w:color w:val="000000"/>
                <w:szCs w:val="28"/>
                <w:lang w:eastAsia="ru-RU"/>
              </w:rPr>
            </w:pPr>
            <w:r w:rsidRPr="0040396D">
              <w:rPr>
                <w:rFonts w:cs="Times New Roman"/>
                <w:color w:val="000000" w:themeColor="text1"/>
                <w:szCs w:val="28"/>
              </w:rPr>
              <w:t>49 222, 00</w:t>
            </w:r>
          </w:p>
        </w:tc>
      </w:tr>
    </w:tbl>
    <w:p w14:paraId="338C9DC1" w14:textId="77777777" w:rsidR="00DA6AC5" w:rsidRPr="0040396D" w:rsidRDefault="00DA6AC5" w:rsidP="00DA6AC5">
      <w:pPr>
        <w:widowControl w:val="0"/>
        <w:autoSpaceDE w:val="0"/>
        <w:autoSpaceDN w:val="0"/>
        <w:spacing w:after="0"/>
        <w:jc w:val="both"/>
        <w:rPr>
          <w:rFonts w:cs="Times New Roman"/>
          <w:color w:val="000000" w:themeColor="text1"/>
          <w:szCs w:val="28"/>
        </w:rPr>
      </w:pPr>
    </w:p>
    <w:p w14:paraId="1DC1AF7B" w14:textId="2A695B92" w:rsidR="00A34918" w:rsidRPr="0040396D" w:rsidRDefault="00A34918" w:rsidP="00A34918">
      <w:pPr>
        <w:widowControl w:val="0"/>
        <w:autoSpaceDE w:val="0"/>
        <w:autoSpaceDN w:val="0"/>
        <w:spacing w:after="0"/>
        <w:jc w:val="both"/>
        <w:rPr>
          <w:rFonts w:cs="Times New Roman"/>
          <w:color w:val="000000" w:themeColor="text1"/>
          <w:szCs w:val="28"/>
        </w:rPr>
      </w:pPr>
      <w:r w:rsidRPr="0040396D">
        <w:rPr>
          <w:rFonts w:cs="Times New Roman"/>
          <w:color w:val="000000" w:themeColor="text1"/>
          <w:szCs w:val="28"/>
        </w:rPr>
        <w:t>Начальная (минимальная) цена договора (лота) N 1</w:t>
      </w:r>
      <w:r w:rsidR="00093780">
        <w:rPr>
          <w:rFonts w:cs="Times New Roman"/>
          <w:color w:val="000000" w:themeColor="text1"/>
          <w:szCs w:val="28"/>
        </w:rPr>
        <w:t>4</w:t>
      </w:r>
      <w:r w:rsidRPr="0040396D">
        <w:rPr>
          <w:rFonts w:cs="Times New Roman"/>
          <w:color w:val="000000" w:themeColor="text1"/>
          <w:szCs w:val="28"/>
        </w:rPr>
        <w:t xml:space="preserve"> – </w:t>
      </w:r>
      <w:r w:rsidRPr="0040396D">
        <w:rPr>
          <w:rFonts w:eastAsia="Times New Roman" w:cs="Times New Roman"/>
          <w:color w:val="000000" w:themeColor="text1"/>
          <w:szCs w:val="28"/>
          <w:lang w:eastAsia="ru-RU"/>
        </w:rPr>
        <w:t>49 222 (Сорок девять тысяч двести двадцать два) рубля 00 копеек</w:t>
      </w:r>
      <w:r w:rsidRPr="0040396D">
        <w:rPr>
          <w:rFonts w:cs="Times New Roman"/>
          <w:color w:val="000000" w:themeColor="text1"/>
          <w:szCs w:val="28"/>
        </w:rPr>
        <w:t xml:space="preserve"> </w:t>
      </w:r>
    </w:p>
    <w:p w14:paraId="2A75D6E1" w14:textId="26EAAAB6" w:rsidR="00A34918" w:rsidRPr="0040396D" w:rsidRDefault="00A34918" w:rsidP="00A34918">
      <w:pPr>
        <w:widowControl w:val="0"/>
        <w:autoSpaceDE w:val="0"/>
        <w:autoSpaceDN w:val="0"/>
        <w:spacing w:after="0"/>
        <w:rPr>
          <w:rFonts w:eastAsia="Times New Roman" w:cs="Times New Roman"/>
          <w:color w:val="000000" w:themeColor="text1"/>
          <w:szCs w:val="28"/>
          <w:lang w:eastAsia="ru-RU"/>
        </w:rPr>
      </w:pPr>
      <w:r w:rsidRPr="0040396D">
        <w:rPr>
          <w:rFonts w:cs="Times New Roman"/>
          <w:color w:val="000000" w:themeColor="text1"/>
          <w:szCs w:val="28"/>
        </w:rPr>
        <w:t>"Шаг аукциона" по лоту N 1</w:t>
      </w:r>
      <w:r w:rsidR="00093780">
        <w:rPr>
          <w:rFonts w:cs="Times New Roman"/>
          <w:color w:val="000000" w:themeColor="text1"/>
          <w:szCs w:val="28"/>
        </w:rPr>
        <w:t>4</w:t>
      </w:r>
      <w:r w:rsidRPr="0040396D">
        <w:rPr>
          <w:rFonts w:cs="Times New Roman"/>
          <w:color w:val="000000" w:themeColor="text1"/>
          <w:szCs w:val="28"/>
        </w:rPr>
        <w:t xml:space="preserve"> – </w:t>
      </w:r>
      <w:r w:rsidRPr="0040396D">
        <w:rPr>
          <w:rFonts w:eastAsia="Times New Roman" w:cs="Times New Roman"/>
          <w:color w:val="000000" w:themeColor="text1"/>
          <w:szCs w:val="28"/>
          <w:lang w:eastAsia="ru-RU"/>
        </w:rPr>
        <w:t>2 461 (Две тысячи четыреста шестьдесят один) рубль 10 копеек;</w:t>
      </w:r>
    </w:p>
    <w:p w14:paraId="05C13D60" w14:textId="13A3C436" w:rsidR="00A34918" w:rsidRDefault="00A34918" w:rsidP="00A34918">
      <w:pPr>
        <w:pStyle w:val="ConsPlusNormal"/>
        <w:spacing w:line="276" w:lineRule="auto"/>
        <w:jc w:val="both"/>
        <w:rPr>
          <w:rFonts w:ascii="Times New Roman" w:hAnsi="Times New Roman" w:cs="Times New Roman"/>
          <w:sz w:val="28"/>
          <w:szCs w:val="28"/>
        </w:rPr>
      </w:pPr>
      <w:r w:rsidRPr="0040396D">
        <w:rPr>
          <w:rFonts w:ascii="Times New Roman" w:hAnsi="Times New Roman" w:cs="Times New Roman"/>
          <w:color w:val="000000" w:themeColor="text1"/>
          <w:sz w:val="28"/>
          <w:szCs w:val="28"/>
        </w:rPr>
        <w:t>Размер задатка по лоту N 1</w:t>
      </w:r>
      <w:r w:rsidR="00093780">
        <w:rPr>
          <w:rFonts w:ascii="Times New Roman" w:hAnsi="Times New Roman" w:cs="Times New Roman"/>
          <w:color w:val="000000" w:themeColor="text1"/>
          <w:sz w:val="28"/>
          <w:szCs w:val="28"/>
        </w:rPr>
        <w:t>4</w:t>
      </w:r>
      <w:r w:rsidRPr="0040396D">
        <w:rPr>
          <w:rFonts w:ascii="Times New Roman" w:hAnsi="Times New Roman" w:cs="Times New Roman"/>
          <w:color w:val="000000" w:themeColor="text1"/>
          <w:sz w:val="28"/>
          <w:szCs w:val="28"/>
        </w:rPr>
        <w:t xml:space="preserve"> – 4 922 (Четыре тысячи девятьсот двадцать два) рубля 20 копеек;</w:t>
      </w:r>
      <w:r w:rsidRPr="0040396D">
        <w:rPr>
          <w:rFonts w:ascii="Times New Roman" w:hAnsi="Times New Roman" w:cs="Times New Roman"/>
          <w:sz w:val="28"/>
          <w:szCs w:val="28"/>
        </w:rPr>
        <w:t xml:space="preserve"> </w:t>
      </w:r>
    </w:p>
    <w:p w14:paraId="098C88F0" w14:textId="77777777" w:rsidR="00894667" w:rsidRPr="0040396D" w:rsidRDefault="00894667" w:rsidP="00A34918">
      <w:pPr>
        <w:pStyle w:val="ConsPlusNormal"/>
        <w:spacing w:line="276" w:lineRule="auto"/>
        <w:jc w:val="both"/>
        <w:rPr>
          <w:rFonts w:ascii="Times New Roman" w:hAnsi="Times New Roman" w:cs="Times New Roman"/>
          <w:sz w:val="28"/>
          <w:szCs w:val="28"/>
        </w:rPr>
      </w:pPr>
    </w:p>
    <w:p w14:paraId="691D73E3" w14:textId="77777777" w:rsidR="00D25C3C" w:rsidRPr="0040396D" w:rsidRDefault="00D25C3C" w:rsidP="00D25C3C">
      <w:pPr>
        <w:pStyle w:val="ConsPlusNormal"/>
        <w:spacing w:line="276" w:lineRule="auto"/>
        <w:jc w:val="both"/>
        <w:rPr>
          <w:rFonts w:ascii="Times New Roman" w:hAnsi="Times New Roman" w:cs="Times New Roman"/>
          <w:sz w:val="26"/>
          <w:szCs w:val="26"/>
        </w:rPr>
      </w:pPr>
      <w:r w:rsidRPr="0040396D">
        <w:rPr>
          <w:rFonts w:ascii="Times New Roman" w:hAnsi="Times New Roman" w:cs="Times New Roman"/>
          <w:sz w:val="28"/>
          <w:szCs w:val="28"/>
        </w:rPr>
        <w:t xml:space="preserve">* </w:t>
      </w:r>
      <w:r w:rsidRPr="0040396D">
        <w:rPr>
          <w:rFonts w:ascii="Times New Roman" w:hAnsi="Times New Roman" w:cs="Times New Roman"/>
          <w:sz w:val="26"/>
          <w:szCs w:val="26"/>
        </w:rPr>
        <w:t>Порядок исчисления и уплаты налога: НДС 20 % уплачивается в налоговый орган ИФНС России по г. Мытищи Московской области в соответствии с законодательством Российской Федерации (в случае, если является налогоплательщиком налога на добавленную стоимость или не освобожден от исполнения обязанностей налогоплательщика по налогу на добавленную стоимость).</w:t>
      </w:r>
    </w:p>
    <w:p w14:paraId="29F3C5AD" w14:textId="77777777" w:rsidR="00D25C3C" w:rsidRPr="0040396D" w:rsidRDefault="00D25C3C" w:rsidP="00D25C3C">
      <w:pPr>
        <w:widowControl w:val="0"/>
        <w:autoSpaceDE w:val="0"/>
        <w:autoSpaceDN w:val="0"/>
        <w:spacing w:after="0"/>
        <w:ind w:firstLine="540"/>
        <w:jc w:val="both"/>
        <w:rPr>
          <w:rFonts w:eastAsia="Times New Roman" w:cs="Times New Roman"/>
          <w:szCs w:val="28"/>
          <w:lang w:eastAsia="ru-RU"/>
        </w:rPr>
      </w:pPr>
    </w:p>
    <w:p w14:paraId="07F33B25" w14:textId="77777777" w:rsidR="00D25C3C" w:rsidRPr="0040396D" w:rsidRDefault="00D25C3C" w:rsidP="00D25C3C">
      <w:pPr>
        <w:spacing w:after="0"/>
        <w:jc w:val="both"/>
        <w:rPr>
          <w:rFonts w:eastAsiaTheme="minorEastAsia" w:cs="Times New Roman"/>
          <w:szCs w:val="28"/>
          <w:lang w:eastAsia="ru-RU"/>
        </w:rPr>
      </w:pPr>
    </w:p>
    <w:p w14:paraId="19309DE3" w14:textId="77777777" w:rsidR="00DA6AC5" w:rsidRPr="0040396D" w:rsidRDefault="00DA6AC5" w:rsidP="008218C6">
      <w:pPr>
        <w:pStyle w:val="ConsPlusNormal"/>
        <w:spacing w:line="276" w:lineRule="auto"/>
        <w:ind w:left="567" w:firstLine="709"/>
        <w:jc w:val="both"/>
        <w:rPr>
          <w:rFonts w:ascii="Times New Roman" w:hAnsi="Times New Roman" w:cs="Times New Roman"/>
          <w:sz w:val="26"/>
          <w:szCs w:val="26"/>
        </w:rPr>
        <w:sectPr w:rsidR="00DA6AC5" w:rsidRPr="0040396D" w:rsidSect="00EB0D2C">
          <w:pgSz w:w="16838" w:h="11906" w:orient="landscape" w:code="9"/>
          <w:pgMar w:top="1134" w:right="1134" w:bottom="567" w:left="1134" w:header="709" w:footer="709" w:gutter="0"/>
          <w:cols w:space="708"/>
          <w:docGrid w:linePitch="360"/>
        </w:sectPr>
      </w:pPr>
    </w:p>
    <w:tbl>
      <w:tblPr>
        <w:tblW w:w="0" w:type="auto"/>
        <w:tblLook w:val="04A0" w:firstRow="1" w:lastRow="0" w:firstColumn="1" w:lastColumn="0" w:noHBand="0" w:noVBand="1"/>
      </w:tblPr>
      <w:tblGrid>
        <w:gridCol w:w="5615"/>
        <w:gridCol w:w="4590"/>
      </w:tblGrid>
      <w:tr w:rsidR="00CB57C3" w:rsidRPr="0040396D" w14:paraId="6DF36328" w14:textId="77777777" w:rsidTr="00C82A88">
        <w:tc>
          <w:tcPr>
            <w:tcW w:w="5615" w:type="dxa"/>
          </w:tcPr>
          <w:p w14:paraId="7925BDB7" w14:textId="77777777" w:rsidR="00CB57C3" w:rsidRPr="0040396D" w:rsidRDefault="00CB57C3" w:rsidP="008218C6">
            <w:pPr>
              <w:pStyle w:val="ConsPlusNormal"/>
              <w:spacing w:line="276" w:lineRule="auto"/>
              <w:ind w:left="567"/>
              <w:jc w:val="both"/>
              <w:outlineLvl w:val="1"/>
              <w:rPr>
                <w:rFonts w:ascii="Times New Roman" w:hAnsi="Times New Roman" w:cs="Times New Roman"/>
                <w:sz w:val="28"/>
                <w:szCs w:val="28"/>
              </w:rPr>
            </w:pPr>
          </w:p>
        </w:tc>
        <w:tc>
          <w:tcPr>
            <w:tcW w:w="4590" w:type="dxa"/>
          </w:tcPr>
          <w:p w14:paraId="37EC14C9" w14:textId="77777777" w:rsidR="00CB57C3" w:rsidRPr="0040396D" w:rsidRDefault="00CB57C3" w:rsidP="008218C6">
            <w:pPr>
              <w:pStyle w:val="ConsPlusNormal"/>
              <w:spacing w:line="276" w:lineRule="auto"/>
              <w:ind w:left="567"/>
              <w:contextualSpacing/>
              <w:outlineLvl w:val="2"/>
              <w:rPr>
                <w:rFonts w:ascii="Times New Roman" w:hAnsi="Times New Roman" w:cs="Times New Roman"/>
                <w:sz w:val="28"/>
                <w:szCs w:val="28"/>
              </w:rPr>
            </w:pPr>
            <w:r w:rsidRPr="0040396D">
              <w:rPr>
                <w:rFonts w:ascii="Times New Roman" w:hAnsi="Times New Roman" w:cs="Times New Roman"/>
                <w:sz w:val="28"/>
                <w:szCs w:val="28"/>
              </w:rPr>
              <w:t>Приложение 1</w:t>
            </w:r>
          </w:p>
          <w:p w14:paraId="76E62DDF" w14:textId="77777777" w:rsidR="00CB57C3" w:rsidRPr="0040396D" w:rsidRDefault="00CB57C3" w:rsidP="008218C6">
            <w:pPr>
              <w:pStyle w:val="ConsPlusNormal"/>
              <w:spacing w:line="276" w:lineRule="auto"/>
              <w:ind w:left="567"/>
              <w:contextualSpacing/>
              <w:rPr>
                <w:rFonts w:ascii="Times New Roman" w:hAnsi="Times New Roman" w:cs="Times New Roman"/>
                <w:sz w:val="28"/>
                <w:szCs w:val="28"/>
              </w:rPr>
            </w:pPr>
            <w:r w:rsidRPr="0040396D">
              <w:rPr>
                <w:rFonts w:ascii="Times New Roman" w:hAnsi="Times New Roman" w:cs="Times New Roman"/>
                <w:sz w:val="28"/>
                <w:szCs w:val="28"/>
              </w:rPr>
              <w:t>к извещению о проведении</w:t>
            </w:r>
          </w:p>
          <w:p w14:paraId="777AAF75" w14:textId="77777777" w:rsidR="00CB57C3" w:rsidRPr="0040396D" w:rsidRDefault="00CB57C3" w:rsidP="008218C6">
            <w:pPr>
              <w:pStyle w:val="ConsPlusNormal"/>
              <w:spacing w:line="276" w:lineRule="auto"/>
              <w:ind w:left="567"/>
              <w:contextualSpacing/>
              <w:rPr>
                <w:rFonts w:ascii="Times New Roman" w:hAnsi="Times New Roman" w:cs="Times New Roman"/>
                <w:sz w:val="28"/>
                <w:szCs w:val="28"/>
              </w:rPr>
            </w:pPr>
            <w:r w:rsidRPr="0040396D">
              <w:rPr>
                <w:rFonts w:ascii="Times New Roman" w:hAnsi="Times New Roman" w:cs="Times New Roman"/>
                <w:sz w:val="28"/>
                <w:szCs w:val="28"/>
              </w:rPr>
              <w:t>открытого аукциона в электронной форме на право размещения нестационарного торгового объекта</w:t>
            </w:r>
          </w:p>
          <w:p w14:paraId="38AA07A0" w14:textId="77777777" w:rsidR="00CB57C3" w:rsidRPr="0040396D" w:rsidRDefault="00CB57C3" w:rsidP="008218C6">
            <w:pPr>
              <w:pStyle w:val="ConsPlusNormal"/>
              <w:spacing w:line="276" w:lineRule="auto"/>
              <w:ind w:left="567"/>
              <w:jc w:val="both"/>
              <w:outlineLvl w:val="1"/>
              <w:rPr>
                <w:rFonts w:ascii="Times New Roman" w:hAnsi="Times New Roman" w:cs="Times New Roman"/>
                <w:sz w:val="28"/>
                <w:szCs w:val="28"/>
              </w:rPr>
            </w:pPr>
          </w:p>
        </w:tc>
      </w:tr>
    </w:tbl>
    <w:p w14:paraId="2D2FF429" w14:textId="77777777" w:rsidR="00CB57C3" w:rsidRPr="0040396D" w:rsidRDefault="00CB57C3" w:rsidP="008218C6">
      <w:pPr>
        <w:pStyle w:val="ConsPlusNonformat"/>
        <w:ind w:left="567"/>
        <w:contextualSpacing/>
        <w:rPr>
          <w:rFonts w:ascii="Times New Roman" w:hAnsi="Times New Roman" w:cs="Times New Roman"/>
          <w:sz w:val="28"/>
          <w:szCs w:val="28"/>
        </w:rPr>
      </w:pPr>
    </w:p>
    <w:p w14:paraId="23B6A1D6" w14:textId="77777777" w:rsidR="00B737D3" w:rsidRPr="0040396D" w:rsidRDefault="00B737D3" w:rsidP="00B737D3">
      <w:pPr>
        <w:widowControl w:val="0"/>
        <w:autoSpaceDE w:val="0"/>
        <w:autoSpaceDN w:val="0"/>
        <w:spacing w:after="0"/>
        <w:jc w:val="right"/>
        <w:outlineLvl w:val="2"/>
        <w:rPr>
          <w:rFonts w:eastAsia="Times New Roman" w:cs="Times New Roman"/>
          <w:color w:val="000000" w:themeColor="text1"/>
          <w:szCs w:val="28"/>
          <w:lang w:eastAsia="ru-RU"/>
        </w:rPr>
      </w:pPr>
      <w:bookmarkStart w:id="5" w:name="_Hlk41038798"/>
      <w:r w:rsidRPr="0040396D">
        <w:rPr>
          <w:rFonts w:eastAsia="Times New Roman" w:cs="Times New Roman"/>
          <w:color w:val="000000" w:themeColor="text1"/>
          <w:szCs w:val="28"/>
          <w:lang w:eastAsia="ru-RU"/>
        </w:rPr>
        <w:t>Приложение 1</w:t>
      </w:r>
    </w:p>
    <w:p w14:paraId="306B5986" w14:textId="77777777" w:rsidR="00B737D3" w:rsidRPr="0040396D"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t>к извещению о проведении</w:t>
      </w:r>
    </w:p>
    <w:p w14:paraId="215627CC" w14:textId="77777777" w:rsidR="00B737D3" w:rsidRPr="0040396D"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t>открытого аукциона</w:t>
      </w:r>
    </w:p>
    <w:p w14:paraId="014186D8" w14:textId="77777777" w:rsidR="00B737D3" w:rsidRPr="0040396D"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t>в электронной форме на право</w:t>
      </w:r>
    </w:p>
    <w:p w14:paraId="49DEB5C1" w14:textId="77777777" w:rsidR="00B737D3" w:rsidRPr="0040396D"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t>размещения нестационарного</w:t>
      </w:r>
    </w:p>
    <w:p w14:paraId="7FEF8A2C" w14:textId="77777777" w:rsidR="00B737D3" w:rsidRPr="0040396D"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t>торгового объекта</w:t>
      </w:r>
    </w:p>
    <w:p w14:paraId="2394B638" w14:textId="77777777" w:rsidR="00B737D3" w:rsidRPr="0040396D" w:rsidRDefault="00B737D3" w:rsidP="00B737D3">
      <w:pPr>
        <w:widowControl w:val="0"/>
        <w:autoSpaceDE w:val="0"/>
        <w:autoSpaceDN w:val="0"/>
        <w:spacing w:after="0"/>
        <w:jc w:val="both"/>
        <w:rPr>
          <w:rFonts w:eastAsia="Times New Roman" w:cs="Times New Roman"/>
          <w:color w:val="000000" w:themeColor="text1"/>
          <w:szCs w:val="28"/>
          <w:lang w:eastAsia="ru-RU"/>
        </w:rPr>
      </w:pPr>
    </w:p>
    <w:p w14:paraId="1B1F3C1E" w14:textId="77777777" w:rsidR="00B737D3" w:rsidRPr="0040396D" w:rsidRDefault="00B737D3" w:rsidP="00B737D3">
      <w:pPr>
        <w:widowControl w:val="0"/>
        <w:autoSpaceDE w:val="0"/>
        <w:autoSpaceDN w:val="0"/>
        <w:spacing w:after="0"/>
        <w:jc w:val="center"/>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t>ФОРМА ПЕРВОЙ ЧАСТИ ЗАЯВКИ</w:t>
      </w:r>
    </w:p>
    <w:p w14:paraId="1852001A" w14:textId="77777777" w:rsidR="00B737D3" w:rsidRPr="0040396D" w:rsidRDefault="00B737D3" w:rsidP="00B737D3">
      <w:pPr>
        <w:widowControl w:val="0"/>
        <w:autoSpaceDE w:val="0"/>
        <w:autoSpaceDN w:val="0"/>
        <w:spacing w:after="0"/>
        <w:jc w:val="center"/>
        <w:rPr>
          <w:rFonts w:eastAsia="Times New Roman" w:cs="Times New Roman"/>
          <w:color w:val="000000" w:themeColor="text1"/>
          <w:szCs w:val="28"/>
          <w:lang w:eastAsia="ru-RU"/>
        </w:rPr>
      </w:pPr>
    </w:p>
    <w:p w14:paraId="1CDA9793" w14:textId="77777777" w:rsidR="00B737D3" w:rsidRPr="0040396D" w:rsidRDefault="00B737D3" w:rsidP="00B737D3">
      <w:pPr>
        <w:widowControl w:val="0"/>
        <w:autoSpaceDE w:val="0"/>
        <w:autoSpaceDN w:val="0"/>
        <w:spacing w:after="0"/>
        <w:jc w:val="center"/>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t>Организатору аукциона</w:t>
      </w:r>
    </w:p>
    <w:p w14:paraId="08F5A9BD" w14:textId="77777777" w:rsidR="00B737D3" w:rsidRPr="0040396D" w:rsidRDefault="00B737D3" w:rsidP="00B737D3">
      <w:pPr>
        <w:widowControl w:val="0"/>
        <w:autoSpaceDE w:val="0"/>
        <w:autoSpaceDN w:val="0"/>
        <w:spacing w:after="0"/>
        <w:jc w:val="center"/>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t>___________________________</w:t>
      </w:r>
    </w:p>
    <w:p w14:paraId="537D6823" w14:textId="77777777" w:rsidR="00B737D3" w:rsidRPr="0040396D" w:rsidRDefault="00B737D3" w:rsidP="00B737D3">
      <w:pPr>
        <w:widowControl w:val="0"/>
        <w:autoSpaceDE w:val="0"/>
        <w:autoSpaceDN w:val="0"/>
        <w:spacing w:after="0"/>
        <w:jc w:val="center"/>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t>Наименование оператора</w:t>
      </w:r>
    </w:p>
    <w:p w14:paraId="0D10F490" w14:textId="77777777" w:rsidR="00B737D3" w:rsidRPr="0040396D" w:rsidRDefault="00B737D3" w:rsidP="00B737D3">
      <w:pPr>
        <w:widowControl w:val="0"/>
        <w:autoSpaceDE w:val="0"/>
        <w:autoSpaceDN w:val="0"/>
        <w:spacing w:after="0"/>
        <w:jc w:val="center"/>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t>электронной площадки</w:t>
      </w:r>
    </w:p>
    <w:p w14:paraId="5E82F6BA" w14:textId="77777777" w:rsidR="00B737D3" w:rsidRPr="0040396D" w:rsidRDefault="00B737D3" w:rsidP="00B737D3">
      <w:pPr>
        <w:widowControl w:val="0"/>
        <w:autoSpaceDE w:val="0"/>
        <w:autoSpaceDN w:val="0"/>
        <w:spacing w:after="0"/>
        <w:jc w:val="center"/>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t>___________________________</w:t>
      </w:r>
    </w:p>
    <w:p w14:paraId="6140232C" w14:textId="77777777" w:rsidR="00B737D3" w:rsidRPr="0040396D" w:rsidRDefault="00B737D3" w:rsidP="00B737D3">
      <w:pPr>
        <w:widowControl w:val="0"/>
        <w:autoSpaceDE w:val="0"/>
        <w:autoSpaceDN w:val="0"/>
        <w:spacing w:after="0"/>
        <w:jc w:val="both"/>
        <w:rPr>
          <w:rFonts w:eastAsia="Times New Roman" w:cs="Times New Roman"/>
          <w:color w:val="000000" w:themeColor="text1"/>
          <w:szCs w:val="28"/>
          <w:lang w:eastAsia="ru-RU"/>
        </w:rPr>
      </w:pPr>
    </w:p>
    <w:p w14:paraId="74923482" w14:textId="77777777" w:rsidR="00B737D3" w:rsidRPr="0040396D" w:rsidRDefault="00B737D3" w:rsidP="00B737D3">
      <w:pPr>
        <w:widowControl w:val="0"/>
        <w:autoSpaceDE w:val="0"/>
        <w:autoSpaceDN w:val="0"/>
        <w:spacing w:after="0"/>
        <w:jc w:val="center"/>
        <w:rPr>
          <w:rFonts w:eastAsia="Times New Roman" w:cs="Times New Roman"/>
          <w:color w:val="000000" w:themeColor="text1"/>
          <w:szCs w:val="28"/>
          <w:lang w:eastAsia="ru-RU"/>
        </w:rPr>
      </w:pPr>
      <w:bookmarkStart w:id="6" w:name="P617"/>
      <w:bookmarkEnd w:id="6"/>
      <w:r w:rsidRPr="0040396D">
        <w:rPr>
          <w:rFonts w:eastAsia="Times New Roman" w:cs="Times New Roman"/>
          <w:color w:val="000000" w:themeColor="text1"/>
          <w:szCs w:val="28"/>
          <w:lang w:eastAsia="ru-RU"/>
        </w:rPr>
        <w:t>ЗАЯВКА</w:t>
      </w:r>
    </w:p>
    <w:p w14:paraId="27F56427" w14:textId="77777777" w:rsidR="00B737D3" w:rsidRPr="0040396D" w:rsidRDefault="00B737D3" w:rsidP="00B737D3">
      <w:pPr>
        <w:widowControl w:val="0"/>
        <w:autoSpaceDE w:val="0"/>
        <w:autoSpaceDN w:val="0"/>
        <w:spacing w:after="0"/>
        <w:jc w:val="center"/>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t>на участие в открытом аукционе в электронной форме на право</w:t>
      </w:r>
    </w:p>
    <w:p w14:paraId="0C0FE8A3" w14:textId="77777777" w:rsidR="00B737D3" w:rsidRPr="0040396D" w:rsidRDefault="00B737D3" w:rsidP="00B737D3">
      <w:pPr>
        <w:widowControl w:val="0"/>
        <w:autoSpaceDE w:val="0"/>
        <w:autoSpaceDN w:val="0"/>
        <w:spacing w:after="0"/>
        <w:jc w:val="center"/>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t>размещения нестационарного торгового объекта</w:t>
      </w:r>
    </w:p>
    <w:p w14:paraId="595C7F18" w14:textId="77777777" w:rsidR="00B737D3" w:rsidRPr="0040396D" w:rsidRDefault="00B737D3" w:rsidP="00B737D3">
      <w:pPr>
        <w:widowControl w:val="0"/>
        <w:autoSpaceDE w:val="0"/>
        <w:autoSpaceDN w:val="0"/>
        <w:spacing w:after="0"/>
        <w:jc w:val="center"/>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t>(первая часть заявки)</w:t>
      </w:r>
    </w:p>
    <w:p w14:paraId="4C84994E" w14:textId="77777777" w:rsidR="00B737D3" w:rsidRPr="0040396D" w:rsidRDefault="00B737D3" w:rsidP="00B737D3">
      <w:pPr>
        <w:widowControl w:val="0"/>
        <w:autoSpaceDE w:val="0"/>
        <w:autoSpaceDN w:val="0"/>
        <w:spacing w:after="0"/>
        <w:jc w:val="both"/>
        <w:rPr>
          <w:rFonts w:eastAsia="Times New Roman" w:cs="Times New Roman"/>
          <w:color w:val="000000" w:themeColor="text1"/>
          <w:szCs w:val="28"/>
          <w:lang w:eastAsia="ru-RU"/>
        </w:rPr>
      </w:pPr>
    </w:p>
    <w:p w14:paraId="15FA1A28" w14:textId="77777777" w:rsidR="00B737D3" w:rsidRPr="0040396D" w:rsidRDefault="00B737D3" w:rsidP="00B737D3">
      <w:pPr>
        <w:widowControl w:val="0"/>
        <w:autoSpaceDE w:val="0"/>
        <w:autoSpaceDN w:val="0"/>
        <w:spacing w:after="0"/>
        <w:jc w:val="both"/>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t xml:space="preserve">       Заявитель извещает о своем желании принять участие в открытом аукционе в  электронной форме на право размещения нестационарного торгового объекта, расположенного по адресу: ____________________, указанного в лоте N ______, который состоится "______" ________________ 20__ г. на электронной площадке на  условиях,  указанных  в  извещении  о  проведении  открытого аукциона в электронной форме.</w:t>
      </w:r>
    </w:p>
    <w:p w14:paraId="36CA3BAF" w14:textId="77777777" w:rsidR="00B737D3" w:rsidRPr="0040396D" w:rsidRDefault="00B737D3" w:rsidP="00B737D3">
      <w:pPr>
        <w:widowControl w:val="0"/>
        <w:autoSpaceDE w:val="0"/>
        <w:autoSpaceDN w:val="0"/>
        <w:spacing w:after="0"/>
        <w:jc w:val="both"/>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t xml:space="preserve">       Заявитель   обязуется   разместить нестационарный торговый объект в соответствии с техническими характеристиками, указанными в извещении, в случае признания его победителем открытого аукциона в электронной форме.</w:t>
      </w:r>
    </w:p>
    <w:p w14:paraId="07608989" w14:textId="77777777" w:rsidR="00B737D3" w:rsidRPr="0040396D" w:rsidRDefault="00B737D3" w:rsidP="00B737D3">
      <w:pPr>
        <w:widowControl w:val="0"/>
        <w:autoSpaceDE w:val="0"/>
        <w:autoSpaceDN w:val="0"/>
        <w:spacing w:after="0"/>
        <w:jc w:val="both"/>
        <w:rPr>
          <w:rFonts w:eastAsia="Times New Roman" w:cs="Times New Roman"/>
          <w:color w:val="000000" w:themeColor="text1"/>
          <w:szCs w:val="28"/>
          <w:lang w:eastAsia="ru-RU"/>
        </w:rPr>
      </w:pPr>
    </w:p>
    <w:p w14:paraId="1D8901E5" w14:textId="77777777" w:rsidR="00B737D3" w:rsidRPr="0040396D" w:rsidRDefault="00B737D3" w:rsidP="00B737D3">
      <w:pPr>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br w:type="page"/>
      </w:r>
    </w:p>
    <w:p w14:paraId="2C1A7FB7" w14:textId="77777777" w:rsidR="00B737D3" w:rsidRPr="0040396D" w:rsidRDefault="00B737D3" w:rsidP="00B737D3">
      <w:pPr>
        <w:widowControl w:val="0"/>
        <w:autoSpaceDE w:val="0"/>
        <w:autoSpaceDN w:val="0"/>
        <w:spacing w:after="0"/>
        <w:jc w:val="right"/>
        <w:outlineLvl w:val="2"/>
        <w:rPr>
          <w:rFonts w:eastAsia="Times New Roman" w:cs="Times New Roman"/>
          <w:color w:val="000000" w:themeColor="text1"/>
          <w:szCs w:val="28"/>
          <w:lang w:eastAsia="ru-RU"/>
        </w:rPr>
      </w:pPr>
      <w:bookmarkStart w:id="7" w:name="_Hlk41038856"/>
      <w:bookmarkEnd w:id="5"/>
      <w:r w:rsidRPr="0040396D">
        <w:rPr>
          <w:rFonts w:eastAsia="Times New Roman" w:cs="Times New Roman"/>
          <w:color w:val="000000" w:themeColor="text1"/>
          <w:szCs w:val="28"/>
          <w:lang w:eastAsia="ru-RU"/>
        </w:rPr>
        <w:lastRenderedPageBreak/>
        <w:t>Приложение 2</w:t>
      </w:r>
    </w:p>
    <w:p w14:paraId="0FA25AF0" w14:textId="77777777" w:rsidR="00B737D3" w:rsidRPr="0040396D"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t>к извещению о проведении</w:t>
      </w:r>
    </w:p>
    <w:p w14:paraId="6287594A" w14:textId="77777777" w:rsidR="00B737D3" w:rsidRPr="0040396D"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t>открытого аукциона</w:t>
      </w:r>
    </w:p>
    <w:p w14:paraId="7D795D3F" w14:textId="77777777" w:rsidR="00B737D3" w:rsidRPr="0040396D"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t>в электронной форме на право</w:t>
      </w:r>
    </w:p>
    <w:p w14:paraId="33FB3346" w14:textId="77777777" w:rsidR="00B737D3" w:rsidRPr="0040396D"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t>размещения нестационарного</w:t>
      </w:r>
    </w:p>
    <w:p w14:paraId="46EAC1CC" w14:textId="77777777" w:rsidR="00B737D3" w:rsidRPr="0040396D"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t>торгового объекта</w:t>
      </w:r>
    </w:p>
    <w:p w14:paraId="37197FE2" w14:textId="77777777" w:rsidR="00B737D3" w:rsidRPr="0040396D" w:rsidRDefault="00B737D3" w:rsidP="00B737D3">
      <w:pPr>
        <w:widowControl w:val="0"/>
        <w:autoSpaceDE w:val="0"/>
        <w:autoSpaceDN w:val="0"/>
        <w:spacing w:after="0"/>
        <w:jc w:val="center"/>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t>ФОРМА ВТОРОЙ ЧАСТИ ЗАЯВКИ</w:t>
      </w:r>
    </w:p>
    <w:p w14:paraId="684BD398" w14:textId="77777777" w:rsidR="00B737D3" w:rsidRPr="0040396D" w:rsidRDefault="00B737D3" w:rsidP="00B737D3">
      <w:pPr>
        <w:widowControl w:val="0"/>
        <w:autoSpaceDE w:val="0"/>
        <w:autoSpaceDN w:val="0"/>
        <w:spacing w:after="0"/>
        <w:jc w:val="center"/>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t>Организатору аукциона</w:t>
      </w:r>
    </w:p>
    <w:p w14:paraId="40016DE6" w14:textId="77777777" w:rsidR="001F2FD8" w:rsidRPr="0040396D" w:rsidRDefault="001F2FD8" w:rsidP="00B737D3">
      <w:pPr>
        <w:widowControl w:val="0"/>
        <w:autoSpaceDE w:val="0"/>
        <w:autoSpaceDN w:val="0"/>
        <w:spacing w:after="0"/>
        <w:jc w:val="center"/>
        <w:rPr>
          <w:rFonts w:eastAsia="Times New Roman" w:cs="Times New Roman"/>
          <w:color w:val="000000" w:themeColor="text1"/>
          <w:szCs w:val="28"/>
          <w:lang w:eastAsia="ru-RU"/>
        </w:rPr>
      </w:pPr>
    </w:p>
    <w:p w14:paraId="11E1D7D1" w14:textId="77777777" w:rsidR="00B737D3" w:rsidRPr="0040396D" w:rsidRDefault="00B737D3" w:rsidP="00B737D3">
      <w:pPr>
        <w:widowControl w:val="0"/>
        <w:autoSpaceDE w:val="0"/>
        <w:autoSpaceDN w:val="0"/>
        <w:spacing w:after="0"/>
        <w:jc w:val="center"/>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t>___________________________</w:t>
      </w:r>
    </w:p>
    <w:p w14:paraId="20211670" w14:textId="77777777" w:rsidR="00B737D3" w:rsidRPr="0040396D" w:rsidRDefault="00B737D3" w:rsidP="00B737D3">
      <w:pPr>
        <w:widowControl w:val="0"/>
        <w:autoSpaceDE w:val="0"/>
        <w:autoSpaceDN w:val="0"/>
        <w:spacing w:after="0"/>
        <w:jc w:val="center"/>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t>Наименование оператора электронной площадки</w:t>
      </w:r>
    </w:p>
    <w:p w14:paraId="3066924B" w14:textId="77777777" w:rsidR="00B737D3" w:rsidRPr="0040396D" w:rsidRDefault="00B737D3" w:rsidP="00B737D3">
      <w:pPr>
        <w:widowControl w:val="0"/>
        <w:autoSpaceDE w:val="0"/>
        <w:autoSpaceDN w:val="0"/>
        <w:spacing w:after="0"/>
        <w:jc w:val="center"/>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t>___________________________</w:t>
      </w:r>
    </w:p>
    <w:p w14:paraId="6A070549" w14:textId="77777777" w:rsidR="00B737D3" w:rsidRPr="0040396D" w:rsidRDefault="00B737D3" w:rsidP="00B737D3">
      <w:pPr>
        <w:widowControl w:val="0"/>
        <w:autoSpaceDE w:val="0"/>
        <w:autoSpaceDN w:val="0"/>
        <w:spacing w:after="0"/>
        <w:jc w:val="both"/>
        <w:rPr>
          <w:rFonts w:eastAsia="Times New Roman" w:cs="Times New Roman"/>
          <w:color w:val="000000" w:themeColor="text1"/>
          <w:szCs w:val="28"/>
          <w:lang w:eastAsia="ru-RU"/>
        </w:rPr>
      </w:pPr>
    </w:p>
    <w:p w14:paraId="2A62AAA5" w14:textId="77777777" w:rsidR="001F2FD8" w:rsidRPr="0040396D" w:rsidRDefault="001F2FD8" w:rsidP="00B737D3">
      <w:pPr>
        <w:widowControl w:val="0"/>
        <w:autoSpaceDE w:val="0"/>
        <w:autoSpaceDN w:val="0"/>
        <w:spacing w:after="0"/>
        <w:jc w:val="center"/>
        <w:rPr>
          <w:rFonts w:eastAsia="Times New Roman" w:cs="Times New Roman"/>
          <w:color w:val="000000" w:themeColor="text1"/>
          <w:szCs w:val="28"/>
          <w:lang w:eastAsia="ru-RU"/>
        </w:rPr>
      </w:pPr>
      <w:bookmarkStart w:id="8" w:name="P651"/>
      <w:bookmarkEnd w:id="8"/>
    </w:p>
    <w:p w14:paraId="26394FB7" w14:textId="77777777" w:rsidR="00B737D3" w:rsidRPr="0040396D" w:rsidRDefault="00B737D3" w:rsidP="00B737D3">
      <w:pPr>
        <w:widowControl w:val="0"/>
        <w:autoSpaceDE w:val="0"/>
        <w:autoSpaceDN w:val="0"/>
        <w:spacing w:after="0"/>
        <w:jc w:val="center"/>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t>ЗАЯВКА</w:t>
      </w:r>
    </w:p>
    <w:p w14:paraId="7FB3D5CD" w14:textId="77777777" w:rsidR="00B737D3" w:rsidRPr="0040396D" w:rsidRDefault="00B737D3" w:rsidP="00B737D3">
      <w:pPr>
        <w:widowControl w:val="0"/>
        <w:autoSpaceDE w:val="0"/>
        <w:autoSpaceDN w:val="0"/>
        <w:spacing w:after="0"/>
        <w:jc w:val="center"/>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t>на участие в открытом аукционе в электронной форме на право</w:t>
      </w:r>
    </w:p>
    <w:p w14:paraId="311E0DC3" w14:textId="77777777" w:rsidR="00B737D3" w:rsidRPr="0040396D" w:rsidRDefault="00B737D3" w:rsidP="00B737D3">
      <w:pPr>
        <w:widowControl w:val="0"/>
        <w:autoSpaceDE w:val="0"/>
        <w:autoSpaceDN w:val="0"/>
        <w:spacing w:after="0"/>
        <w:jc w:val="center"/>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t>размещения нестационарного торгового объекта</w:t>
      </w:r>
    </w:p>
    <w:p w14:paraId="6902C815" w14:textId="77777777" w:rsidR="00B737D3" w:rsidRPr="0040396D" w:rsidRDefault="00B737D3" w:rsidP="00B737D3">
      <w:pPr>
        <w:widowControl w:val="0"/>
        <w:autoSpaceDE w:val="0"/>
        <w:autoSpaceDN w:val="0"/>
        <w:spacing w:after="0"/>
        <w:jc w:val="center"/>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t>(вторая часть заявки)</w:t>
      </w:r>
    </w:p>
    <w:p w14:paraId="2AC2AA18" w14:textId="77777777" w:rsidR="00B737D3" w:rsidRPr="0040396D" w:rsidRDefault="00B737D3" w:rsidP="00B737D3">
      <w:pPr>
        <w:widowControl w:val="0"/>
        <w:autoSpaceDE w:val="0"/>
        <w:autoSpaceDN w:val="0"/>
        <w:spacing w:after="0"/>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t>Заявитель ____________________________________________________________________________________________________________________________________________</w:t>
      </w:r>
      <w:r w:rsidR="0080350B" w:rsidRPr="0040396D">
        <w:rPr>
          <w:rFonts w:eastAsia="Times New Roman" w:cs="Times New Roman"/>
          <w:color w:val="000000" w:themeColor="text1"/>
          <w:szCs w:val="28"/>
          <w:lang w:eastAsia="ru-RU"/>
        </w:rPr>
        <w:t>____________________________________________________________________________</w:t>
      </w:r>
    </w:p>
    <w:p w14:paraId="090413BE" w14:textId="77777777" w:rsidR="00B737D3" w:rsidRPr="0040396D" w:rsidRDefault="00B737D3" w:rsidP="00B737D3">
      <w:pPr>
        <w:widowControl w:val="0"/>
        <w:autoSpaceDE w:val="0"/>
        <w:autoSpaceDN w:val="0"/>
        <w:spacing w:after="0"/>
        <w:rPr>
          <w:rFonts w:eastAsia="Times New Roman" w:cs="Times New Roman"/>
          <w:color w:val="000000" w:themeColor="text1"/>
          <w:szCs w:val="28"/>
          <w:lang w:eastAsia="ru-RU"/>
        </w:rPr>
      </w:pPr>
    </w:p>
    <w:p w14:paraId="7C761C43" w14:textId="77777777" w:rsidR="00B737D3" w:rsidRPr="0040396D" w:rsidRDefault="00B737D3" w:rsidP="00B737D3">
      <w:pPr>
        <w:widowControl w:val="0"/>
        <w:autoSpaceDE w:val="0"/>
        <w:autoSpaceDN w:val="0"/>
        <w:spacing w:after="0"/>
        <w:jc w:val="center"/>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t>(наименование, фирменное наименование (при наличии), место нахождения,</w:t>
      </w:r>
    </w:p>
    <w:p w14:paraId="5A27380A" w14:textId="77777777" w:rsidR="00B737D3" w:rsidRPr="0040396D" w:rsidRDefault="00B737D3" w:rsidP="00B737D3">
      <w:pPr>
        <w:widowControl w:val="0"/>
        <w:autoSpaceDE w:val="0"/>
        <w:autoSpaceDN w:val="0"/>
        <w:spacing w:after="0"/>
        <w:jc w:val="center"/>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t>почтовый адрес (для юридического лица), фамилия, имя, отчество</w:t>
      </w:r>
    </w:p>
    <w:p w14:paraId="2D9DC1A8" w14:textId="77777777" w:rsidR="00B737D3" w:rsidRPr="0040396D" w:rsidRDefault="00B737D3" w:rsidP="00B737D3">
      <w:pPr>
        <w:widowControl w:val="0"/>
        <w:autoSpaceDE w:val="0"/>
        <w:autoSpaceDN w:val="0"/>
        <w:spacing w:after="0"/>
        <w:jc w:val="center"/>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t>(далее - ФИО) (при наличии), паспортные данные, место жительства</w:t>
      </w:r>
    </w:p>
    <w:p w14:paraId="181B24B2" w14:textId="77777777" w:rsidR="00B737D3" w:rsidRPr="0040396D" w:rsidRDefault="00B737D3" w:rsidP="00B737D3">
      <w:pPr>
        <w:widowControl w:val="0"/>
        <w:autoSpaceDE w:val="0"/>
        <w:autoSpaceDN w:val="0"/>
        <w:spacing w:after="0"/>
        <w:jc w:val="center"/>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t>(для индивидуального предпринимателя)</w:t>
      </w:r>
    </w:p>
    <w:p w14:paraId="645B9242" w14:textId="77777777" w:rsidR="00B737D3" w:rsidRPr="0040396D" w:rsidRDefault="00B737D3" w:rsidP="00B737D3">
      <w:pPr>
        <w:widowControl w:val="0"/>
        <w:autoSpaceDE w:val="0"/>
        <w:autoSpaceDN w:val="0"/>
        <w:spacing w:after="0"/>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t>Номер контактного телефона ________________________________________________</w:t>
      </w:r>
    </w:p>
    <w:p w14:paraId="2806E6C3" w14:textId="77777777" w:rsidR="00B737D3" w:rsidRPr="0040396D" w:rsidRDefault="00B737D3" w:rsidP="00B737D3">
      <w:pPr>
        <w:widowControl w:val="0"/>
        <w:autoSpaceDE w:val="0"/>
        <w:autoSpaceDN w:val="0"/>
        <w:spacing w:after="0"/>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t>ИНН ______________________________________________________________________</w:t>
      </w:r>
    </w:p>
    <w:p w14:paraId="2BCF9930" w14:textId="77777777" w:rsidR="00B737D3" w:rsidRPr="0040396D" w:rsidRDefault="00B737D3" w:rsidP="00B737D3">
      <w:pPr>
        <w:widowControl w:val="0"/>
        <w:autoSpaceDE w:val="0"/>
        <w:autoSpaceDN w:val="0"/>
        <w:spacing w:after="0"/>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t xml:space="preserve">ФИО и должность лица, уполномоченного на подписание договора </w:t>
      </w:r>
    </w:p>
    <w:p w14:paraId="563491D0" w14:textId="77777777" w:rsidR="00B737D3" w:rsidRPr="0040396D" w:rsidRDefault="00B737D3" w:rsidP="00B737D3">
      <w:pPr>
        <w:widowControl w:val="0"/>
        <w:autoSpaceDE w:val="0"/>
        <w:autoSpaceDN w:val="0"/>
        <w:spacing w:after="0"/>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t>______________________________________________________________________</w:t>
      </w:r>
    </w:p>
    <w:p w14:paraId="39CACE6D" w14:textId="77777777" w:rsidR="00B737D3" w:rsidRPr="0040396D" w:rsidRDefault="00B737D3" w:rsidP="00B737D3">
      <w:pPr>
        <w:widowControl w:val="0"/>
        <w:autoSpaceDE w:val="0"/>
        <w:autoSpaceDN w:val="0"/>
        <w:spacing w:after="0"/>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t>Документ, подтверждающий полномочия лица на подписание договора</w:t>
      </w:r>
    </w:p>
    <w:p w14:paraId="345DFAB9" w14:textId="77777777" w:rsidR="00B737D3" w:rsidRPr="0040396D" w:rsidRDefault="00B737D3" w:rsidP="00B737D3">
      <w:pPr>
        <w:widowControl w:val="0"/>
        <w:autoSpaceDE w:val="0"/>
        <w:autoSpaceDN w:val="0"/>
        <w:spacing w:after="0"/>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t>______________________________________________________________________</w:t>
      </w:r>
    </w:p>
    <w:p w14:paraId="14685DDB" w14:textId="77777777" w:rsidR="00B737D3" w:rsidRPr="0040396D" w:rsidRDefault="00B737D3" w:rsidP="00B737D3">
      <w:pPr>
        <w:widowControl w:val="0"/>
        <w:autoSpaceDE w:val="0"/>
        <w:autoSpaceDN w:val="0"/>
        <w:spacing w:after="0"/>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t>Банковские реквизиты</w:t>
      </w:r>
    </w:p>
    <w:p w14:paraId="02E55B73" w14:textId="77777777" w:rsidR="00B737D3" w:rsidRPr="0040396D" w:rsidRDefault="00B737D3" w:rsidP="00B737D3">
      <w:pPr>
        <w:widowControl w:val="0"/>
        <w:autoSpaceDE w:val="0"/>
        <w:autoSpaceDN w:val="0"/>
        <w:spacing w:after="0"/>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t>______________________________________________________________________</w:t>
      </w:r>
    </w:p>
    <w:p w14:paraId="33F209CB" w14:textId="77777777" w:rsidR="00B737D3" w:rsidRPr="0040396D" w:rsidRDefault="00B737D3" w:rsidP="00B737D3">
      <w:pPr>
        <w:widowControl w:val="0"/>
        <w:autoSpaceDE w:val="0"/>
        <w:autoSpaceDN w:val="0"/>
        <w:spacing w:after="0"/>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t>Информация о налоговой инспекции ______________________________________________________________________</w:t>
      </w:r>
    </w:p>
    <w:p w14:paraId="676E815F" w14:textId="77777777" w:rsidR="0080350B" w:rsidRPr="0040396D" w:rsidRDefault="0080350B" w:rsidP="00B737D3">
      <w:pPr>
        <w:widowControl w:val="0"/>
        <w:autoSpaceDE w:val="0"/>
        <w:autoSpaceDN w:val="0"/>
        <w:spacing w:after="0"/>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t>______________________________________________________________________</w:t>
      </w:r>
    </w:p>
    <w:p w14:paraId="1565F514" w14:textId="77777777" w:rsidR="00B737D3" w:rsidRPr="0040396D" w:rsidRDefault="00B737D3" w:rsidP="00B737D3">
      <w:pPr>
        <w:widowControl w:val="0"/>
        <w:autoSpaceDE w:val="0"/>
        <w:autoSpaceDN w:val="0"/>
        <w:spacing w:after="0"/>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t xml:space="preserve">                                    (для индивидуального предпринимателя)</w:t>
      </w:r>
    </w:p>
    <w:p w14:paraId="0377B266" w14:textId="77777777" w:rsidR="00B737D3" w:rsidRPr="0040396D" w:rsidRDefault="00B737D3" w:rsidP="00B737D3">
      <w:pPr>
        <w:widowControl w:val="0"/>
        <w:tabs>
          <w:tab w:val="left" w:pos="8647"/>
        </w:tabs>
        <w:autoSpaceDE w:val="0"/>
        <w:autoSpaceDN w:val="0"/>
        <w:spacing w:after="0"/>
        <w:ind w:right="-2"/>
        <w:jc w:val="both"/>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t xml:space="preserve">    В   случае   признания   победителем   либо   единственным   участником электронного  аукциона  договор  будет  подписан  в  сроки, установленные в извещении о проведении открытого аукциона в электронной форме.</w:t>
      </w:r>
    </w:p>
    <w:p w14:paraId="22039406" w14:textId="77777777" w:rsidR="00B737D3" w:rsidRPr="0040396D" w:rsidRDefault="00B737D3" w:rsidP="00B737D3">
      <w:pPr>
        <w:widowControl w:val="0"/>
        <w:autoSpaceDE w:val="0"/>
        <w:autoSpaceDN w:val="0"/>
        <w:spacing w:after="0"/>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t xml:space="preserve">    </w:t>
      </w:r>
    </w:p>
    <w:p w14:paraId="7E528105" w14:textId="77777777" w:rsidR="00B737D3" w:rsidRPr="0040396D" w:rsidRDefault="00B737D3" w:rsidP="00B737D3">
      <w:pPr>
        <w:widowControl w:val="0"/>
        <w:autoSpaceDE w:val="0"/>
        <w:autoSpaceDN w:val="0"/>
        <w:spacing w:after="0"/>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lastRenderedPageBreak/>
        <w:t>Достоверность представленной информации подтверждаю.</w:t>
      </w:r>
    </w:p>
    <w:p w14:paraId="3E2C8AA9" w14:textId="77777777" w:rsidR="00B737D3" w:rsidRPr="0040396D" w:rsidRDefault="00B737D3" w:rsidP="00B737D3">
      <w:pPr>
        <w:widowControl w:val="0"/>
        <w:autoSpaceDE w:val="0"/>
        <w:autoSpaceDN w:val="0"/>
        <w:spacing w:after="0"/>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t xml:space="preserve">   </w:t>
      </w:r>
    </w:p>
    <w:p w14:paraId="4DD05A53" w14:textId="77777777" w:rsidR="00B737D3" w:rsidRPr="0040396D" w:rsidRDefault="00B737D3" w:rsidP="00B737D3">
      <w:pPr>
        <w:widowControl w:val="0"/>
        <w:autoSpaceDE w:val="0"/>
        <w:autoSpaceDN w:val="0"/>
        <w:spacing w:after="0"/>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t xml:space="preserve"> Перечень прилагаемых документов </w:t>
      </w:r>
    </w:p>
    <w:p w14:paraId="4D25EF54" w14:textId="77777777" w:rsidR="00B737D3" w:rsidRPr="0040396D" w:rsidRDefault="00B737D3" w:rsidP="00B737D3">
      <w:pPr>
        <w:widowControl w:val="0"/>
        <w:autoSpaceDE w:val="0"/>
        <w:autoSpaceDN w:val="0"/>
        <w:spacing w:after="0"/>
        <w:jc w:val="both"/>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t>______________________________________________________________________</w:t>
      </w:r>
    </w:p>
    <w:p w14:paraId="435B46CD" w14:textId="77777777" w:rsidR="00B737D3" w:rsidRPr="0040396D" w:rsidRDefault="00B737D3" w:rsidP="00B737D3">
      <w:pPr>
        <w:widowControl w:val="0"/>
        <w:autoSpaceDE w:val="0"/>
        <w:autoSpaceDN w:val="0"/>
        <w:spacing w:after="0"/>
        <w:jc w:val="both"/>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t>_________________  ________________            __________       _________________</w:t>
      </w:r>
    </w:p>
    <w:p w14:paraId="1FB805C9" w14:textId="77777777" w:rsidR="00B737D3" w:rsidRPr="0040396D" w:rsidRDefault="00B737D3" w:rsidP="00B737D3">
      <w:pPr>
        <w:widowControl w:val="0"/>
        <w:autoSpaceDE w:val="0"/>
        <w:autoSpaceDN w:val="0"/>
        <w:spacing w:after="0"/>
        <w:jc w:val="both"/>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t xml:space="preserve">  (Ф.И.О. заявителя)  (должность (при наличии)  (подпись)     (расшифровка подписи)</w:t>
      </w:r>
    </w:p>
    <w:p w14:paraId="71C2A54A" w14:textId="77777777" w:rsidR="00B737D3" w:rsidRPr="0040396D" w:rsidRDefault="00B737D3" w:rsidP="00B737D3">
      <w:pPr>
        <w:widowControl w:val="0"/>
        <w:autoSpaceDE w:val="0"/>
        <w:autoSpaceDN w:val="0"/>
        <w:spacing w:after="0"/>
        <w:jc w:val="both"/>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t xml:space="preserve">                                                       </w:t>
      </w:r>
    </w:p>
    <w:p w14:paraId="534C0DB4" w14:textId="77777777" w:rsidR="00B737D3" w:rsidRPr="0040396D" w:rsidRDefault="00B737D3" w:rsidP="00B737D3">
      <w:pPr>
        <w:widowControl w:val="0"/>
        <w:autoSpaceDE w:val="0"/>
        <w:autoSpaceDN w:val="0"/>
        <w:spacing w:after="0"/>
        <w:jc w:val="both"/>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t xml:space="preserve">    (дата, печать</w:t>
      </w:r>
    </w:p>
    <w:p w14:paraId="27B69C1E" w14:textId="77777777" w:rsidR="00B737D3" w:rsidRPr="00467A85" w:rsidRDefault="00B737D3" w:rsidP="00B737D3">
      <w:pPr>
        <w:widowControl w:val="0"/>
        <w:autoSpaceDE w:val="0"/>
        <w:autoSpaceDN w:val="0"/>
        <w:spacing w:after="0"/>
        <w:jc w:val="both"/>
        <w:rPr>
          <w:rFonts w:eastAsia="Times New Roman" w:cs="Times New Roman"/>
          <w:color w:val="000000" w:themeColor="text1"/>
          <w:szCs w:val="28"/>
          <w:lang w:eastAsia="ru-RU"/>
        </w:rPr>
      </w:pPr>
      <w:r w:rsidRPr="0040396D">
        <w:rPr>
          <w:rFonts w:eastAsia="Times New Roman" w:cs="Times New Roman"/>
          <w:color w:val="000000" w:themeColor="text1"/>
          <w:szCs w:val="28"/>
          <w:lang w:eastAsia="ru-RU"/>
        </w:rPr>
        <w:t xml:space="preserve">    (при наличии печати)</w:t>
      </w:r>
    </w:p>
    <w:p w14:paraId="238FE9B1" w14:textId="77777777" w:rsidR="00B737D3" w:rsidRDefault="00B737D3" w:rsidP="00B737D3">
      <w:pPr>
        <w:widowControl w:val="0"/>
        <w:autoSpaceDE w:val="0"/>
        <w:autoSpaceDN w:val="0"/>
        <w:spacing w:after="0"/>
        <w:jc w:val="right"/>
        <w:outlineLvl w:val="2"/>
        <w:rPr>
          <w:rFonts w:eastAsia="Times New Roman" w:cs="Times New Roman"/>
          <w:color w:val="000000" w:themeColor="text1"/>
          <w:szCs w:val="28"/>
          <w:lang w:eastAsia="ru-RU"/>
        </w:rPr>
      </w:pPr>
      <w:bookmarkStart w:id="9" w:name="_Hlk34724223"/>
      <w:bookmarkEnd w:id="7"/>
    </w:p>
    <w:p w14:paraId="6304E704" w14:textId="77777777" w:rsidR="00B737D3" w:rsidRDefault="00B737D3" w:rsidP="00B737D3">
      <w:pPr>
        <w:widowControl w:val="0"/>
        <w:autoSpaceDE w:val="0"/>
        <w:autoSpaceDN w:val="0"/>
        <w:spacing w:after="0"/>
        <w:jc w:val="right"/>
        <w:outlineLvl w:val="2"/>
        <w:rPr>
          <w:rFonts w:eastAsia="Times New Roman" w:cs="Times New Roman"/>
          <w:color w:val="000000" w:themeColor="text1"/>
          <w:szCs w:val="28"/>
          <w:lang w:eastAsia="ru-RU"/>
        </w:rPr>
      </w:pPr>
    </w:p>
    <w:p w14:paraId="4E1F7BBD" w14:textId="77777777" w:rsidR="00B737D3" w:rsidRDefault="00B737D3" w:rsidP="00B737D3">
      <w:pPr>
        <w:widowControl w:val="0"/>
        <w:autoSpaceDE w:val="0"/>
        <w:autoSpaceDN w:val="0"/>
        <w:spacing w:after="0"/>
        <w:jc w:val="right"/>
        <w:outlineLvl w:val="2"/>
        <w:rPr>
          <w:rFonts w:eastAsia="Times New Roman" w:cs="Times New Roman"/>
          <w:color w:val="000000" w:themeColor="text1"/>
          <w:szCs w:val="28"/>
          <w:lang w:eastAsia="ru-RU"/>
        </w:rPr>
      </w:pPr>
    </w:p>
    <w:p w14:paraId="28DAE218" w14:textId="77777777" w:rsidR="00B737D3" w:rsidRDefault="00B737D3" w:rsidP="00B737D3">
      <w:pPr>
        <w:widowControl w:val="0"/>
        <w:autoSpaceDE w:val="0"/>
        <w:autoSpaceDN w:val="0"/>
        <w:spacing w:after="0"/>
        <w:jc w:val="right"/>
        <w:outlineLvl w:val="2"/>
        <w:rPr>
          <w:rFonts w:eastAsia="Times New Roman" w:cs="Times New Roman"/>
          <w:color w:val="000000" w:themeColor="text1"/>
          <w:szCs w:val="28"/>
          <w:lang w:eastAsia="ru-RU"/>
        </w:rPr>
      </w:pPr>
    </w:p>
    <w:p w14:paraId="702083CA" w14:textId="77777777" w:rsidR="00B737D3" w:rsidRDefault="00B737D3" w:rsidP="00B737D3">
      <w:pPr>
        <w:widowControl w:val="0"/>
        <w:autoSpaceDE w:val="0"/>
        <w:autoSpaceDN w:val="0"/>
        <w:spacing w:after="0"/>
        <w:jc w:val="right"/>
        <w:outlineLvl w:val="2"/>
        <w:rPr>
          <w:rFonts w:eastAsia="Times New Roman" w:cs="Times New Roman"/>
          <w:color w:val="000000" w:themeColor="text1"/>
          <w:szCs w:val="28"/>
          <w:lang w:eastAsia="ru-RU"/>
        </w:rPr>
      </w:pPr>
    </w:p>
    <w:p w14:paraId="2A6CCAC1" w14:textId="77777777" w:rsidR="00B737D3" w:rsidRDefault="00B737D3" w:rsidP="00B737D3">
      <w:pPr>
        <w:widowControl w:val="0"/>
        <w:autoSpaceDE w:val="0"/>
        <w:autoSpaceDN w:val="0"/>
        <w:spacing w:after="0"/>
        <w:jc w:val="right"/>
        <w:outlineLvl w:val="2"/>
        <w:rPr>
          <w:rFonts w:eastAsia="Times New Roman" w:cs="Times New Roman"/>
          <w:color w:val="000000" w:themeColor="text1"/>
          <w:szCs w:val="28"/>
          <w:lang w:eastAsia="ru-RU"/>
        </w:rPr>
      </w:pPr>
    </w:p>
    <w:p w14:paraId="2AAB1705" w14:textId="77777777" w:rsidR="00B737D3" w:rsidRDefault="00B737D3" w:rsidP="00B737D3">
      <w:pPr>
        <w:widowControl w:val="0"/>
        <w:autoSpaceDE w:val="0"/>
        <w:autoSpaceDN w:val="0"/>
        <w:spacing w:after="0"/>
        <w:jc w:val="right"/>
        <w:outlineLvl w:val="2"/>
        <w:rPr>
          <w:rFonts w:eastAsia="Times New Roman" w:cs="Times New Roman"/>
          <w:color w:val="000000" w:themeColor="text1"/>
          <w:szCs w:val="28"/>
          <w:lang w:eastAsia="ru-RU"/>
        </w:rPr>
      </w:pPr>
    </w:p>
    <w:p w14:paraId="009EEA8B" w14:textId="77777777" w:rsidR="00B737D3" w:rsidRDefault="00B737D3" w:rsidP="00B737D3">
      <w:pPr>
        <w:widowControl w:val="0"/>
        <w:autoSpaceDE w:val="0"/>
        <w:autoSpaceDN w:val="0"/>
        <w:spacing w:after="0"/>
        <w:jc w:val="right"/>
        <w:outlineLvl w:val="2"/>
        <w:rPr>
          <w:rFonts w:eastAsia="Times New Roman" w:cs="Times New Roman"/>
          <w:color w:val="000000" w:themeColor="text1"/>
          <w:szCs w:val="28"/>
          <w:lang w:eastAsia="ru-RU"/>
        </w:rPr>
      </w:pPr>
    </w:p>
    <w:p w14:paraId="6B989429" w14:textId="77777777" w:rsidR="00B737D3" w:rsidRDefault="00B737D3" w:rsidP="00B737D3">
      <w:pPr>
        <w:widowControl w:val="0"/>
        <w:autoSpaceDE w:val="0"/>
        <w:autoSpaceDN w:val="0"/>
        <w:spacing w:after="0"/>
        <w:jc w:val="right"/>
        <w:outlineLvl w:val="2"/>
        <w:rPr>
          <w:rFonts w:eastAsia="Times New Roman" w:cs="Times New Roman"/>
          <w:color w:val="000000" w:themeColor="text1"/>
          <w:szCs w:val="28"/>
          <w:lang w:eastAsia="ru-RU"/>
        </w:rPr>
      </w:pPr>
    </w:p>
    <w:p w14:paraId="5778D58A" w14:textId="77777777" w:rsidR="00B737D3" w:rsidRDefault="00B737D3" w:rsidP="00B737D3">
      <w:pPr>
        <w:widowControl w:val="0"/>
        <w:autoSpaceDE w:val="0"/>
        <w:autoSpaceDN w:val="0"/>
        <w:spacing w:after="0"/>
        <w:jc w:val="right"/>
        <w:outlineLvl w:val="2"/>
        <w:rPr>
          <w:rFonts w:eastAsia="Times New Roman" w:cs="Times New Roman"/>
          <w:color w:val="000000" w:themeColor="text1"/>
          <w:szCs w:val="28"/>
          <w:lang w:eastAsia="ru-RU"/>
        </w:rPr>
      </w:pPr>
    </w:p>
    <w:p w14:paraId="51A5030C" w14:textId="77777777" w:rsidR="00B737D3" w:rsidRDefault="00B737D3" w:rsidP="00B737D3">
      <w:pPr>
        <w:widowControl w:val="0"/>
        <w:autoSpaceDE w:val="0"/>
        <w:autoSpaceDN w:val="0"/>
        <w:spacing w:after="0"/>
        <w:jc w:val="right"/>
        <w:outlineLvl w:val="2"/>
        <w:rPr>
          <w:rFonts w:eastAsia="Times New Roman" w:cs="Times New Roman"/>
          <w:color w:val="000000" w:themeColor="text1"/>
          <w:szCs w:val="28"/>
          <w:lang w:eastAsia="ru-RU"/>
        </w:rPr>
      </w:pPr>
    </w:p>
    <w:p w14:paraId="4272BD20" w14:textId="77777777" w:rsidR="00B737D3" w:rsidRDefault="00B737D3" w:rsidP="00B737D3">
      <w:pPr>
        <w:widowControl w:val="0"/>
        <w:autoSpaceDE w:val="0"/>
        <w:autoSpaceDN w:val="0"/>
        <w:spacing w:after="0"/>
        <w:jc w:val="right"/>
        <w:outlineLvl w:val="2"/>
        <w:rPr>
          <w:rFonts w:eastAsia="Times New Roman" w:cs="Times New Roman"/>
          <w:color w:val="000000" w:themeColor="text1"/>
          <w:szCs w:val="28"/>
          <w:lang w:eastAsia="ru-RU"/>
        </w:rPr>
      </w:pPr>
    </w:p>
    <w:p w14:paraId="46CE3F54" w14:textId="77777777" w:rsidR="00B737D3" w:rsidRDefault="00B737D3" w:rsidP="00B737D3">
      <w:pPr>
        <w:widowControl w:val="0"/>
        <w:autoSpaceDE w:val="0"/>
        <w:autoSpaceDN w:val="0"/>
        <w:spacing w:after="0"/>
        <w:jc w:val="right"/>
        <w:outlineLvl w:val="2"/>
        <w:rPr>
          <w:rFonts w:eastAsia="Times New Roman" w:cs="Times New Roman"/>
          <w:color w:val="000000" w:themeColor="text1"/>
          <w:szCs w:val="28"/>
          <w:lang w:eastAsia="ru-RU"/>
        </w:rPr>
      </w:pPr>
    </w:p>
    <w:p w14:paraId="71605706" w14:textId="77777777" w:rsidR="00B737D3" w:rsidRDefault="00B737D3" w:rsidP="00B737D3">
      <w:pPr>
        <w:widowControl w:val="0"/>
        <w:autoSpaceDE w:val="0"/>
        <w:autoSpaceDN w:val="0"/>
        <w:spacing w:after="0"/>
        <w:jc w:val="right"/>
        <w:outlineLvl w:val="2"/>
        <w:rPr>
          <w:rFonts w:eastAsia="Times New Roman" w:cs="Times New Roman"/>
          <w:color w:val="000000" w:themeColor="text1"/>
          <w:szCs w:val="28"/>
          <w:lang w:eastAsia="ru-RU"/>
        </w:rPr>
      </w:pPr>
    </w:p>
    <w:p w14:paraId="17F77565" w14:textId="77777777" w:rsidR="00B737D3" w:rsidRDefault="00B737D3" w:rsidP="00B737D3">
      <w:pPr>
        <w:widowControl w:val="0"/>
        <w:autoSpaceDE w:val="0"/>
        <w:autoSpaceDN w:val="0"/>
        <w:spacing w:after="0"/>
        <w:jc w:val="right"/>
        <w:outlineLvl w:val="2"/>
        <w:rPr>
          <w:rFonts w:eastAsia="Times New Roman" w:cs="Times New Roman"/>
          <w:color w:val="000000" w:themeColor="text1"/>
          <w:szCs w:val="28"/>
          <w:lang w:eastAsia="ru-RU"/>
        </w:rPr>
      </w:pPr>
    </w:p>
    <w:p w14:paraId="0B5F730B" w14:textId="77777777" w:rsidR="00B737D3" w:rsidRDefault="00B737D3" w:rsidP="00B737D3">
      <w:pPr>
        <w:widowControl w:val="0"/>
        <w:autoSpaceDE w:val="0"/>
        <w:autoSpaceDN w:val="0"/>
        <w:spacing w:after="0"/>
        <w:jc w:val="right"/>
        <w:outlineLvl w:val="2"/>
        <w:rPr>
          <w:rFonts w:eastAsia="Times New Roman" w:cs="Times New Roman"/>
          <w:color w:val="000000" w:themeColor="text1"/>
          <w:szCs w:val="28"/>
          <w:lang w:eastAsia="ru-RU"/>
        </w:rPr>
      </w:pPr>
    </w:p>
    <w:p w14:paraId="67CD2E2E" w14:textId="77777777" w:rsidR="00B737D3" w:rsidRDefault="00B737D3" w:rsidP="00B737D3">
      <w:pPr>
        <w:widowControl w:val="0"/>
        <w:autoSpaceDE w:val="0"/>
        <w:autoSpaceDN w:val="0"/>
        <w:spacing w:after="0"/>
        <w:jc w:val="right"/>
        <w:outlineLvl w:val="2"/>
        <w:rPr>
          <w:rFonts w:eastAsia="Times New Roman" w:cs="Times New Roman"/>
          <w:color w:val="000000" w:themeColor="text1"/>
          <w:szCs w:val="28"/>
          <w:lang w:eastAsia="ru-RU"/>
        </w:rPr>
      </w:pPr>
    </w:p>
    <w:p w14:paraId="45719BF6" w14:textId="77777777" w:rsidR="00B737D3" w:rsidRDefault="00B737D3" w:rsidP="00B737D3">
      <w:pPr>
        <w:widowControl w:val="0"/>
        <w:autoSpaceDE w:val="0"/>
        <w:autoSpaceDN w:val="0"/>
        <w:spacing w:after="0"/>
        <w:jc w:val="right"/>
        <w:outlineLvl w:val="2"/>
        <w:rPr>
          <w:rFonts w:eastAsia="Times New Roman" w:cs="Times New Roman"/>
          <w:color w:val="000000" w:themeColor="text1"/>
          <w:szCs w:val="28"/>
          <w:lang w:eastAsia="ru-RU"/>
        </w:rPr>
      </w:pPr>
    </w:p>
    <w:p w14:paraId="327912DF" w14:textId="77777777" w:rsidR="00B737D3" w:rsidRDefault="00B737D3" w:rsidP="00B737D3">
      <w:pPr>
        <w:widowControl w:val="0"/>
        <w:autoSpaceDE w:val="0"/>
        <w:autoSpaceDN w:val="0"/>
        <w:spacing w:after="0"/>
        <w:jc w:val="right"/>
        <w:outlineLvl w:val="2"/>
        <w:rPr>
          <w:rFonts w:eastAsia="Times New Roman" w:cs="Times New Roman"/>
          <w:color w:val="000000" w:themeColor="text1"/>
          <w:szCs w:val="28"/>
          <w:lang w:eastAsia="ru-RU"/>
        </w:rPr>
      </w:pPr>
    </w:p>
    <w:p w14:paraId="69D5BB11" w14:textId="77777777" w:rsidR="00B737D3" w:rsidRDefault="00B737D3" w:rsidP="00B737D3">
      <w:pPr>
        <w:widowControl w:val="0"/>
        <w:autoSpaceDE w:val="0"/>
        <w:autoSpaceDN w:val="0"/>
        <w:spacing w:after="0"/>
        <w:jc w:val="right"/>
        <w:outlineLvl w:val="2"/>
        <w:rPr>
          <w:rFonts w:eastAsia="Times New Roman" w:cs="Times New Roman"/>
          <w:color w:val="000000" w:themeColor="text1"/>
          <w:szCs w:val="28"/>
          <w:lang w:eastAsia="ru-RU"/>
        </w:rPr>
      </w:pPr>
    </w:p>
    <w:p w14:paraId="47767502" w14:textId="77777777" w:rsidR="00B737D3" w:rsidRDefault="00B737D3" w:rsidP="00B737D3">
      <w:pPr>
        <w:widowControl w:val="0"/>
        <w:autoSpaceDE w:val="0"/>
        <w:autoSpaceDN w:val="0"/>
        <w:spacing w:after="0"/>
        <w:jc w:val="right"/>
        <w:outlineLvl w:val="2"/>
        <w:rPr>
          <w:rFonts w:eastAsia="Times New Roman" w:cs="Times New Roman"/>
          <w:color w:val="000000" w:themeColor="text1"/>
          <w:szCs w:val="28"/>
          <w:lang w:eastAsia="ru-RU"/>
        </w:rPr>
      </w:pPr>
    </w:p>
    <w:p w14:paraId="2673B4E8" w14:textId="77777777" w:rsidR="00B737D3" w:rsidRDefault="00B737D3" w:rsidP="00B737D3">
      <w:pPr>
        <w:widowControl w:val="0"/>
        <w:autoSpaceDE w:val="0"/>
        <w:autoSpaceDN w:val="0"/>
        <w:spacing w:after="0"/>
        <w:jc w:val="right"/>
        <w:outlineLvl w:val="2"/>
        <w:rPr>
          <w:rFonts w:eastAsia="Times New Roman" w:cs="Times New Roman"/>
          <w:color w:val="000000" w:themeColor="text1"/>
          <w:szCs w:val="28"/>
          <w:lang w:eastAsia="ru-RU"/>
        </w:rPr>
      </w:pPr>
    </w:p>
    <w:p w14:paraId="3FEFE054" w14:textId="77777777" w:rsidR="00B737D3" w:rsidRDefault="00B737D3" w:rsidP="00B737D3">
      <w:pPr>
        <w:widowControl w:val="0"/>
        <w:autoSpaceDE w:val="0"/>
        <w:autoSpaceDN w:val="0"/>
        <w:spacing w:after="0"/>
        <w:jc w:val="right"/>
        <w:outlineLvl w:val="2"/>
        <w:rPr>
          <w:rFonts w:eastAsia="Times New Roman" w:cs="Times New Roman"/>
          <w:color w:val="000000" w:themeColor="text1"/>
          <w:szCs w:val="28"/>
          <w:lang w:eastAsia="ru-RU"/>
        </w:rPr>
      </w:pPr>
    </w:p>
    <w:p w14:paraId="707DCB42" w14:textId="77777777" w:rsidR="00B737D3" w:rsidRDefault="00B737D3" w:rsidP="00B737D3">
      <w:pPr>
        <w:widowControl w:val="0"/>
        <w:autoSpaceDE w:val="0"/>
        <w:autoSpaceDN w:val="0"/>
        <w:spacing w:after="0"/>
        <w:jc w:val="right"/>
        <w:outlineLvl w:val="2"/>
        <w:rPr>
          <w:rFonts w:eastAsia="Times New Roman" w:cs="Times New Roman"/>
          <w:color w:val="000000" w:themeColor="text1"/>
          <w:szCs w:val="28"/>
          <w:lang w:eastAsia="ru-RU"/>
        </w:rPr>
      </w:pPr>
    </w:p>
    <w:p w14:paraId="24EB8D87" w14:textId="77777777" w:rsidR="00B737D3" w:rsidRDefault="00B737D3" w:rsidP="00B737D3">
      <w:pPr>
        <w:widowControl w:val="0"/>
        <w:autoSpaceDE w:val="0"/>
        <w:autoSpaceDN w:val="0"/>
        <w:spacing w:after="0"/>
        <w:jc w:val="right"/>
        <w:outlineLvl w:val="2"/>
        <w:rPr>
          <w:rFonts w:eastAsia="Times New Roman" w:cs="Times New Roman"/>
          <w:color w:val="000000" w:themeColor="text1"/>
          <w:szCs w:val="28"/>
          <w:lang w:eastAsia="ru-RU"/>
        </w:rPr>
      </w:pPr>
    </w:p>
    <w:p w14:paraId="7BA132E8" w14:textId="77777777" w:rsidR="00B737D3" w:rsidRDefault="00B737D3" w:rsidP="00B737D3">
      <w:pPr>
        <w:widowControl w:val="0"/>
        <w:autoSpaceDE w:val="0"/>
        <w:autoSpaceDN w:val="0"/>
        <w:spacing w:after="0"/>
        <w:jc w:val="right"/>
        <w:outlineLvl w:val="2"/>
        <w:rPr>
          <w:rFonts w:eastAsia="Times New Roman" w:cs="Times New Roman"/>
          <w:color w:val="000000" w:themeColor="text1"/>
          <w:szCs w:val="28"/>
          <w:lang w:eastAsia="ru-RU"/>
        </w:rPr>
      </w:pPr>
    </w:p>
    <w:p w14:paraId="722AD754" w14:textId="77777777" w:rsidR="00B737D3" w:rsidRDefault="00B737D3" w:rsidP="00B737D3">
      <w:pPr>
        <w:widowControl w:val="0"/>
        <w:autoSpaceDE w:val="0"/>
        <w:autoSpaceDN w:val="0"/>
        <w:spacing w:after="0"/>
        <w:jc w:val="right"/>
        <w:outlineLvl w:val="2"/>
        <w:rPr>
          <w:rFonts w:eastAsia="Times New Roman" w:cs="Times New Roman"/>
          <w:color w:val="000000" w:themeColor="text1"/>
          <w:szCs w:val="28"/>
          <w:lang w:eastAsia="ru-RU"/>
        </w:rPr>
      </w:pPr>
    </w:p>
    <w:p w14:paraId="7093A4D4" w14:textId="77777777" w:rsidR="00B737D3" w:rsidRDefault="00B737D3" w:rsidP="00B737D3">
      <w:pPr>
        <w:widowControl w:val="0"/>
        <w:autoSpaceDE w:val="0"/>
        <w:autoSpaceDN w:val="0"/>
        <w:spacing w:after="0"/>
        <w:jc w:val="right"/>
        <w:outlineLvl w:val="2"/>
        <w:rPr>
          <w:rFonts w:eastAsia="Times New Roman" w:cs="Times New Roman"/>
          <w:color w:val="000000" w:themeColor="text1"/>
          <w:szCs w:val="28"/>
          <w:lang w:eastAsia="ru-RU"/>
        </w:rPr>
      </w:pPr>
    </w:p>
    <w:p w14:paraId="6B2747D5" w14:textId="77777777" w:rsidR="00B737D3" w:rsidRDefault="00B737D3" w:rsidP="00B737D3">
      <w:pPr>
        <w:widowControl w:val="0"/>
        <w:autoSpaceDE w:val="0"/>
        <w:autoSpaceDN w:val="0"/>
        <w:spacing w:after="0"/>
        <w:jc w:val="right"/>
        <w:outlineLvl w:val="2"/>
        <w:rPr>
          <w:rFonts w:eastAsia="Times New Roman" w:cs="Times New Roman"/>
          <w:color w:val="000000" w:themeColor="text1"/>
          <w:szCs w:val="28"/>
          <w:lang w:eastAsia="ru-RU"/>
        </w:rPr>
      </w:pPr>
    </w:p>
    <w:p w14:paraId="5CFBA918" w14:textId="77777777" w:rsidR="00B737D3" w:rsidRDefault="00B737D3" w:rsidP="00B737D3">
      <w:pPr>
        <w:widowControl w:val="0"/>
        <w:autoSpaceDE w:val="0"/>
        <w:autoSpaceDN w:val="0"/>
        <w:spacing w:after="0"/>
        <w:jc w:val="right"/>
        <w:outlineLvl w:val="2"/>
        <w:rPr>
          <w:rFonts w:eastAsia="Times New Roman" w:cs="Times New Roman"/>
          <w:color w:val="000000" w:themeColor="text1"/>
          <w:szCs w:val="28"/>
          <w:lang w:eastAsia="ru-RU"/>
        </w:rPr>
      </w:pPr>
    </w:p>
    <w:p w14:paraId="3D92DB28" w14:textId="77777777" w:rsidR="00B737D3" w:rsidRDefault="00B737D3" w:rsidP="00B737D3">
      <w:pPr>
        <w:widowControl w:val="0"/>
        <w:autoSpaceDE w:val="0"/>
        <w:autoSpaceDN w:val="0"/>
        <w:spacing w:after="0"/>
        <w:jc w:val="right"/>
        <w:outlineLvl w:val="2"/>
        <w:rPr>
          <w:rFonts w:eastAsia="Times New Roman" w:cs="Times New Roman"/>
          <w:color w:val="000000" w:themeColor="text1"/>
          <w:szCs w:val="28"/>
          <w:lang w:eastAsia="ru-RU"/>
        </w:rPr>
      </w:pPr>
    </w:p>
    <w:p w14:paraId="45EE546A" w14:textId="77777777" w:rsidR="00B737D3" w:rsidRDefault="00B737D3" w:rsidP="00B737D3">
      <w:pPr>
        <w:widowControl w:val="0"/>
        <w:autoSpaceDE w:val="0"/>
        <w:autoSpaceDN w:val="0"/>
        <w:spacing w:after="0"/>
        <w:jc w:val="right"/>
        <w:outlineLvl w:val="2"/>
        <w:rPr>
          <w:rFonts w:eastAsia="Times New Roman" w:cs="Times New Roman"/>
          <w:color w:val="000000" w:themeColor="text1"/>
          <w:szCs w:val="28"/>
          <w:lang w:eastAsia="ru-RU"/>
        </w:rPr>
      </w:pPr>
    </w:p>
    <w:p w14:paraId="632939E7" w14:textId="77777777" w:rsidR="00B737D3" w:rsidRDefault="00B737D3" w:rsidP="00B737D3">
      <w:pPr>
        <w:widowControl w:val="0"/>
        <w:autoSpaceDE w:val="0"/>
        <w:autoSpaceDN w:val="0"/>
        <w:spacing w:after="0"/>
        <w:jc w:val="right"/>
        <w:outlineLvl w:val="2"/>
        <w:rPr>
          <w:rFonts w:eastAsia="Times New Roman" w:cs="Times New Roman"/>
          <w:color w:val="000000" w:themeColor="text1"/>
          <w:szCs w:val="28"/>
          <w:lang w:eastAsia="ru-RU"/>
        </w:rPr>
      </w:pPr>
    </w:p>
    <w:p w14:paraId="3F9F3320" w14:textId="77777777" w:rsidR="00B737D3" w:rsidRDefault="00B737D3" w:rsidP="00B737D3">
      <w:pPr>
        <w:widowControl w:val="0"/>
        <w:autoSpaceDE w:val="0"/>
        <w:autoSpaceDN w:val="0"/>
        <w:spacing w:after="0"/>
        <w:jc w:val="right"/>
        <w:outlineLvl w:val="2"/>
        <w:rPr>
          <w:rFonts w:eastAsia="Times New Roman" w:cs="Times New Roman"/>
          <w:color w:val="000000" w:themeColor="text1"/>
          <w:szCs w:val="28"/>
          <w:lang w:eastAsia="ru-RU"/>
        </w:rPr>
      </w:pPr>
    </w:p>
    <w:p w14:paraId="59793528" w14:textId="77777777" w:rsidR="00B737D3" w:rsidRDefault="00B737D3" w:rsidP="00B737D3">
      <w:pPr>
        <w:widowControl w:val="0"/>
        <w:autoSpaceDE w:val="0"/>
        <w:autoSpaceDN w:val="0"/>
        <w:spacing w:after="0"/>
        <w:jc w:val="right"/>
        <w:outlineLvl w:val="2"/>
        <w:rPr>
          <w:rFonts w:eastAsia="Times New Roman" w:cs="Times New Roman"/>
          <w:color w:val="000000" w:themeColor="text1"/>
          <w:szCs w:val="28"/>
          <w:lang w:eastAsia="ru-RU"/>
        </w:rPr>
      </w:pPr>
    </w:p>
    <w:p w14:paraId="19F913E7" w14:textId="77777777" w:rsidR="00B737D3" w:rsidRDefault="00B737D3" w:rsidP="00B737D3">
      <w:pPr>
        <w:rPr>
          <w:rFonts w:eastAsia="Times New Roman" w:cs="Times New Roman"/>
          <w:color w:val="000000" w:themeColor="text1"/>
          <w:szCs w:val="28"/>
          <w:lang w:eastAsia="ru-RU"/>
        </w:rPr>
      </w:pPr>
      <w:r>
        <w:rPr>
          <w:rFonts w:eastAsia="Times New Roman" w:cs="Times New Roman"/>
          <w:color w:val="000000" w:themeColor="text1"/>
          <w:szCs w:val="28"/>
          <w:lang w:eastAsia="ru-RU"/>
        </w:rPr>
        <w:br w:type="page"/>
      </w:r>
    </w:p>
    <w:p w14:paraId="037D4CA1" w14:textId="77777777" w:rsidR="00B737D3" w:rsidRPr="00894667" w:rsidRDefault="00B737D3" w:rsidP="00B737D3">
      <w:pPr>
        <w:widowControl w:val="0"/>
        <w:autoSpaceDE w:val="0"/>
        <w:autoSpaceDN w:val="0"/>
        <w:spacing w:after="0"/>
        <w:jc w:val="right"/>
        <w:outlineLvl w:val="2"/>
        <w:rPr>
          <w:rFonts w:eastAsia="Times New Roman" w:cs="Times New Roman"/>
          <w:color w:val="000000" w:themeColor="text1"/>
          <w:szCs w:val="28"/>
          <w:lang w:eastAsia="ru-RU"/>
        </w:rPr>
      </w:pPr>
      <w:r w:rsidRPr="00894667">
        <w:rPr>
          <w:rFonts w:eastAsia="Times New Roman" w:cs="Times New Roman"/>
          <w:color w:val="000000" w:themeColor="text1"/>
          <w:szCs w:val="28"/>
          <w:lang w:eastAsia="ru-RU"/>
        </w:rPr>
        <w:lastRenderedPageBreak/>
        <w:t>Приложение 3 (</w:t>
      </w:r>
      <w:r w:rsidRPr="004C3CEE">
        <w:rPr>
          <w:rFonts w:eastAsia="Times New Roman" w:cs="Times New Roman"/>
          <w:b/>
          <w:bCs/>
          <w:color w:val="000000" w:themeColor="text1"/>
          <w:szCs w:val="28"/>
          <w:lang w:eastAsia="ru-RU"/>
        </w:rPr>
        <w:t>лот № 1</w:t>
      </w:r>
      <w:r w:rsidRPr="00894667">
        <w:rPr>
          <w:rFonts w:eastAsia="Times New Roman" w:cs="Times New Roman"/>
          <w:color w:val="000000" w:themeColor="text1"/>
          <w:szCs w:val="28"/>
          <w:lang w:eastAsia="ru-RU"/>
        </w:rPr>
        <w:t>)</w:t>
      </w:r>
    </w:p>
    <w:p w14:paraId="78F16971" w14:textId="77777777" w:rsidR="00B737D3" w:rsidRPr="00894667"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894667">
        <w:rPr>
          <w:rFonts w:eastAsia="Times New Roman" w:cs="Times New Roman"/>
          <w:color w:val="000000" w:themeColor="text1"/>
          <w:szCs w:val="28"/>
          <w:lang w:eastAsia="ru-RU"/>
        </w:rPr>
        <w:t>к извещению о проведении</w:t>
      </w:r>
    </w:p>
    <w:p w14:paraId="606713A7" w14:textId="77777777" w:rsidR="00B737D3" w:rsidRPr="00894667"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894667">
        <w:rPr>
          <w:rFonts w:eastAsia="Times New Roman" w:cs="Times New Roman"/>
          <w:color w:val="000000" w:themeColor="text1"/>
          <w:szCs w:val="28"/>
          <w:lang w:eastAsia="ru-RU"/>
        </w:rPr>
        <w:t>открытого аукциона</w:t>
      </w:r>
    </w:p>
    <w:p w14:paraId="6D69D464" w14:textId="77777777" w:rsidR="00B737D3" w:rsidRPr="00467A85"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в электронной форме на право</w:t>
      </w:r>
    </w:p>
    <w:p w14:paraId="100601A8" w14:textId="77777777" w:rsidR="00B737D3" w:rsidRPr="00467A85"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размещения нестационарного</w:t>
      </w:r>
    </w:p>
    <w:p w14:paraId="517A514A" w14:textId="77777777" w:rsidR="00B737D3" w:rsidRPr="00467A85"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торгового объекта</w:t>
      </w:r>
    </w:p>
    <w:p w14:paraId="5C8D53C1" w14:textId="77777777" w:rsidR="00B737D3" w:rsidRPr="00467A85" w:rsidRDefault="00B737D3" w:rsidP="00B737D3">
      <w:pPr>
        <w:widowControl w:val="0"/>
        <w:autoSpaceDE w:val="0"/>
        <w:autoSpaceDN w:val="0"/>
        <w:spacing w:after="0"/>
        <w:jc w:val="both"/>
        <w:rPr>
          <w:rFonts w:eastAsia="Times New Roman" w:cs="Times New Roman"/>
          <w:color w:val="000000" w:themeColor="text1"/>
          <w:szCs w:val="28"/>
          <w:lang w:eastAsia="ru-RU"/>
        </w:rPr>
      </w:pPr>
    </w:p>
    <w:p w14:paraId="34D30515" w14:textId="77777777" w:rsidR="00B737D3" w:rsidRPr="00467A85" w:rsidRDefault="00B737D3" w:rsidP="00B737D3">
      <w:pPr>
        <w:widowControl w:val="0"/>
        <w:autoSpaceDE w:val="0"/>
        <w:autoSpaceDN w:val="0"/>
        <w:spacing w:after="0"/>
        <w:jc w:val="both"/>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 xml:space="preserve">                                                     Примерная форма</w:t>
      </w:r>
    </w:p>
    <w:p w14:paraId="1E76B4AC" w14:textId="77777777" w:rsidR="00B737D3" w:rsidRPr="00467A85" w:rsidRDefault="00B737D3" w:rsidP="00B737D3">
      <w:pPr>
        <w:widowControl w:val="0"/>
        <w:autoSpaceDE w:val="0"/>
        <w:autoSpaceDN w:val="0"/>
        <w:spacing w:after="0"/>
        <w:jc w:val="right"/>
        <w:outlineLvl w:val="3"/>
        <w:rPr>
          <w:rFonts w:eastAsia="Times New Roman" w:cs="Times New Roman"/>
          <w:color w:val="000000" w:themeColor="text1"/>
          <w:szCs w:val="28"/>
          <w:lang w:eastAsia="ru-RU"/>
        </w:rPr>
      </w:pPr>
    </w:p>
    <w:p w14:paraId="4AFDED3F" w14:textId="467582D9"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 xml:space="preserve">Договор </w:t>
      </w:r>
      <w:r w:rsidR="004C3CEE">
        <w:rPr>
          <w:rFonts w:cs="Times New Roman"/>
          <w:color w:val="000000" w:themeColor="text1"/>
          <w:szCs w:val="28"/>
        </w:rPr>
        <w:t>№</w:t>
      </w:r>
      <w:r w:rsidRPr="00467A85">
        <w:rPr>
          <w:rFonts w:cs="Times New Roman"/>
          <w:color w:val="000000" w:themeColor="text1"/>
          <w:szCs w:val="28"/>
        </w:rPr>
        <w:t xml:space="preserve"> ______</w:t>
      </w:r>
    </w:p>
    <w:p w14:paraId="0A835DA9"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на право размещения нестационарного торгового объекта</w:t>
      </w:r>
    </w:p>
    <w:p w14:paraId="6CACD2B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г. ________________                                                                  "___" ________ 20__ г.</w:t>
      </w:r>
    </w:p>
    <w:p w14:paraId="3D1CAAC5"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Московская область</w:t>
      </w:r>
    </w:p>
    <w:p w14:paraId="0FD01DD0" w14:textId="00725F4B"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________________________________________________________________________</w:t>
      </w:r>
    </w:p>
    <w:p w14:paraId="3E146AA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      (наименование уполномоченного органа муниципального образования)</w:t>
      </w:r>
    </w:p>
    <w:p w14:paraId="304CB4C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в лице ______________________________________________________, действующего на основании _________________________, в дальнейшем именуемая "Сторона 1", с одной стороны, и __________________________________________________________________</w:t>
      </w:r>
    </w:p>
    <w:p w14:paraId="09C018E7" w14:textId="2C0E2A83"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в лице _________________________________________, действующего на основании _____________________________, в дальнейшем именуемая "Сторона 2", с другой стороны, в дальнейшем совместно именуемые "Стороны", на основании протокола ___________________ от "___" ______ 20__ г. </w:t>
      </w:r>
      <w:r w:rsidR="009C0EA2">
        <w:rPr>
          <w:rFonts w:cs="Times New Roman"/>
          <w:color w:val="000000" w:themeColor="text1"/>
          <w:szCs w:val="28"/>
        </w:rPr>
        <w:t>№</w:t>
      </w:r>
      <w:r w:rsidRPr="00467A85">
        <w:rPr>
          <w:rFonts w:cs="Times New Roman"/>
          <w:color w:val="000000" w:themeColor="text1"/>
          <w:szCs w:val="28"/>
        </w:rPr>
        <w:t xml:space="preserve"> _________ заключили настоящий Договор о нижеследующем:</w:t>
      </w:r>
    </w:p>
    <w:p w14:paraId="29880AE5"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6316B6C6"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1. Предмет Договора</w:t>
      </w:r>
    </w:p>
    <w:p w14:paraId="796EC3FC"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1.1.  В соответствии с настоящим Договором Стороне 2 предоставляется право на размещение нестационарного торгового объекта по адресу (адресному ориентиру), указанному в  </w:t>
      </w:r>
      <w:hyperlink w:anchor="P826" w:history="1">
        <w:r w:rsidRPr="00467A85">
          <w:rPr>
            <w:rFonts w:cs="Times New Roman"/>
            <w:color w:val="000000" w:themeColor="text1"/>
            <w:szCs w:val="28"/>
          </w:rPr>
          <w:t>приложении</w:t>
        </w:r>
      </w:hyperlink>
      <w:r w:rsidRPr="00467A85">
        <w:rPr>
          <w:rFonts w:cs="Times New Roman"/>
          <w:color w:val="000000" w:themeColor="text1"/>
          <w:szCs w:val="28"/>
        </w:rPr>
        <w:t xml:space="preserve"> № 1 к настоящему Договору, за плату, уплачиваемую в бюджет ________________________________________________</w:t>
      </w:r>
    </w:p>
    <w:p w14:paraId="296196A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__________ </w:t>
      </w:r>
      <w:r w:rsidRPr="00467A85">
        <w:rPr>
          <w:rFonts w:eastAsiaTheme="minorEastAsia" w:cs="Times New Roman"/>
          <w:color w:val="000000" w:themeColor="text1"/>
          <w:szCs w:val="28"/>
        </w:rPr>
        <w:t>(наименование муниципального образования).</w:t>
      </w:r>
    </w:p>
    <w:p w14:paraId="1FDC7089"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66D60DA3"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2. Срок действия Договора</w:t>
      </w:r>
    </w:p>
    <w:p w14:paraId="3CD60633"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79B8A026"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2.1. Настоящий Договор вступает в силу с даты его подписания и действует до "___" ____________, а в части расчетов - до полного его исполнения.</w:t>
      </w:r>
    </w:p>
    <w:p w14:paraId="3AE4D8E7"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p>
    <w:p w14:paraId="7861DC92"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3. Оплата по Договору</w:t>
      </w:r>
    </w:p>
    <w:p w14:paraId="5D57D841" w14:textId="77777777" w:rsidR="00B737D3" w:rsidRPr="00467A85" w:rsidRDefault="00B737D3" w:rsidP="00B737D3">
      <w:pPr>
        <w:spacing w:after="0"/>
        <w:jc w:val="both"/>
        <w:rPr>
          <w:rFonts w:eastAsiaTheme="minorEastAsia" w:cs="Times New Roman"/>
          <w:color w:val="000000" w:themeColor="text1"/>
          <w:szCs w:val="28"/>
        </w:rPr>
      </w:pPr>
      <w:bookmarkStart w:id="10" w:name="P731"/>
      <w:bookmarkEnd w:id="10"/>
      <w:r>
        <w:rPr>
          <w:rFonts w:cs="Times New Roman"/>
          <w:color w:val="000000" w:themeColor="text1"/>
          <w:szCs w:val="28"/>
        </w:rPr>
        <w:t>3.1. Годовой р</w:t>
      </w:r>
      <w:r w:rsidRPr="00467A85">
        <w:rPr>
          <w:rFonts w:cs="Times New Roman"/>
          <w:color w:val="000000" w:themeColor="text1"/>
          <w:szCs w:val="28"/>
        </w:rPr>
        <w:t>азмер платы за размещение нестационарного торгового объекта составляет ____________________.</w:t>
      </w:r>
      <w:r w:rsidRPr="00467A85">
        <w:rPr>
          <w:rFonts w:eastAsiaTheme="minorEastAsia" w:cs="Times New Roman"/>
          <w:color w:val="000000" w:themeColor="text1"/>
          <w:szCs w:val="28"/>
        </w:rPr>
        <w:t xml:space="preserve"> в том числе НДС 20% _________(________) рублей. Указанный размер платы начиная с первого января года, следующего за годом заключения настоящего договора, увеличивается на плановую максимальную ставку инфляции, установленную на соответствующий год федеральным законом о федеральном бюджете.</w:t>
      </w:r>
      <w:r w:rsidRPr="00467A85">
        <w:rPr>
          <w:rFonts w:cs="Times New Roman"/>
          <w:color w:val="000000" w:themeColor="text1"/>
          <w:szCs w:val="28"/>
        </w:rPr>
        <w:t xml:space="preserve"> </w:t>
      </w:r>
      <w:r w:rsidRPr="00467A85">
        <w:rPr>
          <w:rFonts w:eastAsiaTheme="minorEastAsia" w:cs="Times New Roman"/>
          <w:color w:val="000000" w:themeColor="text1"/>
          <w:szCs w:val="28"/>
        </w:rPr>
        <w:t xml:space="preserve">Размер годовой платы считается измененным с 1 января </w:t>
      </w:r>
      <w:r w:rsidRPr="00467A85">
        <w:rPr>
          <w:rFonts w:eastAsiaTheme="minorEastAsia" w:cs="Times New Roman"/>
          <w:color w:val="000000" w:themeColor="text1"/>
          <w:szCs w:val="28"/>
        </w:rPr>
        <w:lastRenderedPageBreak/>
        <w:t>соответственно и подлежит уплате Стороной 2 в измененном размере с указанной даты.</w:t>
      </w:r>
    </w:p>
    <w:p w14:paraId="0E102256"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3.2. Оплата по Договору осуществляется в рублях Российской Федерации.</w:t>
      </w:r>
    </w:p>
    <w:p w14:paraId="1C02063A"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 xml:space="preserve">3.3. </w:t>
      </w:r>
      <w:r w:rsidRPr="00467A85">
        <w:rPr>
          <w:rFonts w:eastAsiaTheme="minorEastAsia" w:cs="Times New Roman"/>
          <w:color w:val="000000" w:themeColor="text1"/>
          <w:szCs w:val="28"/>
        </w:rPr>
        <w:t xml:space="preserve">Плата за размещение нестационарного торгового объекта уплачивается в безналичном порядке по реквизитам Стороны-1, указанным в настоящем договоре, равными платежами ежеквартально до 15 (пятнадцатого) числа первого месяца календарного квартала. </w:t>
      </w:r>
      <w:r w:rsidRPr="00467A85">
        <w:rPr>
          <w:rFonts w:cs="Times New Roman"/>
          <w:color w:val="000000" w:themeColor="text1"/>
          <w:szCs w:val="28"/>
        </w:rPr>
        <w:t>Датой оплаты считается дата поступления денежных средств на счет Стороны 1.</w:t>
      </w:r>
    </w:p>
    <w:p w14:paraId="14B58F67"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 xml:space="preserve">3.4. </w:t>
      </w:r>
      <w:r w:rsidRPr="00467A85">
        <w:rPr>
          <w:rFonts w:eastAsiaTheme="minorEastAsia" w:cs="Times New Roman"/>
          <w:color w:val="000000" w:themeColor="text1"/>
          <w:szCs w:val="28"/>
        </w:rPr>
        <w:t>Размер платы за неполный календарный квартал определяется путем деления суммы, указанной в пункте 3.1 настоящего договора, на количество календарных дней в году и умножения полученной суммы на количество календарных дней в соответствующем квартале, в котором предоставляется право на размещение нестационарного торгового объекта.</w:t>
      </w:r>
    </w:p>
    <w:p w14:paraId="144B1BF7"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3.5.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w:t>
      </w:r>
    </w:p>
    <w:p w14:paraId="207C9964"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3.6. Сторона 2 не вправе уступать права и осуществлять перевод долга по обязательствам, возникшим из заключенного Договора. Обязательства по такому Договору должны быть исполнены Стороной 2 лично, если иное не установлено законодательством Российской Федерации.</w:t>
      </w:r>
    </w:p>
    <w:p w14:paraId="67154FD1"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37A3F17F"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4. Права и обязанности Сторон</w:t>
      </w:r>
    </w:p>
    <w:p w14:paraId="2774768C"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39F4916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4.1. </w:t>
      </w:r>
      <w:r w:rsidRPr="00467A85">
        <w:rPr>
          <w:rFonts w:cs="Times New Roman"/>
          <w:bCs/>
          <w:color w:val="000000" w:themeColor="text1"/>
          <w:szCs w:val="28"/>
        </w:rPr>
        <w:t>Сторона 1 обязуется:</w:t>
      </w:r>
    </w:p>
    <w:p w14:paraId="767C081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4.1.1. Предоставить Стороне 2 право на размещение нестационарного торгового объекта, указанного в </w:t>
      </w:r>
      <w:hyperlink w:anchor="P826" w:history="1">
        <w:r w:rsidRPr="00467A85">
          <w:rPr>
            <w:rFonts w:cs="Times New Roman"/>
            <w:color w:val="000000" w:themeColor="text1"/>
            <w:szCs w:val="28"/>
          </w:rPr>
          <w:t>приложении</w:t>
        </w:r>
      </w:hyperlink>
      <w:r w:rsidRPr="00467A85">
        <w:rPr>
          <w:rFonts w:cs="Times New Roman"/>
          <w:color w:val="000000" w:themeColor="text1"/>
          <w:szCs w:val="28"/>
        </w:rPr>
        <w:t xml:space="preserve"> № 1 к настоящему Договору, с момента заключения настоящего Договора.</w:t>
      </w:r>
    </w:p>
    <w:p w14:paraId="0F505AF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4.1.2. В течение срока действия настоящего Договора не заключать Договор на право размещения нестационарного торгового объекта по адресу (адресному ориентиру), указанному в </w:t>
      </w:r>
      <w:hyperlink w:anchor="P826" w:history="1">
        <w:r w:rsidRPr="00467A85">
          <w:rPr>
            <w:rFonts w:cs="Times New Roman"/>
            <w:color w:val="000000" w:themeColor="text1"/>
            <w:szCs w:val="28"/>
          </w:rPr>
          <w:t>приложении</w:t>
        </w:r>
      </w:hyperlink>
      <w:r w:rsidRPr="00467A85">
        <w:rPr>
          <w:rFonts w:cs="Times New Roman"/>
          <w:color w:val="000000" w:themeColor="text1"/>
          <w:szCs w:val="28"/>
        </w:rPr>
        <w:t xml:space="preserve"> № 1 к настоящему Договору, с иными лицами.</w:t>
      </w:r>
    </w:p>
    <w:p w14:paraId="18BE7725"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4.1.3. Направить Стороне 2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 В противном случае все риски, связанные с исполнением Стороной 2 своих обязательств по Договору, несет Сторона 1.</w:t>
      </w:r>
    </w:p>
    <w:p w14:paraId="5DED8FD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4.2. </w:t>
      </w:r>
      <w:r w:rsidRPr="00467A85">
        <w:rPr>
          <w:rFonts w:cs="Times New Roman"/>
          <w:bCs/>
          <w:color w:val="000000" w:themeColor="text1"/>
          <w:szCs w:val="28"/>
        </w:rPr>
        <w:t>Сторона 1 имеет право</w:t>
      </w:r>
      <w:r w:rsidRPr="00467A85">
        <w:rPr>
          <w:rFonts w:cs="Times New Roman"/>
          <w:color w:val="000000" w:themeColor="text1"/>
          <w:szCs w:val="28"/>
        </w:rPr>
        <w:t>:</w:t>
      </w:r>
    </w:p>
    <w:p w14:paraId="7DB53826"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4.2.1. Требовать от Стороны 2 надлежащего исполнения обязательств в соответствии с настоящим Договором, а также требовать своевременного устранения выявленных недостатков.</w:t>
      </w:r>
    </w:p>
    <w:p w14:paraId="2C37F75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4.2.2. Лично или через специализированные организации осуществлять контроль за выполнением Стороной 2 настоящего Договора.</w:t>
      </w:r>
    </w:p>
    <w:p w14:paraId="7A1900B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4.2.3. По истечении пяти календарных дней после окончания срока действия 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w:t>
      </w:r>
    </w:p>
    <w:p w14:paraId="2C3EA36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lastRenderedPageBreak/>
        <w:t xml:space="preserve">4.3. </w:t>
      </w:r>
      <w:r w:rsidRPr="00467A85">
        <w:rPr>
          <w:rFonts w:cs="Times New Roman"/>
          <w:bCs/>
          <w:color w:val="000000" w:themeColor="text1"/>
          <w:szCs w:val="28"/>
        </w:rPr>
        <w:t>Сторона 2 обязуется</w:t>
      </w:r>
      <w:r w:rsidRPr="00467A85">
        <w:rPr>
          <w:rFonts w:cs="Times New Roman"/>
          <w:color w:val="000000" w:themeColor="text1"/>
          <w:szCs w:val="28"/>
        </w:rPr>
        <w:t>:</w:t>
      </w:r>
      <w:bookmarkStart w:id="11" w:name="P751"/>
      <w:bookmarkEnd w:id="11"/>
    </w:p>
    <w:p w14:paraId="7A0FCF14"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4.3.1. Осуществлять установку и эксплуатацию нестационарного торгового объекта в соответствии с условиями настоящего Договора, Положением «Об организации нестационарной торговой деятельности на территории городского округа Мытищи Московской области» и требованиями законодательства Российской Федерации.</w:t>
      </w:r>
    </w:p>
    <w:p w14:paraId="4B882D9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4.3.2. Осуществлять эксплуатацию нестационарного торгового объекта в полном соответствии с </w:t>
      </w:r>
      <w:hyperlink w:anchor="P826" w:history="1">
        <w:r w:rsidRPr="00467A85">
          <w:rPr>
            <w:rFonts w:cs="Times New Roman"/>
            <w:color w:val="000000" w:themeColor="text1"/>
            <w:szCs w:val="28"/>
          </w:rPr>
          <w:t>характеристиками</w:t>
        </w:r>
      </w:hyperlink>
      <w:r w:rsidRPr="00467A85">
        <w:rPr>
          <w:rFonts w:cs="Times New Roman"/>
          <w:color w:val="000000" w:themeColor="text1"/>
          <w:szCs w:val="28"/>
        </w:rPr>
        <w:t xml:space="preserve"> размещения нестационарного торгового объекта, указанными в приложении № 2 к настоящему Договору.</w:t>
      </w:r>
    </w:p>
    <w:p w14:paraId="424A1FD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4.3.3. В течение 2 рабочих дней с момента заключения Договора подать заявление о внесении сведений в торговый реестр Московской области (для хозяйствующих субъектов, не включенных в торговый реестр Московской области).</w:t>
      </w:r>
    </w:p>
    <w:p w14:paraId="30B3A1F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4.3.4. В течение всего срока действия Договора обеспечить надлежащее состояние и внешний вид нестационарного торгового объекта.</w:t>
      </w:r>
    </w:p>
    <w:p w14:paraId="76586E8B" w14:textId="77777777" w:rsidR="00B737D3" w:rsidRPr="00467A85" w:rsidRDefault="00B737D3" w:rsidP="00B737D3">
      <w:pPr>
        <w:widowControl w:val="0"/>
        <w:autoSpaceDE w:val="0"/>
        <w:autoSpaceDN w:val="0"/>
        <w:spacing w:after="0"/>
        <w:jc w:val="both"/>
        <w:rPr>
          <w:rFonts w:cs="Times New Roman"/>
          <w:color w:val="000000" w:themeColor="text1"/>
          <w:szCs w:val="28"/>
        </w:rPr>
      </w:pPr>
      <w:bookmarkStart w:id="12" w:name="P755"/>
      <w:bookmarkEnd w:id="12"/>
      <w:r w:rsidRPr="00467A85">
        <w:rPr>
          <w:rFonts w:cs="Times New Roman"/>
          <w:color w:val="000000" w:themeColor="text1"/>
          <w:szCs w:val="28"/>
        </w:rPr>
        <w:t>4.3.5. Своевременно производить оплату в соответствии с условиями настоящего Договора.</w:t>
      </w:r>
    </w:p>
    <w:p w14:paraId="3995BC1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4.3.6. После монтажа, демонтажа, ремонта нестационарного торгового объекта,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w:t>
      </w:r>
    </w:p>
    <w:p w14:paraId="405D7FE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4.3.7. Не позднее пяти календарных дней со дня окончания срока действия настоящего Договора демонтировать нестационарный торговый объект. В случае невыполнения данного условия Сторона-1 производит демонтаж и вывоз нестационарного торгового объекта своими силами с возмещением фактически понесенных затрат со Стороны-2.</w:t>
      </w:r>
    </w:p>
    <w:p w14:paraId="5E0131BC"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4.3.8. В случае расторжения Договора,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w:t>
      </w:r>
    </w:p>
    <w:p w14:paraId="6EDDF18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4.3.9. Направить Стороне 1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w:t>
      </w:r>
    </w:p>
    <w:p w14:paraId="5388C2E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4.3.10. Обеспечить размещение на Объекте QR-кода с информацией о хозяйствующем субъекте Объекта, месте нахождения, виде, специализации, площади Объекта, основании и периоде размещения, адресе (координатах) размещения, а также инструкцию по распознанию QR-кода.</w:t>
      </w:r>
    </w:p>
    <w:p w14:paraId="40A919F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4.3.11. Не допускать передачу прав по настоящему договору третьим лицам.</w:t>
      </w:r>
    </w:p>
    <w:p w14:paraId="3255E59C"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4.4. </w:t>
      </w:r>
      <w:r w:rsidRPr="00467A85">
        <w:rPr>
          <w:rFonts w:cs="Times New Roman"/>
          <w:bCs/>
          <w:color w:val="000000" w:themeColor="text1"/>
          <w:szCs w:val="28"/>
        </w:rPr>
        <w:t>Сторона 2 имеет право</w:t>
      </w:r>
      <w:r w:rsidRPr="00467A85">
        <w:rPr>
          <w:rFonts w:cs="Times New Roman"/>
          <w:color w:val="000000" w:themeColor="text1"/>
          <w:szCs w:val="28"/>
        </w:rPr>
        <w:t>:</w:t>
      </w:r>
    </w:p>
    <w:p w14:paraId="24565316"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4.4.1. Использования места размещения нестационарного торгового объекта для целей, связанных с осуществлением прав владельца нестационарного торгового объекта, в том числе с его эксплуатацией, техническим обслуживанием и демонтажем.</w:t>
      </w:r>
    </w:p>
    <w:p w14:paraId="1EBE3C6D"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4.4.2. Инициировать досрочное расторжение настоящего Договора по соглашению Сторон, если место размещения нестационарного торгового объекта, в силу обстоятельств, за которые Сторона 2 не отвечает, окажется в состоянии непригодном для использования.</w:t>
      </w:r>
    </w:p>
    <w:p w14:paraId="0320D561"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1DA68B0F"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5. Ответственность Сторон</w:t>
      </w:r>
    </w:p>
    <w:p w14:paraId="1931875C"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1C2294CA" w14:textId="77777777" w:rsidR="00B737D3" w:rsidRPr="00467A85" w:rsidRDefault="00B737D3" w:rsidP="00B737D3">
      <w:pPr>
        <w:widowControl w:val="0"/>
        <w:autoSpaceDE w:val="0"/>
        <w:autoSpaceDN w:val="0"/>
        <w:spacing w:after="0"/>
        <w:jc w:val="both"/>
        <w:rPr>
          <w:rFonts w:cs="Times New Roman"/>
          <w:color w:val="000000" w:themeColor="text1"/>
          <w:szCs w:val="28"/>
        </w:rPr>
      </w:pPr>
      <w:bookmarkStart w:id="13" w:name="P767"/>
      <w:bookmarkEnd w:id="13"/>
      <w:r w:rsidRPr="00467A85">
        <w:rPr>
          <w:rFonts w:cs="Times New Roman"/>
          <w:color w:val="000000" w:themeColor="text1"/>
          <w:szCs w:val="28"/>
        </w:rPr>
        <w:t>5.1.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14:paraId="75B2BDFB" w14:textId="77777777" w:rsidR="00B737D3" w:rsidRPr="00467A85" w:rsidRDefault="00B737D3" w:rsidP="00B737D3">
      <w:pPr>
        <w:widowControl w:val="0"/>
        <w:autoSpaceDE w:val="0"/>
        <w:autoSpaceDN w:val="0"/>
        <w:spacing w:after="0"/>
        <w:jc w:val="both"/>
        <w:rPr>
          <w:rFonts w:cs="Times New Roman"/>
          <w:color w:val="000000" w:themeColor="text1"/>
          <w:szCs w:val="28"/>
        </w:rPr>
      </w:pPr>
      <w:bookmarkStart w:id="14" w:name="P768"/>
      <w:bookmarkEnd w:id="14"/>
      <w:r w:rsidRPr="00467A85">
        <w:rPr>
          <w:rFonts w:cs="Times New Roman"/>
          <w:color w:val="000000" w:themeColor="text1"/>
          <w:szCs w:val="28"/>
        </w:rPr>
        <w:t>5.2. В случае нарушения Стороной 2 сроков оплаты, предусмотренных настоящим Договором, она обязана уплатить неустойку (пени) в размере 0,1% от суммы задолженности за каждый день просрочки в течение 5 (пяти) банковских дней с даты получения соответствующей претензии от Стороны 1.</w:t>
      </w:r>
    </w:p>
    <w:p w14:paraId="652F33A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5.3.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(штраф) в размере 10% от суммы, указанной в </w:t>
      </w:r>
      <w:hyperlink w:anchor="P731" w:history="1">
        <w:r w:rsidRPr="00467A85">
          <w:rPr>
            <w:rFonts w:cs="Times New Roman"/>
            <w:color w:val="000000" w:themeColor="text1"/>
            <w:szCs w:val="28"/>
          </w:rPr>
          <w:t>пункте 3.1</w:t>
        </w:r>
      </w:hyperlink>
      <w:r w:rsidRPr="00467A85">
        <w:rPr>
          <w:rFonts w:cs="Times New Roman"/>
          <w:color w:val="000000" w:themeColor="text1"/>
          <w:szCs w:val="28"/>
        </w:rPr>
        <w:t xml:space="preserve"> Договора, за каждый факт нарушения, в течение 5 (пяти) банковских дней с даты получения соответствующей претензии Стороны 1.</w:t>
      </w:r>
    </w:p>
    <w:p w14:paraId="5EDD760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5.4. Убытки Стороны 1, возникшие в связи с неисполнением (ненадлежащим исполнением) Стороной 2 условий настоящего Договора, взыскиваются в полном размере сверх неустоек, предусмотренных </w:t>
      </w:r>
      <w:hyperlink w:anchor="P767" w:history="1">
        <w:r w:rsidRPr="00467A85">
          <w:rPr>
            <w:rFonts w:cs="Times New Roman"/>
            <w:color w:val="000000" w:themeColor="text1"/>
            <w:szCs w:val="28"/>
          </w:rPr>
          <w:t>пунктами 5.1</w:t>
        </w:r>
      </w:hyperlink>
      <w:r w:rsidRPr="00467A85">
        <w:rPr>
          <w:rFonts w:cs="Times New Roman"/>
          <w:color w:val="000000" w:themeColor="text1"/>
          <w:szCs w:val="28"/>
        </w:rPr>
        <w:t xml:space="preserve"> и </w:t>
      </w:r>
      <w:hyperlink w:anchor="P768" w:history="1">
        <w:r w:rsidRPr="00467A85">
          <w:rPr>
            <w:rFonts w:cs="Times New Roman"/>
            <w:color w:val="000000" w:themeColor="text1"/>
            <w:szCs w:val="28"/>
          </w:rPr>
          <w:t>5.2</w:t>
        </w:r>
      </w:hyperlink>
      <w:r w:rsidRPr="00467A85">
        <w:rPr>
          <w:rFonts w:cs="Times New Roman"/>
          <w:color w:val="000000" w:themeColor="text1"/>
          <w:szCs w:val="28"/>
        </w:rPr>
        <w:t xml:space="preserve"> настоящего Договора.</w:t>
      </w:r>
    </w:p>
    <w:p w14:paraId="71065EC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5.5. За ненадлежащее исполнение Стороной 1 обязательств, предусмотренных Договором, начисляется штраф в виде фиксированной суммы в размере 2,5 (две целые и пять десятых) процента платы за Договор.</w:t>
      </w:r>
    </w:p>
    <w:p w14:paraId="1C700ABC"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5.6. Возмещение убытков и уплата неустойки за неисполнение обязательств не освобождает Стороны от исполнения обязательств по Договору.</w:t>
      </w:r>
    </w:p>
    <w:p w14:paraId="1158988E"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0EE1334A"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6. Порядок изменения, прекращения и расторжения Договора</w:t>
      </w:r>
    </w:p>
    <w:p w14:paraId="70795E18"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7B1BB21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6.1. Договор может быть расторгнут:</w:t>
      </w:r>
    </w:p>
    <w:p w14:paraId="708CAB85"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по соглашению Сторон;</w:t>
      </w:r>
    </w:p>
    <w:p w14:paraId="5F9CF4F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в судебном порядке;</w:t>
      </w:r>
    </w:p>
    <w:p w14:paraId="236DA37C"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w:t>
      </w:r>
    </w:p>
    <w:p w14:paraId="40258F08" w14:textId="77777777" w:rsidR="00B737D3" w:rsidRPr="00467A85" w:rsidRDefault="00B737D3" w:rsidP="00B737D3">
      <w:pPr>
        <w:widowControl w:val="0"/>
        <w:autoSpaceDE w:val="0"/>
        <w:autoSpaceDN w:val="0"/>
        <w:spacing w:after="0"/>
        <w:jc w:val="both"/>
        <w:rPr>
          <w:rFonts w:cs="Times New Roman"/>
          <w:color w:val="000000" w:themeColor="text1"/>
          <w:szCs w:val="28"/>
        </w:rPr>
      </w:pPr>
      <w:bookmarkStart w:id="15" w:name="P780"/>
      <w:bookmarkEnd w:id="15"/>
      <w:r w:rsidRPr="00467A85">
        <w:rPr>
          <w:rFonts w:cs="Times New Roman"/>
          <w:color w:val="000000" w:themeColor="text1"/>
          <w:szCs w:val="28"/>
        </w:rPr>
        <w:t>6.2. Настоящий Договор может быть расторгнут Стороной 1 в порядке одностороннего отказа от исполнения Договора в случаях:</w:t>
      </w:r>
    </w:p>
    <w:p w14:paraId="7BED0E94"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невнесения в установленный Договором срок платы по настоящему Договору, если просрочка платежа составляет более тридцати календарных дней.</w:t>
      </w:r>
    </w:p>
    <w:p w14:paraId="50553A74"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 неисполнения Стороной 2 обязательств, установленных </w:t>
      </w:r>
      <w:hyperlink w:anchor="P751" w:history="1">
        <w:r w:rsidRPr="00467A85">
          <w:rPr>
            <w:rFonts w:cs="Times New Roman"/>
            <w:color w:val="000000" w:themeColor="text1"/>
            <w:szCs w:val="28"/>
          </w:rPr>
          <w:t>пп. 4.3.1</w:t>
        </w:r>
      </w:hyperlink>
      <w:r w:rsidRPr="00467A85">
        <w:rPr>
          <w:rFonts w:cs="Times New Roman"/>
          <w:color w:val="000000" w:themeColor="text1"/>
          <w:szCs w:val="28"/>
        </w:rPr>
        <w:t xml:space="preserve"> - </w:t>
      </w:r>
      <w:hyperlink w:anchor="P755" w:history="1">
        <w:r w:rsidRPr="00467A85">
          <w:rPr>
            <w:rFonts w:cs="Times New Roman"/>
            <w:color w:val="000000" w:themeColor="text1"/>
            <w:szCs w:val="28"/>
          </w:rPr>
          <w:t>4.3.5</w:t>
        </w:r>
      </w:hyperlink>
      <w:r w:rsidRPr="00467A85">
        <w:rPr>
          <w:rFonts w:cs="Times New Roman"/>
          <w:color w:val="000000" w:themeColor="text1"/>
          <w:szCs w:val="28"/>
        </w:rPr>
        <w:t xml:space="preserve"> настоящего Договора.</w:t>
      </w:r>
    </w:p>
    <w:p w14:paraId="70B0433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6.3. 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 либо нарочно под роспись, либо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Стороной 1 подтверждения о его вручении Стороне 2.</w:t>
      </w:r>
    </w:p>
    <w:p w14:paraId="350E7A7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Выполнение Стороной 1 указанных выше требований считается надлежащим </w:t>
      </w:r>
      <w:r w:rsidRPr="00467A85">
        <w:rPr>
          <w:rFonts w:cs="Times New Roman"/>
          <w:color w:val="000000" w:themeColor="text1"/>
          <w:szCs w:val="28"/>
        </w:rPr>
        <w:lastRenderedPageBreak/>
        <w:t>уведомлением Стороны 2 об одностороннем отказе от исполнения Договора.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w:t>
      </w:r>
    </w:p>
    <w:p w14:paraId="077D85D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При невозможности получения указанных подтверждений либо информации датой такого надлежащего уведомления признается дата по истечении 15 (пятнадцати) календарных дней с даты размещения решения Стороны 1 об одностороннем отказе от исполнения Договора на официальном сайте в информационно-телекоммуникационной сети Интернет Стороны 1.</w:t>
      </w:r>
    </w:p>
    <w:p w14:paraId="75847C0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Решение Стороны 1 об одностороннем отказе от исполнения Договора вступает в силу и Договор считается расторгнутым через 10 (десять) календарных дней с даты надлежащего уведомления Стороной 1 Стороны 2 об одностороннем отказе от исполнения Договора.</w:t>
      </w:r>
    </w:p>
    <w:p w14:paraId="7697A44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6.4. Расторжение Договора по соглашению Сторон производится путем подписания соответствующего соглашения о расторжении.</w:t>
      </w:r>
    </w:p>
    <w:p w14:paraId="32857854"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6.5. В случае досрочного расторжения настоящего Договора на основании </w:t>
      </w:r>
      <w:hyperlink w:anchor="P780" w:history="1">
        <w:r w:rsidRPr="00467A85">
          <w:rPr>
            <w:rFonts w:cs="Times New Roman"/>
            <w:color w:val="000000" w:themeColor="text1"/>
            <w:szCs w:val="28"/>
          </w:rPr>
          <w:t>п. 6.2</w:t>
        </w:r>
      </w:hyperlink>
      <w:r w:rsidRPr="00467A85">
        <w:rPr>
          <w:rFonts w:cs="Times New Roman"/>
          <w:color w:val="000000" w:themeColor="text1"/>
          <w:szCs w:val="28"/>
        </w:rPr>
        <w:t xml:space="preserve"> настоящего Договора денежные средства, оплаченные Стороной 2, возврату не подлежат.</w:t>
      </w:r>
    </w:p>
    <w:p w14:paraId="45660E33"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773B92A4"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43758ECB"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7. Порядок разрешения споров</w:t>
      </w:r>
    </w:p>
    <w:p w14:paraId="0FF3ED45"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1BE23CA5"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7.1. В случае возникновения любых противоречий, претензий и разногласий, а также споров, связанных с исполнением настоящего Договора, Стороны предпринимают усилия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14:paraId="513D51D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7.2. Все достигнутые договоренности Стороны оформляют в виде дополнительных соглашений, подписанных Сторонами и скрепленных печатями (при наличии).</w:t>
      </w:r>
    </w:p>
    <w:p w14:paraId="3879A56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7.3. До передачи спора на разрешение суда Стороны принимают меры к его урегулированию в претензионном порядке.</w:t>
      </w:r>
    </w:p>
    <w:p w14:paraId="2DCA793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7.4. Претензия должна быть направлена в письменном виде. По полученной претензии Сторона должна дать письменный ответ по существу в срок не позднее 15 (пятнадцати) календарных дней с даты ее получения. Оставление претензии без ответа в установленный срок означает признание требований претензии.</w:t>
      </w:r>
    </w:p>
    <w:p w14:paraId="4B9A14C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7.5. Если претензионные требования подлежат денежной оценке, в претензии указывается истребуемая сумма и ее полный и обоснованный расчет.</w:t>
      </w:r>
    </w:p>
    <w:p w14:paraId="711C7E5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7.6. В подтверждение заявленных требований к претензии должны быть приложены необходимые документы либо выписки из них.</w:t>
      </w:r>
    </w:p>
    <w:p w14:paraId="6D27E48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7.7.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14:paraId="2E78460D"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7.8. В случае невыполнения Сторонами своих обязательств и недостижения взаимного согласия споры по настоящему Договору разрешаются в Арбитражном суде Московской области.</w:t>
      </w:r>
    </w:p>
    <w:p w14:paraId="57241D30"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1F80AAAF"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8. Форс-мажорные обстоятельства</w:t>
      </w:r>
    </w:p>
    <w:p w14:paraId="2620B2CC"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4F7810ED"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8.1. Стороны освобождаются за частичное или полное неисполнение обязательств по настоящему Договору, если оно явилось следствием обстоятельств непреодолимой силы.</w:t>
      </w:r>
    </w:p>
    <w:p w14:paraId="4C2E459D" w14:textId="77777777" w:rsidR="00B737D3" w:rsidRPr="00467A85" w:rsidRDefault="00B737D3" w:rsidP="00B737D3">
      <w:pPr>
        <w:widowControl w:val="0"/>
        <w:autoSpaceDE w:val="0"/>
        <w:autoSpaceDN w:val="0"/>
        <w:spacing w:after="0"/>
        <w:jc w:val="both"/>
        <w:rPr>
          <w:rFonts w:cs="Times New Roman"/>
          <w:color w:val="000000" w:themeColor="text1"/>
          <w:szCs w:val="28"/>
        </w:rPr>
      </w:pPr>
      <w:bookmarkStart w:id="16" w:name="P804"/>
      <w:bookmarkEnd w:id="16"/>
      <w:r w:rsidRPr="00467A85">
        <w:rPr>
          <w:rFonts w:cs="Times New Roman"/>
          <w:color w:val="000000" w:themeColor="text1"/>
          <w:szCs w:val="28"/>
        </w:rPr>
        <w:t>8.2. Сторона, для которой создалась невозможность исполнения обязательств, обязана в письменной форме в 10-дневный срок письменно известить другую Сторону о наступлении вышеизложенных обстоятельств, предоставив дополнительно подтверждение компетентных органов.</w:t>
      </w:r>
    </w:p>
    <w:p w14:paraId="263178F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8.3. Невыполнение условий </w:t>
      </w:r>
      <w:hyperlink w:anchor="P804" w:history="1">
        <w:r w:rsidRPr="00467A85">
          <w:rPr>
            <w:rFonts w:cs="Times New Roman"/>
            <w:color w:val="000000" w:themeColor="text1"/>
            <w:szCs w:val="28"/>
          </w:rPr>
          <w:t>пункта 8.2</w:t>
        </w:r>
      </w:hyperlink>
      <w:r w:rsidRPr="00467A85">
        <w:rPr>
          <w:rFonts w:cs="Times New Roman"/>
          <w:color w:val="000000" w:themeColor="text1"/>
          <w:szCs w:val="28"/>
        </w:rPr>
        <w:t xml:space="preserve"> Договора лишает Сторону права ссылаться на форс-мажорные обстоятельства при невыполнении обязательств по настоящему Договору.</w:t>
      </w:r>
    </w:p>
    <w:p w14:paraId="52FB83C3"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15FAA15D"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9. Прочие условия</w:t>
      </w:r>
    </w:p>
    <w:p w14:paraId="4B0D383D"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553352A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9.1. Вносимые в настоящий Договор дополнения и изменения оформляются письменно дополнительными соглашениями, которые являются неотъемлемой частью настоящего Договора с момента их подписания Сторонами.</w:t>
      </w:r>
    </w:p>
    <w:p w14:paraId="2CF5B57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9.2. Настоящий Договор составлен в четырех экземплярах, имеющих равную юридическую силу. Один экземпляр для Стороны – 2, три экземпляра для Стороны-1.</w:t>
      </w:r>
    </w:p>
    <w:p w14:paraId="694075C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9.3. Неотъемлемыми частями Договора являются:</w:t>
      </w:r>
    </w:p>
    <w:p w14:paraId="68F3D07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Приложение № 1 «Характеристики размещения нестационарного торгового объекта»,</w:t>
      </w:r>
    </w:p>
    <w:p w14:paraId="6C91A91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Приложение № 2 «Схема благоустройства прилегающей территории»,</w:t>
      </w:r>
    </w:p>
    <w:p w14:paraId="2B10D03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Приложение № 3 «Внешний вид торгового объекта в соответствии с утвержденным архитектурным обликом».</w:t>
      </w:r>
    </w:p>
    <w:p w14:paraId="3F10A75F"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7CF1B5BC"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10. Адреса, банковские реквизиты и подписи Сторон</w:t>
      </w:r>
    </w:p>
    <w:p w14:paraId="5FD5DF69"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2AE8B190" w14:textId="6730236C"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Сторона 1                                     </w:t>
      </w:r>
      <w:r w:rsidR="004C3CEE">
        <w:rPr>
          <w:rFonts w:cs="Times New Roman"/>
          <w:color w:val="000000" w:themeColor="text1"/>
          <w:szCs w:val="28"/>
        </w:rPr>
        <w:t xml:space="preserve">                                                              </w:t>
      </w:r>
      <w:r w:rsidRPr="00467A85">
        <w:rPr>
          <w:rFonts w:cs="Times New Roman"/>
          <w:color w:val="000000" w:themeColor="text1"/>
          <w:szCs w:val="28"/>
        </w:rPr>
        <w:t xml:space="preserve">       Сторона 2</w:t>
      </w:r>
    </w:p>
    <w:bookmarkEnd w:id="9"/>
    <w:p w14:paraId="3BF0A2CD" w14:textId="77777777" w:rsidR="00B737D3" w:rsidRPr="00467A85" w:rsidRDefault="00B737D3" w:rsidP="00B737D3">
      <w:pPr>
        <w:spacing w:after="0"/>
        <w:rPr>
          <w:rFonts w:cs="Times New Roman"/>
          <w:color w:val="000000" w:themeColor="text1"/>
          <w:szCs w:val="28"/>
        </w:rPr>
      </w:pPr>
    </w:p>
    <w:p w14:paraId="19A262E0" w14:textId="77777777" w:rsidR="00B737D3" w:rsidRPr="00467A85" w:rsidRDefault="00B737D3" w:rsidP="00B737D3">
      <w:pPr>
        <w:spacing w:after="0"/>
        <w:rPr>
          <w:rFonts w:cs="Times New Roman"/>
          <w:color w:val="000000" w:themeColor="text1"/>
          <w:szCs w:val="28"/>
        </w:rPr>
      </w:pPr>
    </w:p>
    <w:p w14:paraId="05B7DB09" w14:textId="77777777" w:rsidR="00B737D3" w:rsidRPr="00467A85" w:rsidRDefault="00B737D3" w:rsidP="00B737D3">
      <w:pPr>
        <w:spacing w:after="0"/>
        <w:rPr>
          <w:rFonts w:cs="Times New Roman"/>
          <w:color w:val="000000" w:themeColor="text1"/>
          <w:szCs w:val="28"/>
        </w:rPr>
      </w:pPr>
    </w:p>
    <w:p w14:paraId="795A8976" w14:textId="77777777" w:rsidR="00B737D3" w:rsidRPr="00467A85" w:rsidRDefault="00B737D3" w:rsidP="00B737D3">
      <w:pPr>
        <w:spacing w:after="0"/>
        <w:jc w:val="right"/>
        <w:rPr>
          <w:rFonts w:eastAsiaTheme="minorEastAsia" w:cs="Times New Roman"/>
          <w:color w:val="000000" w:themeColor="text1"/>
          <w:szCs w:val="28"/>
        </w:rPr>
      </w:pPr>
    </w:p>
    <w:p w14:paraId="21585F9E" w14:textId="77777777" w:rsidR="00B737D3" w:rsidRPr="00467A85" w:rsidRDefault="00B737D3" w:rsidP="00B737D3">
      <w:pPr>
        <w:spacing w:after="0"/>
        <w:jc w:val="right"/>
        <w:rPr>
          <w:rFonts w:eastAsiaTheme="minorEastAsia" w:cs="Times New Roman"/>
          <w:color w:val="000000" w:themeColor="text1"/>
          <w:szCs w:val="28"/>
        </w:rPr>
      </w:pPr>
    </w:p>
    <w:p w14:paraId="5658EBAA" w14:textId="77777777" w:rsidR="00B737D3" w:rsidRDefault="00B737D3" w:rsidP="00B737D3">
      <w:pPr>
        <w:rPr>
          <w:rFonts w:eastAsiaTheme="minorEastAsia" w:cs="Times New Roman"/>
          <w:color w:val="000000" w:themeColor="text1"/>
          <w:szCs w:val="28"/>
        </w:rPr>
      </w:pPr>
      <w:r>
        <w:rPr>
          <w:rFonts w:eastAsiaTheme="minorEastAsia" w:cs="Times New Roman"/>
          <w:color w:val="000000" w:themeColor="text1"/>
          <w:szCs w:val="28"/>
        </w:rPr>
        <w:br w:type="page"/>
      </w:r>
    </w:p>
    <w:p w14:paraId="2C55CC99"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lastRenderedPageBreak/>
        <w:t>Приложение №1</w:t>
      </w:r>
    </w:p>
    <w:p w14:paraId="7296DC60"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к договору на право размещения </w:t>
      </w:r>
    </w:p>
    <w:p w14:paraId="20914411"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t>нестационарного торгового объекта</w:t>
      </w:r>
    </w:p>
    <w:p w14:paraId="7FECF6F2"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t>от "___" __________ 20__ г. № _____</w:t>
      </w:r>
    </w:p>
    <w:p w14:paraId="40CA99A6" w14:textId="77777777" w:rsidR="00B737D3" w:rsidRPr="00467A85" w:rsidRDefault="00B737D3" w:rsidP="00B737D3">
      <w:pPr>
        <w:spacing w:after="0"/>
        <w:jc w:val="right"/>
        <w:rPr>
          <w:rFonts w:cs="Times New Roman"/>
          <w:color w:val="000000" w:themeColor="text1"/>
          <w:szCs w:val="28"/>
          <w:lang w:bidi="ru-RU"/>
        </w:rPr>
      </w:pPr>
    </w:p>
    <w:p w14:paraId="37755956" w14:textId="77777777" w:rsidR="00B737D3" w:rsidRPr="00467A85" w:rsidRDefault="00B737D3" w:rsidP="00B737D3">
      <w:pPr>
        <w:spacing w:after="0"/>
        <w:jc w:val="center"/>
        <w:rPr>
          <w:rFonts w:cs="Times New Roman"/>
          <w:color w:val="000000" w:themeColor="text1"/>
          <w:szCs w:val="28"/>
          <w:lang w:bidi="ru-RU"/>
        </w:rPr>
      </w:pPr>
      <w:r w:rsidRPr="00467A85">
        <w:rPr>
          <w:rFonts w:cs="Times New Roman"/>
          <w:color w:val="000000" w:themeColor="text1"/>
          <w:szCs w:val="28"/>
          <w:lang w:bidi="ru-RU"/>
        </w:rPr>
        <w:t>Характеристики размещения нестационарного торгового объекта</w:t>
      </w:r>
    </w:p>
    <w:tbl>
      <w:tblPr>
        <w:tblpPr w:leftFromText="180" w:rightFromText="180" w:vertAnchor="text" w:horzAnchor="margin" w:tblpXSpec="center" w:tblpY="320"/>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2268"/>
        <w:gridCol w:w="1134"/>
        <w:gridCol w:w="1275"/>
        <w:gridCol w:w="1985"/>
        <w:gridCol w:w="1276"/>
        <w:gridCol w:w="1559"/>
      </w:tblGrid>
      <w:tr w:rsidR="00B737D3" w:rsidRPr="00467A85" w14:paraId="39CFE2AA" w14:textId="77777777" w:rsidTr="00B737D3">
        <w:trPr>
          <w:trHeight w:val="1166"/>
        </w:trPr>
        <w:tc>
          <w:tcPr>
            <w:tcW w:w="488" w:type="dxa"/>
          </w:tcPr>
          <w:p w14:paraId="2BF0FE87" w14:textId="7196F36C" w:rsidR="00B737D3" w:rsidRPr="00467A85" w:rsidRDefault="004C3CEE" w:rsidP="00B737D3">
            <w:pPr>
              <w:widowControl w:val="0"/>
              <w:autoSpaceDE w:val="0"/>
              <w:autoSpaceDN w:val="0"/>
              <w:spacing w:after="0"/>
              <w:ind w:right="-21"/>
              <w:jc w:val="center"/>
              <w:rPr>
                <w:rFonts w:cs="Times New Roman"/>
                <w:color w:val="000000" w:themeColor="text1"/>
                <w:szCs w:val="28"/>
              </w:rPr>
            </w:pPr>
            <w:bookmarkStart w:id="17" w:name="_Hlk34724624"/>
            <w:r>
              <w:rPr>
                <w:rFonts w:cs="Times New Roman"/>
                <w:color w:val="000000" w:themeColor="text1"/>
                <w:szCs w:val="28"/>
              </w:rPr>
              <w:t>№</w:t>
            </w:r>
          </w:p>
        </w:tc>
        <w:tc>
          <w:tcPr>
            <w:tcW w:w="2268" w:type="dxa"/>
          </w:tcPr>
          <w:p w14:paraId="5761430E"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Адресные ориентиры нестационарного торгового объекта</w:t>
            </w:r>
          </w:p>
        </w:tc>
        <w:tc>
          <w:tcPr>
            <w:tcW w:w="1134" w:type="dxa"/>
          </w:tcPr>
          <w:p w14:paraId="49564AE6"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Номер НТО</w:t>
            </w:r>
          </w:p>
        </w:tc>
        <w:tc>
          <w:tcPr>
            <w:tcW w:w="1275" w:type="dxa"/>
          </w:tcPr>
          <w:p w14:paraId="0E843917"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Тип НТО</w:t>
            </w:r>
          </w:p>
        </w:tc>
        <w:tc>
          <w:tcPr>
            <w:tcW w:w="1985" w:type="dxa"/>
          </w:tcPr>
          <w:p w14:paraId="018EF18A"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Специализация НТО</w:t>
            </w:r>
          </w:p>
        </w:tc>
        <w:tc>
          <w:tcPr>
            <w:tcW w:w="1276" w:type="dxa"/>
          </w:tcPr>
          <w:p w14:paraId="63D4E7DD"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Общая площадь НТО, кв. м</w:t>
            </w:r>
          </w:p>
        </w:tc>
        <w:tc>
          <w:tcPr>
            <w:tcW w:w="1559" w:type="dxa"/>
          </w:tcPr>
          <w:p w14:paraId="79CFF3FB"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Срок действия договора</w:t>
            </w:r>
          </w:p>
        </w:tc>
      </w:tr>
      <w:tr w:rsidR="00B737D3" w:rsidRPr="00467A85" w14:paraId="69C8D108" w14:textId="77777777" w:rsidTr="00B737D3">
        <w:trPr>
          <w:trHeight w:val="916"/>
        </w:trPr>
        <w:tc>
          <w:tcPr>
            <w:tcW w:w="488" w:type="dxa"/>
          </w:tcPr>
          <w:p w14:paraId="77375E9C"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eastAsia="Times New Roman" w:cs="Times New Roman"/>
                <w:color w:val="000000" w:themeColor="text1"/>
                <w:szCs w:val="28"/>
                <w:lang w:eastAsia="ru-RU"/>
              </w:rPr>
              <w:t>1</w:t>
            </w:r>
          </w:p>
        </w:tc>
        <w:tc>
          <w:tcPr>
            <w:tcW w:w="2268" w:type="dxa"/>
          </w:tcPr>
          <w:p w14:paraId="2235721F" w14:textId="77777777" w:rsidR="00B737D3" w:rsidRDefault="00B737D3" w:rsidP="00B737D3">
            <w:pPr>
              <w:widowControl w:val="0"/>
              <w:autoSpaceDE w:val="0"/>
              <w:autoSpaceDN w:val="0"/>
              <w:spacing w:after="0"/>
              <w:jc w:val="center"/>
              <w:rPr>
                <w:rFonts w:eastAsia="Times New Roman" w:cs="Times New Roman"/>
                <w:color w:val="000000" w:themeColor="text1"/>
                <w:szCs w:val="28"/>
                <w:lang w:eastAsia="ru-RU"/>
              </w:rPr>
            </w:pPr>
          </w:p>
          <w:p w14:paraId="7767D504"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eastAsia="Times New Roman" w:cs="Times New Roman"/>
                <w:color w:val="000000" w:themeColor="text1"/>
                <w:szCs w:val="28"/>
                <w:lang w:eastAsia="ru-RU"/>
              </w:rPr>
              <w:t xml:space="preserve">г. Мытищи, </w:t>
            </w:r>
            <w:r>
              <w:rPr>
                <w:rFonts w:eastAsia="Times New Roman" w:cs="Times New Roman"/>
                <w:color w:val="000000" w:themeColor="text1"/>
                <w:szCs w:val="28"/>
                <w:lang w:eastAsia="ru-RU"/>
              </w:rPr>
              <w:t xml:space="preserve">                </w:t>
            </w:r>
            <w:r w:rsidRPr="00467A85">
              <w:rPr>
                <w:rFonts w:eastAsia="Times New Roman" w:cs="Times New Roman"/>
                <w:color w:val="000000" w:themeColor="text1"/>
                <w:szCs w:val="28"/>
                <w:lang w:eastAsia="ru-RU"/>
              </w:rPr>
              <w:t>ул. Юбилейная, д.16</w:t>
            </w:r>
          </w:p>
        </w:tc>
        <w:tc>
          <w:tcPr>
            <w:tcW w:w="1134" w:type="dxa"/>
          </w:tcPr>
          <w:p w14:paraId="6563FEC6" w14:textId="77777777" w:rsidR="00B737D3" w:rsidRDefault="00B737D3" w:rsidP="00B737D3">
            <w:pPr>
              <w:widowControl w:val="0"/>
              <w:autoSpaceDE w:val="0"/>
              <w:autoSpaceDN w:val="0"/>
              <w:spacing w:after="0"/>
              <w:jc w:val="center"/>
              <w:rPr>
                <w:rFonts w:eastAsia="Times New Roman" w:cs="Times New Roman"/>
                <w:color w:val="000000" w:themeColor="text1"/>
                <w:szCs w:val="28"/>
                <w:lang w:eastAsia="ru-RU"/>
              </w:rPr>
            </w:pPr>
          </w:p>
          <w:p w14:paraId="4831E9BD"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eastAsia="Times New Roman" w:cs="Times New Roman"/>
                <w:color w:val="000000" w:themeColor="text1"/>
                <w:szCs w:val="28"/>
                <w:lang w:eastAsia="ru-RU"/>
              </w:rPr>
              <w:t>184</w:t>
            </w:r>
          </w:p>
        </w:tc>
        <w:tc>
          <w:tcPr>
            <w:tcW w:w="1275" w:type="dxa"/>
            <w:tcBorders>
              <w:top w:val="nil"/>
              <w:left w:val="nil"/>
              <w:bottom w:val="single" w:sz="4" w:space="0" w:color="auto"/>
              <w:right w:val="single" w:sz="4" w:space="0" w:color="auto"/>
            </w:tcBorders>
            <w:shd w:val="clear" w:color="auto" w:fill="auto"/>
            <w:vAlign w:val="center"/>
          </w:tcPr>
          <w:p w14:paraId="3DE0E282" w14:textId="77777777" w:rsidR="00B737D3" w:rsidRPr="00467A85" w:rsidRDefault="00B737D3" w:rsidP="00B737D3">
            <w:pPr>
              <w:widowControl w:val="0"/>
              <w:autoSpaceDE w:val="0"/>
              <w:autoSpaceDN w:val="0"/>
              <w:spacing w:after="0"/>
              <w:jc w:val="center"/>
              <w:rPr>
                <w:rFonts w:cs="Times New Roman"/>
                <w:color w:val="000000" w:themeColor="text1"/>
                <w:szCs w:val="28"/>
              </w:rPr>
            </w:pPr>
            <w:r>
              <w:rPr>
                <w:rFonts w:eastAsia="Times New Roman" w:cs="Times New Roman"/>
                <w:szCs w:val="28"/>
                <w:lang w:eastAsia="ru-RU"/>
              </w:rPr>
              <w:t>Т</w:t>
            </w:r>
            <w:r w:rsidRPr="00467A85">
              <w:rPr>
                <w:rFonts w:eastAsia="Times New Roman" w:cs="Times New Roman"/>
                <w:szCs w:val="28"/>
                <w:lang w:eastAsia="ru-RU"/>
              </w:rPr>
              <w:t>орговая палатка</w:t>
            </w:r>
          </w:p>
        </w:tc>
        <w:tc>
          <w:tcPr>
            <w:tcW w:w="1985" w:type="dxa"/>
            <w:tcBorders>
              <w:top w:val="nil"/>
              <w:left w:val="nil"/>
              <w:bottom w:val="single" w:sz="4" w:space="0" w:color="auto"/>
              <w:right w:val="single" w:sz="4" w:space="0" w:color="auto"/>
            </w:tcBorders>
            <w:shd w:val="clear" w:color="auto" w:fill="auto"/>
            <w:vAlign w:val="center"/>
          </w:tcPr>
          <w:p w14:paraId="775E6FD0" w14:textId="77777777" w:rsidR="00B737D3" w:rsidRPr="00467A85" w:rsidRDefault="00B737D3" w:rsidP="00B737D3">
            <w:pPr>
              <w:widowControl w:val="0"/>
              <w:autoSpaceDE w:val="0"/>
              <w:autoSpaceDN w:val="0"/>
              <w:spacing w:after="0"/>
              <w:jc w:val="center"/>
              <w:rPr>
                <w:rFonts w:cs="Times New Roman"/>
                <w:color w:val="000000" w:themeColor="text1"/>
                <w:szCs w:val="28"/>
              </w:rPr>
            </w:pPr>
            <w:r>
              <w:rPr>
                <w:rFonts w:eastAsia="Times New Roman" w:cs="Times New Roman"/>
                <w:szCs w:val="28"/>
                <w:lang w:eastAsia="ru-RU"/>
              </w:rPr>
              <w:t>О</w:t>
            </w:r>
            <w:r w:rsidRPr="00467A85">
              <w:rPr>
                <w:rFonts w:eastAsia="Times New Roman" w:cs="Times New Roman"/>
                <w:szCs w:val="28"/>
                <w:lang w:eastAsia="ru-RU"/>
              </w:rPr>
              <w:t>вощи-фрукты, бахчевые культуры</w:t>
            </w:r>
          </w:p>
        </w:tc>
        <w:tc>
          <w:tcPr>
            <w:tcW w:w="1276" w:type="dxa"/>
            <w:tcBorders>
              <w:top w:val="nil"/>
              <w:left w:val="nil"/>
              <w:bottom w:val="single" w:sz="4" w:space="0" w:color="auto"/>
              <w:right w:val="single" w:sz="4" w:space="0" w:color="auto"/>
            </w:tcBorders>
            <w:shd w:val="clear" w:color="auto" w:fill="auto"/>
            <w:vAlign w:val="center"/>
          </w:tcPr>
          <w:p w14:paraId="7CF46F8D"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eastAsia="Times New Roman" w:cs="Times New Roman"/>
                <w:color w:val="000000"/>
                <w:szCs w:val="28"/>
                <w:lang w:eastAsia="ru-RU"/>
              </w:rPr>
              <w:t>14,00</w:t>
            </w:r>
          </w:p>
        </w:tc>
        <w:tc>
          <w:tcPr>
            <w:tcW w:w="1559" w:type="dxa"/>
            <w:tcBorders>
              <w:top w:val="nil"/>
              <w:left w:val="nil"/>
              <w:bottom w:val="single" w:sz="4" w:space="0" w:color="auto"/>
              <w:right w:val="single" w:sz="4" w:space="0" w:color="auto"/>
            </w:tcBorders>
            <w:shd w:val="clear" w:color="auto" w:fill="auto"/>
            <w:vAlign w:val="center"/>
          </w:tcPr>
          <w:p w14:paraId="48687121"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eastAsia="Times New Roman" w:cs="Times New Roman"/>
                <w:color w:val="000000" w:themeColor="text1"/>
                <w:szCs w:val="28"/>
                <w:lang w:eastAsia="ru-RU"/>
              </w:rPr>
              <w:t>до 01.11.202</w:t>
            </w:r>
            <w:r>
              <w:rPr>
                <w:rFonts w:eastAsia="Times New Roman" w:cs="Times New Roman"/>
                <w:color w:val="000000" w:themeColor="text1"/>
                <w:szCs w:val="28"/>
                <w:lang w:eastAsia="ru-RU"/>
              </w:rPr>
              <w:t>4</w:t>
            </w:r>
          </w:p>
        </w:tc>
      </w:tr>
      <w:bookmarkEnd w:id="17"/>
    </w:tbl>
    <w:p w14:paraId="58081C23" w14:textId="77777777" w:rsidR="00B737D3" w:rsidRPr="00467A85" w:rsidRDefault="00B737D3" w:rsidP="00B737D3">
      <w:pPr>
        <w:framePr w:w="10764" w:wrap="auto" w:hAnchor="text" w:x="993"/>
        <w:spacing w:after="0"/>
        <w:rPr>
          <w:rFonts w:eastAsiaTheme="minorEastAsia" w:cs="Times New Roman"/>
          <w:color w:val="000000" w:themeColor="text1"/>
          <w:szCs w:val="28"/>
        </w:rPr>
      </w:pPr>
    </w:p>
    <w:p w14:paraId="4A2C4AB3" w14:textId="77777777" w:rsidR="00B737D3" w:rsidRPr="00467A85" w:rsidRDefault="00B737D3" w:rsidP="00B737D3">
      <w:pPr>
        <w:spacing w:after="0"/>
        <w:jc w:val="center"/>
        <w:rPr>
          <w:rFonts w:eastAsiaTheme="minorEastAsia" w:cs="Times New Roman"/>
          <w:color w:val="000000" w:themeColor="text1"/>
          <w:szCs w:val="28"/>
        </w:rPr>
      </w:pPr>
    </w:p>
    <w:p w14:paraId="203A82A8" w14:textId="77777777" w:rsidR="00B737D3" w:rsidRPr="00467A85" w:rsidRDefault="00B737D3" w:rsidP="00B737D3">
      <w:pPr>
        <w:spacing w:after="0"/>
        <w:jc w:val="center"/>
        <w:rPr>
          <w:rFonts w:eastAsiaTheme="minorEastAsia" w:cs="Times New Roman"/>
          <w:color w:val="000000" w:themeColor="text1"/>
          <w:szCs w:val="28"/>
        </w:rPr>
      </w:pPr>
    </w:p>
    <w:p w14:paraId="7FB32166" w14:textId="77777777" w:rsidR="00B737D3" w:rsidRPr="00467A85" w:rsidRDefault="00B737D3" w:rsidP="00B737D3">
      <w:pPr>
        <w:spacing w:after="0"/>
        <w:jc w:val="center"/>
        <w:rPr>
          <w:rFonts w:eastAsiaTheme="minorEastAsia" w:cs="Times New Roman"/>
          <w:color w:val="000000" w:themeColor="text1"/>
          <w:szCs w:val="28"/>
        </w:rPr>
      </w:pPr>
      <w:r w:rsidRPr="00467A85">
        <w:rPr>
          <w:rFonts w:eastAsiaTheme="minorEastAsia" w:cs="Times New Roman"/>
          <w:color w:val="000000" w:themeColor="text1"/>
          <w:szCs w:val="28"/>
        </w:rPr>
        <w:t>Подписи Сторон:</w:t>
      </w:r>
    </w:p>
    <w:p w14:paraId="16153301" w14:textId="77777777" w:rsidR="00B737D3" w:rsidRPr="00467A85" w:rsidRDefault="00B737D3" w:rsidP="00B737D3">
      <w:pPr>
        <w:spacing w:after="0"/>
        <w:jc w:val="center"/>
        <w:rPr>
          <w:rFonts w:eastAsiaTheme="minorEastAsia" w:cs="Times New Roman"/>
          <w:color w:val="000000" w:themeColor="text1"/>
          <w:szCs w:val="28"/>
        </w:rPr>
      </w:pPr>
      <w:r w:rsidRPr="00467A85">
        <w:rPr>
          <w:rFonts w:eastAsiaTheme="minorEastAsia" w:cs="Times New Roman"/>
          <w:color w:val="000000" w:themeColor="text1"/>
          <w:szCs w:val="28"/>
        </w:rPr>
        <w:t xml:space="preserve"> </w:t>
      </w:r>
    </w:p>
    <w:p w14:paraId="46526509" w14:textId="77777777" w:rsidR="00B737D3" w:rsidRPr="00467A85" w:rsidRDefault="00B737D3" w:rsidP="00B737D3">
      <w:pPr>
        <w:spacing w:after="0"/>
        <w:jc w:val="both"/>
        <w:rPr>
          <w:rFonts w:eastAsiaTheme="minorEastAsia" w:cs="Times New Roman"/>
          <w:color w:val="000000" w:themeColor="text1"/>
          <w:szCs w:val="28"/>
        </w:rPr>
      </w:pPr>
      <w:r w:rsidRPr="00467A85">
        <w:rPr>
          <w:rFonts w:eastAsiaTheme="minorEastAsia" w:cs="Times New Roman"/>
          <w:color w:val="000000" w:themeColor="text1"/>
          <w:szCs w:val="28"/>
        </w:rPr>
        <w:t xml:space="preserve">Сторона 1:                                                                                                     Сторона 2: </w:t>
      </w:r>
    </w:p>
    <w:p w14:paraId="61FAE289" w14:textId="77777777" w:rsidR="00B737D3" w:rsidRPr="00467A85" w:rsidRDefault="00B737D3" w:rsidP="00B737D3">
      <w:pPr>
        <w:spacing w:after="0"/>
        <w:jc w:val="both"/>
        <w:rPr>
          <w:rFonts w:eastAsiaTheme="minorEastAsia" w:cs="Times New Roman"/>
          <w:color w:val="000000" w:themeColor="text1"/>
          <w:szCs w:val="28"/>
        </w:rPr>
      </w:pPr>
    </w:p>
    <w:p w14:paraId="70D17A8F" w14:textId="77777777" w:rsidR="00B737D3" w:rsidRPr="00467A85" w:rsidRDefault="00B737D3" w:rsidP="00B737D3">
      <w:pPr>
        <w:spacing w:after="0"/>
        <w:jc w:val="center"/>
        <w:rPr>
          <w:rFonts w:eastAsiaTheme="minorEastAsia" w:cs="Times New Roman"/>
          <w:color w:val="000000" w:themeColor="text1"/>
          <w:szCs w:val="28"/>
        </w:rPr>
      </w:pPr>
    </w:p>
    <w:p w14:paraId="2F57A328" w14:textId="77777777" w:rsidR="00B737D3" w:rsidRPr="00467A85" w:rsidRDefault="00B737D3" w:rsidP="00B737D3">
      <w:pPr>
        <w:spacing w:after="0"/>
        <w:jc w:val="center"/>
        <w:rPr>
          <w:rFonts w:eastAsiaTheme="minorEastAsia" w:cs="Times New Roman"/>
          <w:color w:val="000000" w:themeColor="text1"/>
          <w:szCs w:val="28"/>
        </w:rPr>
      </w:pPr>
    </w:p>
    <w:p w14:paraId="501AFBE3" w14:textId="77777777" w:rsidR="00B737D3" w:rsidRPr="00467A85" w:rsidRDefault="00B737D3" w:rsidP="00B737D3">
      <w:pPr>
        <w:spacing w:after="0"/>
        <w:jc w:val="center"/>
        <w:rPr>
          <w:rFonts w:eastAsiaTheme="minorEastAsia" w:cs="Times New Roman"/>
          <w:color w:val="000000" w:themeColor="text1"/>
          <w:szCs w:val="28"/>
        </w:rPr>
      </w:pPr>
    </w:p>
    <w:p w14:paraId="363E22CF" w14:textId="77777777" w:rsidR="00B737D3" w:rsidRPr="00467A85" w:rsidRDefault="00B737D3" w:rsidP="00B737D3">
      <w:pPr>
        <w:spacing w:after="0"/>
        <w:jc w:val="center"/>
        <w:rPr>
          <w:rFonts w:eastAsiaTheme="minorEastAsia" w:cs="Times New Roman"/>
          <w:color w:val="000000" w:themeColor="text1"/>
          <w:szCs w:val="28"/>
        </w:rPr>
      </w:pPr>
    </w:p>
    <w:p w14:paraId="08CA35E5" w14:textId="77777777" w:rsidR="00B737D3" w:rsidRPr="00467A85" w:rsidRDefault="00B737D3" w:rsidP="00B737D3">
      <w:pPr>
        <w:spacing w:after="0"/>
        <w:jc w:val="center"/>
        <w:rPr>
          <w:rFonts w:eastAsiaTheme="minorEastAsia" w:cs="Times New Roman"/>
          <w:color w:val="000000" w:themeColor="text1"/>
          <w:szCs w:val="28"/>
        </w:rPr>
      </w:pPr>
    </w:p>
    <w:p w14:paraId="50824BBC" w14:textId="77777777" w:rsidR="00B737D3" w:rsidRPr="00467A85" w:rsidRDefault="00B737D3" w:rsidP="00B737D3">
      <w:pPr>
        <w:spacing w:after="0"/>
        <w:jc w:val="center"/>
        <w:rPr>
          <w:rFonts w:eastAsiaTheme="minorEastAsia" w:cs="Times New Roman"/>
          <w:color w:val="000000" w:themeColor="text1"/>
          <w:szCs w:val="28"/>
        </w:rPr>
      </w:pPr>
    </w:p>
    <w:p w14:paraId="31A05852" w14:textId="77777777" w:rsidR="00B737D3" w:rsidRPr="00467A85" w:rsidRDefault="00B737D3" w:rsidP="00B737D3">
      <w:pPr>
        <w:spacing w:after="0"/>
        <w:jc w:val="center"/>
        <w:rPr>
          <w:rFonts w:eastAsiaTheme="minorEastAsia" w:cs="Times New Roman"/>
          <w:color w:val="000000" w:themeColor="text1"/>
          <w:szCs w:val="28"/>
        </w:rPr>
      </w:pPr>
    </w:p>
    <w:p w14:paraId="6F690047" w14:textId="77777777" w:rsidR="00B737D3" w:rsidRPr="00467A85" w:rsidRDefault="00B737D3" w:rsidP="00B737D3">
      <w:pPr>
        <w:spacing w:after="0"/>
        <w:jc w:val="center"/>
        <w:rPr>
          <w:rFonts w:eastAsiaTheme="minorEastAsia" w:cs="Times New Roman"/>
          <w:color w:val="000000" w:themeColor="text1"/>
          <w:szCs w:val="28"/>
        </w:rPr>
      </w:pPr>
    </w:p>
    <w:p w14:paraId="2A3C905E" w14:textId="77777777" w:rsidR="00B737D3" w:rsidRPr="00467A85" w:rsidRDefault="00B737D3" w:rsidP="00B737D3">
      <w:pPr>
        <w:spacing w:after="0"/>
        <w:jc w:val="center"/>
        <w:rPr>
          <w:rFonts w:eastAsiaTheme="minorEastAsia" w:cs="Times New Roman"/>
          <w:color w:val="000000" w:themeColor="text1"/>
          <w:szCs w:val="28"/>
        </w:rPr>
      </w:pPr>
    </w:p>
    <w:p w14:paraId="707B2144" w14:textId="77777777" w:rsidR="00B737D3" w:rsidRPr="00467A85" w:rsidRDefault="00B737D3" w:rsidP="00B737D3">
      <w:pPr>
        <w:spacing w:after="0"/>
        <w:jc w:val="center"/>
        <w:rPr>
          <w:rFonts w:eastAsiaTheme="minorEastAsia" w:cs="Times New Roman"/>
          <w:color w:val="000000" w:themeColor="text1"/>
          <w:szCs w:val="28"/>
        </w:rPr>
      </w:pPr>
    </w:p>
    <w:p w14:paraId="3EB8139B" w14:textId="77777777" w:rsidR="00B737D3" w:rsidRPr="00467A85" w:rsidRDefault="00B737D3" w:rsidP="00B737D3">
      <w:pPr>
        <w:spacing w:after="0"/>
        <w:jc w:val="center"/>
        <w:rPr>
          <w:rFonts w:eastAsiaTheme="minorEastAsia" w:cs="Times New Roman"/>
          <w:color w:val="000000" w:themeColor="text1"/>
          <w:szCs w:val="28"/>
        </w:rPr>
      </w:pPr>
    </w:p>
    <w:p w14:paraId="36D4FC59" w14:textId="77777777" w:rsidR="00B737D3" w:rsidRPr="00467A85" w:rsidRDefault="00B737D3" w:rsidP="00B737D3">
      <w:pPr>
        <w:spacing w:after="0"/>
        <w:jc w:val="center"/>
        <w:rPr>
          <w:rFonts w:eastAsiaTheme="minorEastAsia" w:cs="Times New Roman"/>
          <w:color w:val="000000" w:themeColor="text1"/>
          <w:szCs w:val="28"/>
        </w:rPr>
      </w:pPr>
    </w:p>
    <w:p w14:paraId="23E1B069" w14:textId="77777777" w:rsidR="00B737D3" w:rsidRPr="00467A85" w:rsidRDefault="00B737D3" w:rsidP="00B737D3">
      <w:pPr>
        <w:spacing w:after="0"/>
        <w:jc w:val="center"/>
        <w:rPr>
          <w:rFonts w:eastAsiaTheme="minorEastAsia" w:cs="Times New Roman"/>
          <w:color w:val="000000" w:themeColor="text1"/>
          <w:szCs w:val="28"/>
        </w:rPr>
      </w:pPr>
    </w:p>
    <w:p w14:paraId="243969F6" w14:textId="77777777" w:rsidR="00B737D3" w:rsidRPr="00467A85" w:rsidRDefault="00B737D3" w:rsidP="00B737D3">
      <w:pPr>
        <w:spacing w:after="0"/>
        <w:jc w:val="center"/>
        <w:rPr>
          <w:rFonts w:eastAsiaTheme="minorEastAsia" w:cs="Times New Roman"/>
          <w:color w:val="000000" w:themeColor="text1"/>
          <w:szCs w:val="28"/>
        </w:rPr>
      </w:pPr>
    </w:p>
    <w:p w14:paraId="49A2D696" w14:textId="77777777" w:rsidR="00B737D3" w:rsidRPr="00467A85" w:rsidRDefault="00B737D3" w:rsidP="00B737D3">
      <w:pPr>
        <w:spacing w:after="0"/>
        <w:jc w:val="center"/>
        <w:rPr>
          <w:rFonts w:eastAsiaTheme="minorEastAsia" w:cs="Times New Roman"/>
          <w:color w:val="000000" w:themeColor="text1"/>
          <w:szCs w:val="28"/>
        </w:rPr>
      </w:pPr>
    </w:p>
    <w:p w14:paraId="070F18A1" w14:textId="77777777" w:rsidR="00B737D3" w:rsidRPr="00467A85" w:rsidRDefault="00B737D3" w:rsidP="00B737D3">
      <w:pPr>
        <w:spacing w:after="0"/>
        <w:jc w:val="center"/>
        <w:rPr>
          <w:rFonts w:eastAsiaTheme="minorEastAsia" w:cs="Times New Roman"/>
          <w:color w:val="000000" w:themeColor="text1"/>
          <w:szCs w:val="28"/>
        </w:rPr>
      </w:pPr>
    </w:p>
    <w:p w14:paraId="69308DAF" w14:textId="77777777" w:rsidR="00B737D3" w:rsidRPr="00467A85" w:rsidRDefault="00B737D3" w:rsidP="00B737D3">
      <w:pPr>
        <w:spacing w:after="0"/>
        <w:jc w:val="center"/>
        <w:rPr>
          <w:rFonts w:eastAsiaTheme="minorEastAsia" w:cs="Times New Roman"/>
          <w:color w:val="000000" w:themeColor="text1"/>
          <w:szCs w:val="28"/>
        </w:rPr>
      </w:pPr>
    </w:p>
    <w:p w14:paraId="06B8716E" w14:textId="77777777" w:rsidR="00B737D3" w:rsidRPr="00467A85" w:rsidRDefault="00B737D3" w:rsidP="00B737D3">
      <w:pPr>
        <w:spacing w:after="0"/>
        <w:jc w:val="center"/>
        <w:rPr>
          <w:rFonts w:eastAsiaTheme="minorEastAsia" w:cs="Times New Roman"/>
          <w:color w:val="000000" w:themeColor="text1"/>
          <w:szCs w:val="28"/>
        </w:rPr>
      </w:pPr>
    </w:p>
    <w:p w14:paraId="6CE4504A" w14:textId="77777777" w:rsidR="00B737D3" w:rsidRDefault="00B737D3" w:rsidP="00B737D3">
      <w:pPr>
        <w:rPr>
          <w:rFonts w:eastAsiaTheme="minorEastAsia" w:cs="Times New Roman"/>
          <w:color w:val="000000" w:themeColor="text1"/>
          <w:szCs w:val="28"/>
        </w:rPr>
      </w:pPr>
      <w:r>
        <w:rPr>
          <w:rFonts w:eastAsiaTheme="minorEastAsia" w:cs="Times New Roman"/>
          <w:color w:val="000000" w:themeColor="text1"/>
          <w:szCs w:val="28"/>
        </w:rPr>
        <w:br w:type="page"/>
      </w:r>
    </w:p>
    <w:p w14:paraId="0DE92417"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lastRenderedPageBreak/>
        <w:t>Приложение №2</w:t>
      </w:r>
    </w:p>
    <w:p w14:paraId="441A4DE9"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к договору на право размещения </w:t>
      </w:r>
    </w:p>
    <w:p w14:paraId="402BCF64"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t>нестационарного торгового объекта</w:t>
      </w:r>
    </w:p>
    <w:p w14:paraId="6BC010CF"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t>от "___" __________ 20__ г. № _____</w:t>
      </w:r>
    </w:p>
    <w:p w14:paraId="4251BB1A" w14:textId="77777777" w:rsidR="00B737D3" w:rsidRPr="00467A85" w:rsidRDefault="00B737D3" w:rsidP="00B737D3">
      <w:pPr>
        <w:spacing w:after="0"/>
        <w:jc w:val="both"/>
        <w:rPr>
          <w:rFonts w:eastAsiaTheme="minorEastAsia" w:cs="Times New Roman"/>
          <w:color w:val="000000" w:themeColor="text1"/>
          <w:szCs w:val="28"/>
        </w:rPr>
      </w:pPr>
    </w:p>
    <w:p w14:paraId="5483AF7B" w14:textId="77777777" w:rsidR="00B737D3" w:rsidRPr="00467A85" w:rsidRDefault="00B737D3" w:rsidP="00B737D3">
      <w:pPr>
        <w:spacing w:after="0"/>
        <w:jc w:val="center"/>
        <w:rPr>
          <w:rFonts w:eastAsiaTheme="minorEastAsia" w:cs="Times New Roman"/>
          <w:color w:val="000000" w:themeColor="text1"/>
          <w:szCs w:val="28"/>
        </w:rPr>
      </w:pPr>
      <w:r w:rsidRPr="00467A85">
        <w:rPr>
          <w:rFonts w:eastAsiaTheme="minorEastAsia" w:cs="Times New Roman"/>
          <w:color w:val="000000" w:themeColor="text1"/>
          <w:szCs w:val="28"/>
        </w:rPr>
        <w:t>СХЕМА БЛАГОУСТРОЙСТВА</w:t>
      </w:r>
    </w:p>
    <w:p w14:paraId="5AEFF61F" w14:textId="77777777" w:rsidR="00B737D3" w:rsidRPr="00467A85" w:rsidRDefault="00B737D3" w:rsidP="00B737D3">
      <w:pPr>
        <w:spacing w:after="0"/>
        <w:jc w:val="center"/>
        <w:rPr>
          <w:rFonts w:eastAsiaTheme="minorEastAsia" w:cs="Times New Roman"/>
          <w:color w:val="000000" w:themeColor="text1"/>
          <w:szCs w:val="28"/>
        </w:rPr>
      </w:pPr>
      <w:r w:rsidRPr="00467A85">
        <w:rPr>
          <w:rFonts w:eastAsiaTheme="minorEastAsia" w:cs="Times New Roman"/>
          <w:color w:val="000000" w:themeColor="text1"/>
          <w:szCs w:val="28"/>
        </w:rPr>
        <w:t>ПРИЛЕГАЮЩЕЙ ТЕРРИТОРИИ</w:t>
      </w:r>
    </w:p>
    <w:p w14:paraId="42C1E771" w14:textId="77777777" w:rsidR="00B737D3" w:rsidRPr="00467A85" w:rsidRDefault="00B737D3" w:rsidP="00B737D3">
      <w:pPr>
        <w:spacing w:after="0"/>
        <w:jc w:val="both"/>
        <w:rPr>
          <w:rFonts w:eastAsiaTheme="minorEastAsia" w:cs="Times New Roman"/>
          <w:color w:val="000000" w:themeColor="text1"/>
          <w:szCs w:val="28"/>
        </w:rPr>
      </w:pPr>
      <w:r w:rsidRPr="004E49BD">
        <w:rPr>
          <w:rFonts w:eastAsiaTheme="minorEastAsia" w:cs="Times New Roman"/>
          <w:noProof/>
          <w:color w:val="000000" w:themeColor="text1"/>
          <w:szCs w:val="28"/>
          <w:lang w:eastAsia="ru-RU"/>
        </w:rPr>
        <w:drawing>
          <wp:inline distT="0" distB="0" distL="0" distR="0" wp14:anchorId="2AA97586" wp14:editId="420E5BE3">
            <wp:extent cx="6300470" cy="5705475"/>
            <wp:effectExtent l="0" t="0" r="0" b="0"/>
            <wp:docPr id="1810" name="Рисунок 1810" descr="C:\Users\User\Desktop\НТО\НТО на публикацию\2023\ЭОА-2\джипег\Юбилейная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НТО\НТО на публикацию\2023\ЭОА-2\джипег\Юбилейная 1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05796" cy="5710298"/>
                    </a:xfrm>
                    <a:prstGeom prst="rect">
                      <a:avLst/>
                    </a:prstGeom>
                    <a:noFill/>
                    <a:ln>
                      <a:noFill/>
                    </a:ln>
                  </pic:spPr>
                </pic:pic>
              </a:graphicData>
            </a:graphic>
          </wp:inline>
        </w:drawing>
      </w:r>
    </w:p>
    <w:p w14:paraId="23D8AE46" w14:textId="77777777" w:rsidR="00B737D3" w:rsidRPr="00467A85" w:rsidRDefault="00B737D3" w:rsidP="00B737D3">
      <w:pPr>
        <w:spacing w:after="0"/>
        <w:jc w:val="both"/>
        <w:rPr>
          <w:rFonts w:eastAsiaTheme="minorEastAsia" w:cs="Times New Roman"/>
          <w:color w:val="000000" w:themeColor="text1"/>
          <w:szCs w:val="28"/>
        </w:rPr>
      </w:pPr>
    </w:p>
    <w:p w14:paraId="4AA26D33" w14:textId="77777777" w:rsidR="00B737D3" w:rsidRPr="00467A85" w:rsidRDefault="00B737D3" w:rsidP="00B737D3">
      <w:pPr>
        <w:spacing w:after="0"/>
        <w:jc w:val="both"/>
        <w:rPr>
          <w:rFonts w:eastAsiaTheme="minorEastAsia" w:cs="Times New Roman"/>
          <w:color w:val="000000" w:themeColor="text1"/>
          <w:szCs w:val="28"/>
        </w:rPr>
      </w:pPr>
    </w:p>
    <w:p w14:paraId="54441917" w14:textId="77777777" w:rsidR="00B737D3" w:rsidRPr="00467A85" w:rsidRDefault="00B737D3" w:rsidP="00B737D3">
      <w:pPr>
        <w:spacing w:after="0"/>
        <w:jc w:val="both"/>
        <w:rPr>
          <w:rFonts w:eastAsiaTheme="minorEastAsia" w:cs="Times New Roman"/>
          <w:color w:val="000000" w:themeColor="text1"/>
          <w:szCs w:val="28"/>
        </w:rPr>
      </w:pPr>
    </w:p>
    <w:p w14:paraId="53835FD8" w14:textId="77777777" w:rsidR="00B737D3" w:rsidRPr="00467A85" w:rsidRDefault="00B737D3" w:rsidP="00B737D3">
      <w:pPr>
        <w:spacing w:after="0"/>
        <w:jc w:val="center"/>
        <w:rPr>
          <w:rFonts w:eastAsiaTheme="minorEastAsia" w:cs="Times New Roman"/>
          <w:color w:val="000000" w:themeColor="text1"/>
          <w:szCs w:val="28"/>
        </w:rPr>
      </w:pPr>
      <w:r w:rsidRPr="00467A85">
        <w:rPr>
          <w:rFonts w:eastAsiaTheme="minorEastAsia" w:cs="Times New Roman"/>
          <w:color w:val="000000" w:themeColor="text1"/>
          <w:szCs w:val="28"/>
        </w:rPr>
        <w:t>Подписи Сторон:</w:t>
      </w:r>
    </w:p>
    <w:p w14:paraId="7200CF29" w14:textId="77777777" w:rsidR="00B737D3" w:rsidRPr="00467A85" w:rsidRDefault="00B737D3" w:rsidP="00B737D3">
      <w:pPr>
        <w:spacing w:after="0"/>
        <w:jc w:val="center"/>
        <w:rPr>
          <w:rFonts w:eastAsiaTheme="minorEastAsia" w:cs="Times New Roman"/>
          <w:color w:val="000000" w:themeColor="text1"/>
          <w:szCs w:val="28"/>
        </w:rPr>
      </w:pPr>
    </w:p>
    <w:p w14:paraId="2418551A" w14:textId="77777777" w:rsidR="00B737D3" w:rsidRPr="00467A85" w:rsidRDefault="00B737D3" w:rsidP="00B737D3">
      <w:pPr>
        <w:spacing w:after="0"/>
        <w:jc w:val="both"/>
        <w:rPr>
          <w:rFonts w:eastAsiaTheme="minorEastAsia" w:cs="Times New Roman"/>
          <w:color w:val="000000" w:themeColor="text1"/>
          <w:szCs w:val="28"/>
        </w:rPr>
      </w:pPr>
      <w:r w:rsidRPr="00467A85">
        <w:rPr>
          <w:rFonts w:eastAsiaTheme="minorEastAsia" w:cs="Times New Roman"/>
          <w:color w:val="000000" w:themeColor="text1"/>
          <w:szCs w:val="28"/>
        </w:rPr>
        <w:t xml:space="preserve">Сторона 1:                                                                                                     Сторона 2: </w:t>
      </w:r>
    </w:p>
    <w:p w14:paraId="54858E00" w14:textId="77777777" w:rsidR="00B737D3" w:rsidRPr="00467A85" w:rsidRDefault="00B737D3" w:rsidP="00B737D3">
      <w:pPr>
        <w:spacing w:after="0"/>
        <w:jc w:val="both"/>
        <w:rPr>
          <w:rFonts w:eastAsiaTheme="minorEastAsia" w:cs="Times New Roman"/>
          <w:color w:val="000000" w:themeColor="text1"/>
          <w:szCs w:val="28"/>
        </w:rPr>
      </w:pPr>
    </w:p>
    <w:p w14:paraId="22A581C0" w14:textId="77777777" w:rsidR="00B737D3" w:rsidRPr="00467A85" w:rsidRDefault="00B737D3" w:rsidP="00B737D3">
      <w:pPr>
        <w:spacing w:after="0"/>
        <w:jc w:val="both"/>
        <w:rPr>
          <w:rFonts w:eastAsiaTheme="minorEastAsia" w:cs="Times New Roman"/>
          <w:color w:val="000000" w:themeColor="text1"/>
          <w:szCs w:val="28"/>
        </w:rPr>
      </w:pPr>
    </w:p>
    <w:p w14:paraId="426F5DDE" w14:textId="77777777" w:rsidR="00B737D3" w:rsidRPr="00467A85" w:rsidRDefault="00B737D3" w:rsidP="00B737D3">
      <w:pPr>
        <w:spacing w:after="0"/>
        <w:jc w:val="both"/>
        <w:rPr>
          <w:rFonts w:eastAsiaTheme="minorEastAsia" w:cs="Times New Roman"/>
          <w:color w:val="000000" w:themeColor="text1"/>
          <w:szCs w:val="28"/>
        </w:rPr>
      </w:pPr>
    </w:p>
    <w:p w14:paraId="4570F38D" w14:textId="77777777" w:rsidR="00B737D3" w:rsidRDefault="00B737D3" w:rsidP="00B737D3">
      <w:pPr>
        <w:rPr>
          <w:rFonts w:eastAsiaTheme="minorEastAsia" w:cs="Times New Roman"/>
          <w:color w:val="000000" w:themeColor="text1"/>
          <w:szCs w:val="28"/>
        </w:rPr>
      </w:pPr>
      <w:r>
        <w:rPr>
          <w:rFonts w:eastAsiaTheme="minorEastAsia" w:cs="Times New Roman"/>
          <w:color w:val="000000" w:themeColor="text1"/>
          <w:szCs w:val="28"/>
        </w:rPr>
        <w:br w:type="page"/>
      </w:r>
    </w:p>
    <w:p w14:paraId="193C4343"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lastRenderedPageBreak/>
        <w:t>Приложение №3</w:t>
      </w:r>
    </w:p>
    <w:p w14:paraId="37ED2F6A" w14:textId="77777777" w:rsidR="00B737D3" w:rsidRPr="00467A85" w:rsidRDefault="00B737D3" w:rsidP="00B737D3">
      <w:pPr>
        <w:tabs>
          <w:tab w:val="right" w:pos="6741"/>
          <w:tab w:val="left" w:pos="7449"/>
          <w:tab w:val="right" w:pos="8464"/>
        </w:tabs>
        <w:spacing w:after="0"/>
        <w:ind w:right="-1"/>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к договору на право размещения </w:t>
      </w:r>
    </w:p>
    <w:p w14:paraId="2140D9B0" w14:textId="77777777" w:rsidR="00B737D3" w:rsidRPr="00467A85" w:rsidRDefault="00B737D3" w:rsidP="00B737D3">
      <w:pPr>
        <w:tabs>
          <w:tab w:val="right" w:pos="6741"/>
          <w:tab w:val="left" w:pos="7449"/>
          <w:tab w:val="right" w:pos="8464"/>
        </w:tabs>
        <w:spacing w:after="0"/>
        <w:ind w:right="-1"/>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нестационарного торгового объекта </w:t>
      </w:r>
    </w:p>
    <w:p w14:paraId="4FEC0928" w14:textId="77777777" w:rsidR="00B737D3" w:rsidRPr="00467A85" w:rsidRDefault="00B737D3" w:rsidP="00B737D3">
      <w:pPr>
        <w:tabs>
          <w:tab w:val="right" w:pos="6741"/>
          <w:tab w:val="left" w:pos="7449"/>
          <w:tab w:val="right" w:pos="8464"/>
        </w:tabs>
        <w:spacing w:after="0"/>
        <w:ind w:right="-1"/>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                                    от «___» ______20__</w:t>
      </w:r>
      <w:r w:rsidRPr="00467A85">
        <w:rPr>
          <w:rFonts w:eastAsiaTheme="minorEastAsia" w:cs="Times New Roman"/>
          <w:color w:val="000000" w:themeColor="text1"/>
          <w:szCs w:val="28"/>
        </w:rPr>
        <w:tab/>
        <w:t>№___________</w:t>
      </w:r>
    </w:p>
    <w:p w14:paraId="2D2823AA" w14:textId="77777777" w:rsidR="00B737D3" w:rsidRPr="00467A85" w:rsidRDefault="00B737D3" w:rsidP="00B737D3">
      <w:pPr>
        <w:spacing w:after="0"/>
        <w:jc w:val="both"/>
        <w:rPr>
          <w:rFonts w:eastAsiaTheme="minorEastAsia" w:cs="Times New Roman"/>
          <w:color w:val="000000" w:themeColor="text1"/>
          <w:szCs w:val="28"/>
        </w:rPr>
      </w:pPr>
    </w:p>
    <w:p w14:paraId="77ED0C51" w14:textId="77777777" w:rsidR="00B737D3" w:rsidRDefault="00B737D3" w:rsidP="00B737D3">
      <w:pPr>
        <w:spacing w:after="0"/>
        <w:jc w:val="center"/>
        <w:rPr>
          <w:rFonts w:eastAsiaTheme="minorEastAsia" w:cs="Times New Roman"/>
          <w:color w:val="000000" w:themeColor="text1"/>
          <w:szCs w:val="28"/>
        </w:rPr>
      </w:pPr>
      <w:r w:rsidRPr="00226666">
        <w:rPr>
          <w:b/>
          <w:bCs/>
          <w:noProof/>
          <w:szCs w:val="28"/>
          <w:u w:val="single"/>
          <w:lang w:eastAsia="ru-RU"/>
        </w:rPr>
        <w:t>Внешний вид сезонных НТО</w:t>
      </w:r>
    </w:p>
    <w:p w14:paraId="5BFE7E47" w14:textId="77777777" w:rsidR="00B737D3" w:rsidRPr="00467A85" w:rsidRDefault="00B737D3" w:rsidP="00B737D3">
      <w:pPr>
        <w:spacing w:after="0"/>
        <w:jc w:val="center"/>
        <w:rPr>
          <w:rFonts w:eastAsiaTheme="minorEastAsia" w:cs="Times New Roman"/>
          <w:color w:val="000000" w:themeColor="text1"/>
          <w:szCs w:val="28"/>
        </w:rPr>
      </w:pPr>
      <w:r w:rsidRPr="00467A85">
        <w:rPr>
          <w:rFonts w:eastAsiaTheme="minorEastAsia" w:cs="Times New Roman"/>
          <w:color w:val="000000" w:themeColor="text1"/>
          <w:szCs w:val="28"/>
        </w:rPr>
        <w:t>В С</w:t>
      </w:r>
      <w:r>
        <w:rPr>
          <w:rFonts w:eastAsiaTheme="minorEastAsia" w:cs="Times New Roman"/>
          <w:color w:val="000000" w:themeColor="text1"/>
          <w:szCs w:val="28"/>
        </w:rPr>
        <w:t>оответствии с решением совета депутатов городского округа Мытищи Московской области от 15 сентября 2022 года № 44/1 «Об утверждении новой редакции правил благоустройства территории городского округа Мытищи Московской области»</w:t>
      </w:r>
    </w:p>
    <w:p w14:paraId="4D3F5790" w14:textId="77777777" w:rsidR="00B737D3" w:rsidRPr="00226666" w:rsidRDefault="00B737D3" w:rsidP="00B737D3">
      <w:pPr>
        <w:pStyle w:val="a3"/>
        <w:ind w:left="0" w:right="-142"/>
        <w:rPr>
          <w:spacing w:val="2"/>
          <w:szCs w:val="28"/>
          <w:u w:val="single"/>
          <w:shd w:val="clear" w:color="auto" w:fill="FFFFFF"/>
        </w:rPr>
      </w:pPr>
      <w:r>
        <w:rPr>
          <w:rFonts w:cs="Times New Roman"/>
          <w:noProof/>
          <w:color w:val="000000" w:themeColor="text1"/>
          <w:szCs w:val="28"/>
          <w:lang w:eastAsia="ru-RU"/>
        </w:rPr>
        <mc:AlternateContent>
          <mc:Choice Requires="wps">
            <w:drawing>
              <wp:anchor distT="0" distB="0" distL="114300" distR="114300" simplePos="0" relativeHeight="251727872" behindDoc="0" locked="0" layoutInCell="1" allowOverlap="1" wp14:anchorId="3BE7F4DF" wp14:editId="4CA9EDF2">
                <wp:simplePos x="0" y="0"/>
                <wp:positionH relativeFrom="column">
                  <wp:posOffset>47625</wp:posOffset>
                </wp:positionH>
                <wp:positionV relativeFrom="paragraph">
                  <wp:posOffset>2112645</wp:posOffset>
                </wp:positionV>
                <wp:extent cx="375285" cy="354965"/>
                <wp:effectExtent l="0" t="0" r="0" b="0"/>
                <wp:wrapNone/>
                <wp:docPr id="1923" name="Надпись 1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 cy="354965"/>
                        </a:xfrm>
                        <a:prstGeom prst="rect">
                          <a:avLst/>
                        </a:prstGeom>
                        <a:noFill/>
                        <a:ln w="6350">
                          <a:noFill/>
                        </a:ln>
                      </wps:spPr>
                      <wps:txbx>
                        <w:txbxContent>
                          <w:p w14:paraId="2DB73EED" w14:textId="77777777" w:rsidR="00B737D3" w:rsidRDefault="00B737D3" w:rsidP="00B737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BE7F4DF" id="_x0000_t202" coordsize="21600,21600" o:spt="202" path="m,l,21600r21600,l21600,xe">
                <v:stroke joinstyle="miter"/>
                <v:path gradientshapeok="t" o:connecttype="rect"/>
              </v:shapetype>
              <v:shape id="Надпись 1923" o:spid="_x0000_s1026" type="#_x0000_t202" style="position:absolute;margin-left:3.75pt;margin-top:166.35pt;width:29.55pt;height:27.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" filled="f" stroked="f" strokeweight=".5pt">
                <v:textbox>
                  <w:txbxContent>
                    <w:p w14:paraId="2DB73EED" w14:textId="77777777" w:rsidR="00B737D3" w:rsidRDefault="00B737D3" w:rsidP="00B737D3"/>
                  </w:txbxContent>
                </v:textbox>
              </v:shape>
            </w:pict>
          </mc:Fallback>
        </mc:AlternateContent>
      </w:r>
      <w:r>
        <w:rPr>
          <w:rFonts w:cs="Times New Roman"/>
          <w:noProof/>
          <w:color w:val="000000" w:themeColor="text1"/>
          <w:szCs w:val="28"/>
          <w:lang w:eastAsia="ru-RU"/>
        </w:rPr>
        <mc:AlternateContent>
          <mc:Choice Requires="wps">
            <w:drawing>
              <wp:anchor distT="0" distB="0" distL="114300" distR="114300" simplePos="0" relativeHeight="251726848" behindDoc="0" locked="0" layoutInCell="1" allowOverlap="1" wp14:anchorId="2E1A3C13" wp14:editId="3F7F729A">
                <wp:simplePos x="0" y="0"/>
                <wp:positionH relativeFrom="column">
                  <wp:posOffset>3398520</wp:posOffset>
                </wp:positionH>
                <wp:positionV relativeFrom="paragraph">
                  <wp:posOffset>2091690</wp:posOffset>
                </wp:positionV>
                <wp:extent cx="375285" cy="354965"/>
                <wp:effectExtent l="0" t="0" r="0" b="0"/>
                <wp:wrapNone/>
                <wp:docPr id="1924" name="Надпись 1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 cy="354965"/>
                        </a:xfrm>
                        <a:prstGeom prst="rect">
                          <a:avLst/>
                        </a:prstGeom>
                        <a:noFill/>
                        <a:ln w="6350">
                          <a:noFill/>
                        </a:ln>
                      </wps:spPr>
                      <wps:txbx>
                        <w:txbxContent>
                          <w:p w14:paraId="17F72E38" w14:textId="77777777" w:rsidR="00B737D3" w:rsidRDefault="00B737D3" w:rsidP="00B737D3">
                            <w:r>
                              <w:t>7м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E1A3C13" id="Надпись 1924" o:spid="_x0000_s1027" type="#_x0000_t202" style="position:absolute;margin-left:267.6pt;margin-top:164.7pt;width:29.55pt;height:27.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" filled="f" stroked="f" strokeweight=".5pt">
                <v:textbox>
                  <w:txbxContent>
                    <w:p w14:paraId="17F72E38" w14:textId="77777777" w:rsidR="00B737D3" w:rsidRDefault="00B737D3" w:rsidP="00B737D3">
                      <w:r>
                        <w:t>7м</w:t>
                      </w:r>
                    </w:p>
                  </w:txbxContent>
                </v:textbox>
              </v:shape>
            </w:pict>
          </mc:Fallback>
        </mc:AlternateContent>
      </w:r>
      <w:r>
        <w:rPr>
          <w:rFonts w:cs="Times New Roman"/>
          <w:noProof/>
          <w:color w:val="000000" w:themeColor="text1"/>
          <w:szCs w:val="28"/>
          <w:lang w:eastAsia="ru-RU"/>
        </w:rPr>
        <mc:AlternateContent>
          <mc:Choice Requires="wps">
            <w:drawing>
              <wp:anchor distT="0" distB="0" distL="114300" distR="114300" simplePos="0" relativeHeight="251725824" behindDoc="0" locked="0" layoutInCell="1" allowOverlap="1" wp14:anchorId="175C65A6" wp14:editId="4EB453C4">
                <wp:simplePos x="0" y="0"/>
                <wp:positionH relativeFrom="column">
                  <wp:posOffset>5709920</wp:posOffset>
                </wp:positionH>
                <wp:positionV relativeFrom="paragraph">
                  <wp:posOffset>800100</wp:posOffset>
                </wp:positionV>
                <wp:extent cx="375285" cy="354965"/>
                <wp:effectExtent l="0" t="0" r="0" b="0"/>
                <wp:wrapNone/>
                <wp:docPr id="1925" name="Надпись 1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 cy="354965"/>
                        </a:xfrm>
                        <a:prstGeom prst="rect">
                          <a:avLst/>
                        </a:prstGeom>
                        <a:noFill/>
                        <a:ln w="6350">
                          <a:noFill/>
                        </a:ln>
                      </wps:spPr>
                      <wps:txbx>
                        <w:txbxContent>
                          <w:p w14:paraId="32C768C8" w14:textId="77777777" w:rsidR="00B737D3" w:rsidRDefault="00B737D3" w:rsidP="00B737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75C65A6" id="Надпись 1925" o:spid="_x0000_s1028" type="#_x0000_t202" style="position:absolute;margin-left:449.6pt;margin-top:63pt;width:29.55pt;height:27.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" filled="f" stroked="f" strokeweight=".5pt">
                <v:textbox>
                  <w:txbxContent>
                    <w:p w14:paraId="32C768C8" w14:textId="77777777" w:rsidR="00B737D3" w:rsidRDefault="00B737D3" w:rsidP="00B737D3"/>
                  </w:txbxContent>
                </v:textbox>
              </v:shape>
            </w:pict>
          </mc:Fallback>
        </mc:AlternateContent>
      </w:r>
      <w:r>
        <w:rPr>
          <w:rFonts w:cs="Times New Roman"/>
          <w:noProof/>
          <w:color w:val="000000" w:themeColor="text1"/>
          <w:szCs w:val="28"/>
          <w:lang w:eastAsia="ru-RU"/>
        </w:rPr>
        <mc:AlternateContent>
          <mc:Choice Requires="wps">
            <w:drawing>
              <wp:anchor distT="4294967295" distB="4294967295" distL="114300" distR="114300" simplePos="0" relativeHeight="251724800" behindDoc="0" locked="0" layoutInCell="1" allowOverlap="1" wp14:anchorId="76FE6476" wp14:editId="1860F00A">
                <wp:simplePos x="0" y="0"/>
                <wp:positionH relativeFrom="column">
                  <wp:posOffset>4786630</wp:posOffset>
                </wp:positionH>
                <wp:positionV relativeFrom="paragraph">
                  <wp:posOffset>224789</wp:posOffset>
                </wp:positionV>
                <wp:extent cx="848360" cy="0"/>
                <wp:effectExtent l="0" t="0" r="8890" b="0"/>
                <wp:wrapNone/>
                <wp:docPr id="1926" name="Прямая соединительная линия 19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4836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4204B172" id="Прямая соединительная линия 1926" o:spid="_x0000_s1026" style="position:absolute;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76.9pt,17.7pt" to="443.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" strokecolor="black [3213]" strokeweight="1pt">
                <v:stroke joinstyle="miter"/>
                <o:lock v:ext="edit" shapetype="f"/>
              </v:line>
            </w:pict>
          </mc:Fallback>
        </mc:AlternateContent>
      </w:r>
      <w:r w:rsidRPr="00226666">
        <w:rPr>
          <w:spacing w:val="2"/>
          <w:szCs w:val="28"/>
          <w:u w:val="single"/>
          <w:shd w:val="clear" w:color="auto" w:fill="FFFFFF"/>
        </w:rPr>
        <w:t>возможные варианты расположения цветов мягкой палатки:</w:t>
      </w:r>
    </w:p>
    <w:p w14:paraId="120F0D20" w14:textId="77777777" w:rsidR="00B737D3" w:rsidRPr="00226666" w:rsidRDefault="00B737D3" w:rsidP="00B737D3">
      <w:pPr>
        <w:pStyle w:val="a3"/>
        <w:ind w:left="709" w:right="426" w:hanging="709"/>
        <w:jc w:val="both"/>
        <w:rPr>
          <w:bCs/>
          <w:spacing w:val="2"/>
          <w:szCs w:val="28"/>
          <w:shd w:val="clear" w:color="auto" w:fill="FFFFFF"/>
        </w:rPr>
      </w:pPr>
      <w:r w:rsidRPr="00226666">
        <w:rPr>
          <w:noProof/>
          <w:szCs w:val="28"/>
          <w:lang w:eastAsia="ru-RU"/>
        </w:rPr>
        <w:drawing>
          <wp:inline distT="0" distB="0" distL="0" distR="0" wp14:anchorId="59E57C22" wp14:editId="53D80FA6">
            <wp:extent cx="6073140" cy="1017905"/>
            <wp:effectExtent l="0" t="0" r="3810" b="0"/>
            <wp:docPr id="1927" name="Рисунок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78"/>
                    <pic:cNvPicPr>
                      <a:picLocks noChangeAspect="1" noChangeArrowheads="1"/>
                    </pic:cNvPicPr>
                  </pic:nvPicPr>
                  <pic:blipFill>
                    <a:blip r:embed="rId30">
                      <a:extLst>
                        <a:ext uri="{28A0092B-C50C-407E-A947-70E740481C1C}">
                          <a14:useLocalDpi xmlns:a14="http://schemas.microsoft.com/office/drawing/2010/main" val="0"/>
                        </a:ext>
                      </a:extLst>
                    </a:blip>
                    <a:srcRect l="12563" t="50484" r="12842" b="27386"/>
                    <a:stretch>
                      <a:fillRect/>
                    </a:stretch>
                  </pic:blipFill>
                  <pic:spPr bwMode="auto">
                    <a:xfrm>
                      <a:off x="0" y="0"/>
                      <a:ext cx="6073140" cy="1017905"/>
                    </a:xfrm>
                    <a:prstGeom prst="rect">
                      <a:avLst/>
                    </a:prstGeom>
                    <a:noFill/>
                    <a:ln>
                      <a:noFill/>
                    </a:ln>
                  </pic:spPr>
                </pic:pic>
              </a:graphicData>
            </a:graphic>
          </wp:inline>
        </w:drawing>
      </w:r>
    </w:p>
    <w:p w14:paraId="667747FC" w14:textId="77777777" w:rsidR="00B737D3" w:rsidRPr="00226666" w:rsidRDefault="00B737D3" w:rsidP="00B737D3">
      <w:pPr>
        <w:ind w:right="426"/>
        <w:jc w:val="both"/>
        <w:rPr>
          <w:spacing w:val="2"/>
          <w:szCs w:val="28"/>
          <w:u w:val="single"/>
          <w:shd w:val="clear" w:color="auto" w:fill="FFFFFF"/>
        </w:rPr>
      </w:pPr>
      <w:r w:rsidRPr="00226666">
        <w:rPr>
          <w:spacing w:val="2"/>
          <w:szCs w:val="28"/>
          <w:u w:val="single"/>
          <w:shd w:val="clear" w:color="auto" w:fill="FFFFFF"/>
        </w:rPr>
        <w:t>возможные варианты информационного оформления мягкой палатки:</w:t>
      </w:r>
    </w:p>
    <w:p w14:paraId="091173B4" w14:textId="77777777" w:rsidR="00B737D3" w:rsidRPr="00226666" w:rsidRDefault="00B737D3" w:rsidP="00B737D3">
      <w:pPr>
        <w:pStyle w:val="a3"/>
        <w:ind w:left="284" w:hanging="284"/>
        <w:jc w:val="both"/>
        <w:rPr>
          <w:spacing w:val="2"/>
          <w:szCs w:val="28"/>
          <w:shd w:val="clear" w:color="auto" w:fill="FFFFFF"/>
        </w:rPr>
      </w:pPr>
      <w:r w:rsidRPr="00226666">
        <w:rPr>
          <w:noProof/>
          <w:szCs w:val="28"/>
          <w:lang w:eastAsia="ru-RU"/>
        </w:rPr>
        <w:drawing>
          <wp:inline distT="0" distB="0" distL="0" distR="0" wp14:anchorId="22DD3158" wp14:editId="1ABAAEE0">
            <wp:extent cx="2795270" cy="1009015"/>
            <wp:effectExtent l="0" t="0" r="5080" b="635"/>
            <wp:docPr id="1928" name="Рисунок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80"/>
                    <pic:cNvPicPr>
                      <a:picLocks noChangeAspect="1" noChangeArrowheads="1"/>
                    </pic:cNvPicPr>
                  </pic:nvPicPr>
                  <pic:blipFill>
                    <a:blip r:embed="rId31" cstate="print">
                      <a:extLst>
                        <a:ext uri="{28A0092B-C50C-407E-A947-70E740481C1C}">
                          <a14:useLocalDpi xmlns:a14="http://schemas.microsoft.com/office/drawing/2010/main" val="0"/>
                        </a:ext>
                      </a:extLst>
                    </a:blip>
                    <a:srcRect l="33495" t="16290" r="13541" b="49699"/>
                    <a:stretch>
                      <a:fillRect/>
                    </a:stretch>
                  </pic:blipFill>
                  <pic:spPr bwMode="auto">
                    <a:xfrm>
                      <a:off x="0" y="0"/>
                      <a:ext cx="2795270" cy="1009015"/>
                    </a:xfrm>
                    <a:prstGeom prst="rect">
                      <a:avLst/>
                    </a:prstGeom>
                    <a:noFill/>
                    <a:ln>
                      <a:noFill/>
                    </a:ln>
                  </pic:spPr>
                </pic:pic>
              </a:graphicData>
            </a:graphic>
          </wp:inline>
        </w:drawing>
      </w:r>
      <w:r w:rsidRPr="00226666">
        <w:rPr>
          <w:noProof/>
          <w:szCs w:val="28"/>
          <w:lang w:eastAsia="ru-RU"/>
        </w:rPr>
        <w:drawing>
          <wp:inline distT="0" distB="0" distL="0" distR="0" wp14:anchorId="06D379CE" wp14:editId="79F490AD">
            <wp:extent cx="2795270" cy="1009015"/>
            <wp:effectExtent l="0" t="0" r="5080" b="635"/>
            <wp:docPr id="1929" name="Рисунок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79"/>
                    <pic:cNvPicPr>
                      <a:picLocks noChangeAspect="1" noChangeArrowheads="1"/>
                    </pic:cNvPicPr>
                  </pic:nvPicPr>
                  <pic:blipFill>
                    <a:blip r:embed="rId31" cstate="print">
                      <a:extLst>
                        <a:ext uri="{28A0092B-C50C-407E-A947-70E740481C1C}">
                          <a14:useLocalDpi xmlns:a14="http://schemas.microsoft.com/office/drawing/2010/main" val="0"/>
                        </a:ext>
                      </a:extLst>
                    </a:blip>
                    <a:srcRect l="33495" t="57410" r="13541" b="8580"/>
                    <a:stretch>
                      <a:fillRect/>
                    </a:stretch>
                  </pic:blipFill>
                  <pic:spPr bwMode="auto">
                    <a:xfrm>
                      <a:off x="0" y="0"/>
                      <a:ext cx="2795270" cy="1009015"/>
                    </a:xfrm>
                    <a:prstGeom prst="rect">
                      <a:avLst/>
                    </a:prstGeom>
                    <a:noFill/>
                    <a:ln>
                      <a:noFill/>
                    </a:ln>
                  </pic:spPr>
                </pic:pic>
              </a:graphicData>
            </a:graphic>
          </wp:inline>
        </w:drawing>
      </w:r>
    </w:p>
    <w:p w14:paraId="7D907C1B" w14:textId="77777777" w:rsidR="00B737D3" w:rsidRPr="00226666" w:rsidRDefault="00B737D3" w:rsidP="00B737D3">
      <w:pPr>
        <w:ind w:right="426"/>
        <w:jc w:val="both"/>
        <w:rPr>
          <w:spacing w:val="2"/>
          <w:szCs w:val="28"/>
          <w:u w:val="single"/>
          <w:shd w:val="clear" w:color="auto" w:fill="FFFFFF"/>
        </w:rPr>
      </w:pPr>
      <w:r w:rsidRPr="00226666">
        <w:rPr>
          <w:spacing w:val="2"/>
          <w:szCs w:val="28"/>
          <w:u w:val="single"/>
          <w:shd w:val="clear" w:color="auto" w:fill="FFFFFF"/>
        </w:rPr>
        <w:t>возможные варианты колористического решения палатки:</w:t>
      </w:r>
    </w:p>
    <w:p w14:paraId="2AF60F19" w14:textId="77777777" w:rsidR="00B737D3" w:rsidRPr="00226666" w:rsidRDefault="00B737D3" w:rsidP="00B737D3">
      <w:pPr>
        <w:ind w:right="426"/>
        <w:jc w:val="both"/>
        <w:rPr>
          <w:spacing w:val="2"/>
          <w:szCs w:val="28"/>
          <w:shd w:val="clear" w:color="auto" w:fill="FFFFFF"/>
        </w:rPr>
      </w:pPr>
      <w:r w:rsidRPr="00226666">
        <w:rPr>
          <w:spacing w:val="2"/>
          <w:szCs w:val="28"/>
          <w:shd w:val="clear" w:color="auto" w:fill="FFFFFF"/>
        </w:rPr>
        <w:t>основные цвет</w:t>
      </w:r>
      <w:r w:rsidRPr="00226666">
        <w:rPr>
          <w:i/>
          <w:iCs/>
          <w:spacing w:val="2"/>
          <w:szCs w:val="28"/>
          <w:shd w:val="clear" w:color="auto" w:fill="FFFFFF"/>
        </w:rPr>
        <w:t>:</w:t>
      </w:r>
      <w:r>
        <w:rPr>
          <w:i/>
          <w:iCs/>
          <w:spacing w:val="2"/>
          <w:szCs w:val="28"/>
          <w:shd w:val="clear" w:color="auto" w:fill="FFFFFF"/>
        </w:rPr>
        <w:t xml:space="preserve"> </w:t>
      </w:r>
      <w:r w:rsidRPr="00226666">
        <w:rPr>
          <w:noProof/>
          <w:szCs w:val="28"/>
          <w:lang w:eastAsia="ru-RU"/>
        </w:rPr>
        <w:drawing>
          <wp:inline distT="0" distB="0" distL="0" distR="0" wp14:anchorId="365F2992" wp14:editId="7BCA8F17">
            <wp:extent cx="690245" cy="189865"/>
            <wp:effectExtent l="0" t="0" r="0" b="635"/>
            <wp:docPr id="1930" name="Рисунок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1"/>
                    <pic:cNvPicPr>
                      <a:picLocks noChangeAspect="1" noChangeArrowheads="1"/>
                    </pic:cNvPicPr>
                  </pic:nvPicPr>
                  <pic:blipFill>
                    <a:blip r:embed="rId32">
                      <a:extLst>
                        <a:ext uri="{28A0092B-C50C-407E-A947-70E740481C1C}">
                          <a14:useLocalDpi xmlns:a14="http://schemas.microsoft.com/office/drawing/2010/main" val="0"/>
                        </a:ext>
                      </a:extLst>
                    </a:blip>
                    <a:srcRect l="58559" t="22661" r="33940" b="73883"/>
                    <a:stretch>
                      <a:fillRect/>
                    </a:stretch>
                  </pic:blipFill>
                  <pic:spPr bwMode="auto">
                    <a:xfrm>
                      <a:off x="0" y="0"/>
                      <a:ext cx="690245" cy="189865"/>
                    </a:xfrm>
                    <a:prstGeom prst="rect">
                      <a:avLst/>
                    </a:prstGeom>
                    <a:noFill/>
                    <a:ln>
                      <a:noFill/>
                    </a:ln>
                  </pic:spPr>
                </pic:pic>
              </a:graphicData>
            </a:graphic>
          </wp:inline>
        </w:drawing>
      </w:r>
    </w:p>
    <w:p w14:paraId="3CADEC27" w14:textId="77777777" w:rsidR="00B737D3" w:rsidRDefault="00B737D3" w:rsidP="00B737D3">
      <w:pPr>
        <w:ind w:right="426"/>
        <w:jc w:val="both"/>
        <w:rPr>
          <w:spacing w:val="2"/>
          <w:szCs w:val="28"/>
          <w:shd w:val="clear" w:color="auto" w:fill="FFFFFF"/>
        </w:rPr>
      </w:pPr>
      <w:r w:rsidRPr="00226666">
        <w:rPr>
          <w:spacing w:val="2"/>
          <w:szCs w:val="28"/>
          <w:shd w:val="clear" w:color="auto" w:fill="FFFFFF"/>
        </w:rPr>
        <w:t>цвет декора</w:t>
      </w:r>
      <w:r w:rsidRPr="00226666">
        <w:rPr>
          <w:i/>
          <w:iCs/>
          <w:spacing w:val="2"/>
          <w:szCs w:val="28"/>
          <w:shd w:val="clear" w:color="auto" w:fill="FFFFFF"/>
        </w:rPr>
        <w:t>:</w:t>
      </w:r>
      <w:r>
        <w:rPr>
          <w:i/>
          <w:iCs/>
          <w:spacing w:val="2"/>
          <w:szCs w:val="28"/>
          <w:shd w:val="clear" w:color="auto" w:fill="FFFFFF"/>
        </w:rPr>
        <w:t xml:space="preserve"> </w:t>
      </w:r>
      <w:r w:rsidRPr="00B032F7">
        <w:rPr>
          <w:noProof/>
          <w:lang w:eastAsia="ru-RU"/>
        </w:rPr>
        <w:drawing>
          <wp:inline distT="0" distB="0" distL="0" distR="0" wp14:anchorId="24E06962" wp14:editId="50378A2D">
            <wp:extent cx="690245" cy="189865"/>
            <wp:effectExtent l="0" t="0" r="0" b="635"/>
            <wp:docPr id="1931" name="Рисунок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20"/>
                    <pic:cNvPicPr>
                      <a:picLocks noChangeAspect="1" noChangeArrowheads="1"/>
                    </pic:cNvPicPr>
                  </pic:nvPicPr>
                  <pic:blipFill>
                    <a:blip r:embed="rId32">
                      <a:extLst>
                        <a:ext uri="{28A0092B-C50C-407E-A947-70E740481C1C}">
                          <a14:useLocalDpi xmlns:a14="http://schemas.microsoft.com/office/drawing/2010/main" val="0"/>
                        </a:ext>
                      </a:extLst>
                    </a:blip>
                    <a:srcRect l="49850" t="39856" r="42648" b="56688"/>
                    <a:stretch>
                      <a:fillRect/>
                    </a:stretch>
                  </pic:blipFill>
                  <pic:spPr bwMode="auto">
                    <a:xfrm>
                      <a:off x="0" y="0"/>
                      <a:ext cx="690245" cy="189865"/>
                    </a:xfrm>
                    <a:prstGeom prst="rect">
                      <a:avLst/>
                    </a:prstGeom>
                    <a:noFill/>
                    <a:ln>
                      <a:noFill/>
                    </a:ln>
                  </pic:spPr>
                </pic:pic>
              </a:graphicData>
            </a:graphic>
          </wp:inline>
        </w:drawing>
      </w:r>
    </w:p>
    <w:p w14:paraId="7749653D" w14:textId="77777777" w:rsidR="00B737D3" w:rsidRDefault="00B737D3" w:rsidP="00B737D3">
      <w:r w:rsidRPr="00B032F7">
        <w:rPr>
          <w:noProof/>
          <w:lang w:eastAsia="ru-RU"/>
        </w:rPr>
        <w:drawing>
          <wp:inline distT="0" distB="0" distL="0" distR="0" wp14:anchorId="7DBCB550" wp14:editId="4B84BD84">
            <wp:extent cx="3640348" cy="3256964"/>
            <wp:effectExtent l="0" t="0" r="0" b="635"/>
            <wp:docPr id="1932" name="Рисунок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24"/>
                    <pic:cNvPicPr>
                      <a:picLocks noChangeAspect="1" noChangeArrowheads="1"/>
                    </pic:cNvPicPr>
                  </pic:nvPicPr>
                  <pic:blipFill>
                    <a:blip r:embed="rId33">
                      <a:extLst>
                        <a:ext uri="{28A0092B-C50C-407E-A947-70E740481C1C}">
                          <a14:useLocalDpi xmlns:a14="http://schemas.microsoft.com/office/drawing/2010/main" val="0"/>
                        </a:ext>
                      </a:extLst>
                    </a:blip>
                    <a:srcRect l="13873" t="11755" r="60968" b="38060"/>
                    <a:stretch>
                      <a:fillRect/>
                    </a:stretch>
                  </pic:blipFill>
                  <pic:spPr bwMode="auto">
                    <a:xfrm>
                      <a:off x="0" y="0"/>
                      <a:ext cx="3748695" cy="3353900"/>
                    </a:xfrm>
                    <a:prstGeom prst="rect">
                      <a:avLst/>
                    </a:prstGeom>
                    <a:noFill/>
                    <a:ln>
                      <a:noFill/>
                    </a:ln>
                  </pic:spPr>
                </pic:pic>
              </a:graphicData>
            </a:graphic>
          </wp:inline>
        </w:drawing>
      </w:r>
    </w:p>
    <w:p w14:paraId="55BDC387" w14:textId="77777777" w:rsidR="00B737D3" w:rsidRPr="00226666" w:rsidRDefault="00B737D3" w:rsidP="00B737D3">
      <w:pPr>
        <w:pStyle w:val="a3"/>
        <w:spacing w:after="0"/>
        <w:ind w:left="927"/>
        <w:jc w:val="center"/>
        <w:rPr>
          <w:b/>
          <w:spacing w:val="2"/>
          <w:szCs w:val="28"/>
          <w:u w:val="single"/>
          <w:shd w:val="clear" w:color="auto" w:fill="FFFFFF"/>
        </w:rPr>
      </w:pPr>
      <w:r w:rsidRPr="00226666">
        <w:rPr>
          <w:b/>
          <w:spacing w:val="2"/>
          <w:szCs w:val="28"/>
          <w:u w:val="single"/>
          <w:shd w:val="clear" w:color="auto" w:fill="FFFFFF"/>
        </w:rPr>
        <w:lastRenderedPageBreak/>
        <w:t>ПАЛАТКА</w:t>
      </w:r>
    </w:p>
    <w:p w14:paraId="6C03014F" w14:textId="77777777" w:rsidR="00B737D3" w:rsidRPr="00226666" w:rsidRDefault="00B737D3" w:rsidP="00B737D3">
      <w:pPr>
        <w:pStyle w:val="a3"/>
        <w:ind w:left="927"/>
        <w:jc w:val="both"/>
        <w:rPr>
          <w:spacing w:val="2"/>
          <w:szCs w:val="28"/>
          <w:u w:val="single"/>
          <w:shd w:val="clear" w:color="auto" w:fill="FFFFFF"/>
        </w:rPr>
      </w:pPr>
    </w:p>
    <w:p w14:paraId="4A5629C9"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без торгового зала (без доступа посетителей в строение);</w:t>
      </w:r>
    </w:p>
    <w:p w14:paraId="668DE80C"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с одним входом для продавца:</w:t>
      </w:r>
    </w:p>
    <w:p w14:paraId="6D0C0101" w14:textId="77777777" w:rsidR="00B737D3" w:rsidRPr="00226666" w:rsidRDefault="00B737D3" w:rsidP="00B737D3">
      <w:pPr>
        <w:jc w:val="both"/>
        <w:rPr>
          <w:noProof/>
          <w:spacing w:val="2"/>
          <w:szCs w:val="28"/>
        </w:rPr>
      </w:pPr>
      <w:r w:rsidRPr="00226666">
        <w:rPr>
          <w:spacing w:val="2"/>
          <w:szCs w:val="28"/>
          <w:shd w:val="clear" w:color="auto" w:fill="FFFFFF"/>
        </w:rPr>
        <w:t>ширина дверного проема в свету 0,9-1,2 м;</w:t>
      </w:r>
      <w:r w:rsidRPr="00226666">
        <w:rPr>
          <w:noProof/>
          <w:spacing w:val="2"/>
          <w:szCs w:val="28"/>
        </w:rPr>
        <w:t xml:space="preserve"> </w:t>
      </w:r>
    </w:p>
    <w:p w14:paraId="008F6BBE" w14:textId="77777777" w:rsidR="00B737D3" w:rsidRPr="00226666" w:rsidRDefault="00B737D3" w:rsidP="00B737D3">
      <w:pPr>
        <w:pStyle w:val="a3"/>
        <w:ind w:left="0"/>
        <w:jc w:val="both"/>
        <w:rPr>
          <w:spacing w:val="2"/>
          <w:szCs w:val="28"/>
          <w:shd w:val="clear" w:color="auto" w:fill="FFFFFF"/>
        </w:rPr>
      </w:pPr>
      <w:r w:rsidRPr="00226666">
        <w:rPr>
          <w:spacing w:val="2"/>
          <w:szCs w:val="28"/>
          <w:shd w:val="clear" w:color="auto" w:fill="FFFFFF"/>
        </w:rPr>
        <w:t>- без поднятой входной площадки, лестницы, пандуса (вход непосредственно с твердого покрытия площадки палатки);</w:t>
      </w:r>
    </w:p>
    <w:p w14:paraId="19250C8D"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с незастекленным проемом для реализации, демонстрации товара;</w:t>
      </w:r>
    </w:p>
    <w:p w14:paraId="3D5F3D5D" w14:textId="77777777" w:rsidR="00B737D3" w:rsidRPr="00226666" w:rsidRDefault="00B737D3" w:rsidP="00B737D3">
      <w:pPr>
        <w:pStyle w:val="a3"/>
        <w:ind w:left="0"/>
        <w:jc w:val="both"/>
        <w:rPr>
          <w:spacing w:val="2"/>
          <w:szCs w:val="28"/>
          <w:shd w:val="clear" w:color="auto" w:fill="FFFFFF"/>
        </w:rPr>
      </w:pPr>
      <w:r w:rsidRPr="00226666">
        <w:rPr>
          <w:spacing w:val="2"/>
          <w:szCs w:val="28"/>
          <w:shd w:val="clear" w:color="auto" w:fill="FFFFFF"/>
        </w:rPr>
        <w:t xml:space="preserve">- с одним внутренним пространством (помещением), рассчитанным </w:t>
      </w:r>
      <w:r w:rsidRPr="00226666">
        <w:rPr>
          <w:szCs w:val="28"/>
        </w:rPr>
        <w:t>на одно или несколько рабочих мест продавцов и товарного запаса на один день торговли;</w:t>
      </w:r>
    </w:p>
    <w:p w14:paraId="09C1EA59"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хранение товарного запаса:</w:t>
      </w:r>
    </w:p>
    <w:p w14:paraId="6F48141F" w14:textId="77777777" w:rsidR="00B737D3" w:rsidRPr="00226666" w:rsidRDefault="00B737D3" w:rsidP="00B737D3">
      <w:pPr>
        <w:pStyle w:val="a3"/>
        <w:spacing w:after="0"/>
        <w:ind w:left="0" w:firstLine="567"/>
        <w:jc w:val="both"/>
        <w:rPr>
          <w:spacing w:val="2"/>
          <w:szCs w:val="28"/>
          <w:shd w:val="clear" w:color="auto" w:fill="FFFFFF"/>
        </w:rPr>
      </w:pPr>
      <w:r w:rsidRPr="00226666">
        <w:rPr>
          <w:spacing w:val="2"/>
          <w:szCs w:val="28"/>
          <w:shd w:val="clear" w:color="auto" w:fill="FFFFFF"/>
        </w:rPr>
        <w:t>выделенная, организованная зона, максимально визуально скрытая от проема для реализации товара (личные вещи продавцов, тару, иную упаковку, мусор, урны размещать в зоне видимости покупателей через проемы, а также около палатки не допускается).</w:t>
      </w:r>
    </w:p>
    <w:p w14:paraId="3B38E784"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Типы палаток:</w:t>
      </w:r>
    </w:p>
    <w:p w14:paraId="11168F58"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жесткая (из строительных материалов);</w:t>
      </w:r>
    </w:p>
    <w:p w14:paraId="2985D506"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мягкая (тканевая);</w:t>
      </w:r>
    </w:p>
    <w:p w14:paraId="0E4A078C" w14:textId="77777777" w:rsidR="00B737D3" w:rsidRPr="00226666" w:rsidRDefault="00B737D3" w:rsidP="00B737D3">
      <w:pPr>
        <w:pStyle w:val="a3"/>
        <w:ind w:left="0"/>
        <w:jc w:val="both"/>
        <w:rPr>
          <w:spacing w:val="2"/>
          <w:szCs w:val="28"/>
          <w:shd w:val="clear" w:color="auto" w:fill="FFFFFF"/>
        </w:rPr>
      </w:pPr>
      <w:r w:rsidRPr="00226666">
        <w:rPr>
          <w:spacing w:val="2"/>
          <w:szCs w:val="28"/>
          <w:shd w:val="clear" w:color="auto" w:fill="FFFFFF"/>
        </w:rPr>
        <w:t>- минимальная высота внутреннего пространства (помещения) - не менее 2,7 м;</w:t>
      </w:r>
    </w:p>
    <w:p w14:paraId="49103A75"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максимальная высота палатки от уровня земли - 4,0 м.</w:t>
      </w:r>
    </w:p>
    <w:p w14:paraId="0E9F87FA" w14:textId="77777777" w:rsidR="00B737D3" w:rsidRPr="00226666" w:rsidRDefault="00B737D3" w:rsidP="00B737D3">
      <w:pPr>
        <w:pStyle w:val="a3"/>
        <w:ind w:left="0" w:firstLine="567"/>
        <w:jc w:val="both"/>
        <w:rPr>
          <w:spacing w:val="2"/>
          <w:szCs w:val="28"/>
          <w:shd w:val="clear" w:color="auto" w:fill="FFFFFF"/>
        </w:rPr>
      </w:pPr>
      <w:r w:rsidRPr="00226666">
        <w:rPr>
          <w:spacing w:val="2"/>
          <w:szCs w:val="28"/>
          <w:shd w:val="clear" w:color="auto" w:fill="FFFFFF"/>
        </w:rPr>
        <w:t>Инженерно-техническое обеспечение:</w:t>
      </w:r>
    </w:p>
    <w:p w14:paraId="193043C3" w14:textId="77777777" w:rsidR="00B737D3" w:rsidRPr="00226666" w:rsidRDefault="00B737D3" w:rsidP="00B737D3">
      <w:pPr>
        <w:pStyle w:val="a3"/>
        <w:ind w:left="0" w:firstLine="567"/>
        <w:jc w:val="both"/>
        <w:rPr>
          <w:spacing w:val="2"/>
          <w:szCs w:val="28"/>
          <w:shd w:val="clear" w:color="auto" w:fill="FFFFFF"/>
        </w:rPr>
      </w:pPr>
      <w:r w:rsidRPr="00226666">
        <w:rPr>
          <w:spacing w:val="2"/>
          <w:szCs w:val="28"/>
          <w:shd w:val="clear" w:color="auto" w:fill="FFFFFF"/>
        </w:rPr>
        <w:t>подключение к энергосети (внешнее и внутреннее освещение, торговое оборудование).</w:t>
      </w:r>
    </w:p>
    <w:p w14:paraId="6BA43D52" w14:textId="77777777" w:rsidR="00B737D3" w:rsidRPr="00226666" w:rsidRDefault="00B737D3" w:rsidP="00B737D3">
      <w:pPr>
        <w:tabs>
          <w:tab w:val="left" w:pos="851"/>
        </w:tabs>
        <w:ind w:firstLine="567"/>
        <w:jc w:val="both"/>
        <w:rPr>
          <w:spacing w:val="2"/>
          <w:szCs w:val="28"/>
          <w:shd w:val="clear" w:color="auto" w:fill="FFFFFF"/>
        </w:rPr>
      </w:pPr>
      <w:r w:rsidRPr="00226666">
        <w:rPr>
          <w:spacing w:val="2"/>
          <w:szCs w:val="28"/>
          <w:shd w:val="clear" w:color="auto" w:fill="FFFFFF"/>
        </w:rPr>
        <w:t>Размеры палатки-модуля:</w:t>
      </w:r>
    </w:p>
    <w:p w14:paraId="16D15672" w14:textId="77777777" w:rsidR="00B737D3" w:rsidRPr="00226666" w:rsidRDefault="00B737D3" w:rsidP="00B737D3">
      <w:pPr>
        <w:ind w:firstLine="567"/>
        <w:jc w:val="both"/>
        <w:rPr>
          <w:b/>
          <w:spacing w:val="2"/>
          <w:szCs w:val="28"/>
          <w:shd w:val="clear" w:color="auto" w:fill="FFFFFF"/>
        </w:rPr>
      </w:pPr>
      <w:r w:rsidRPr="00226666">
        <w:rPr>
          <w:b/>
          <w:spacing w:val="2"/>
          <w:szCs w:val="28"/>
          <w:shd w:val="clear" w:color="auto" w:fill="FFFFFF"/>
        </w:rPr>
        <w:t>- минимальный габарит 2,0х2,0 м;</w:t>
      </w:r>
    </w:p>
    <w:p w14:paraId="77EE1D5D" w14:textId="77777777" w:rsidR="00B737D3" w:rsidRPr="00226666" w:rsidRDefault="00B737D3" w:rsidP="00B737D3">
      <w:pPr>
        <w:ind w:firstLine="567"/>
        <w:jc w:val="both"/>
        <w:rPr>
          <w:b/>
          <w:spacing w:val="2"/>
          <w:szCs w:val="28"/>
          <w:shd w:val="clear" w:color="auto" w:fill="FFFFFF"/>
        </w:rPr>
      </w:pPr>
      <w:r w:rsidRPr="00226666">
        <w:rPr>
          <w:b/>
          <w:spacing w:val="2"/>
          <w:szCs w:val="28"/>
          <w:shd w:val="clear" w:color="auto" w:fill="FFFFFF"/>
        </w:rPr>
        <w:t>- максимальный габарит квадратной 3,0х3,0 м, прямоугольной 3,0х4,0 (где 4,0 м длина стороны с незастекленным проемом);</w:t>
      </w:r>
    </w:p>
    <w:p w14:paraId="04E983B5" w14:textId="77777777" w:rsidR="00B737D3" w:rsidRPr="00226666" w:rsidRDefault="00B737D3" w:rsidP="00B737D3">
      <w:pPr>
        <w:ind w:firstLine="567"/>
        <w:jc w:val="both"/>
        <w:rPr>
          <w:spacing w:val="2"/>
          <w:szCs w:val="28"/>
          <w:shd w:val="clear" w:color="auto" w:fill="FFFFFF"/>
        </w:rPr>
      </w:pPr>
      <w:r w:rsidRPr="00226666">
        <w:rPr>
          <w:spacing w:val="2"/>
          <w:szCs w:val="28"/>
          <w:shd w:val="clear" w:color="auto" w:fill="FFFFFF"/>
        </w:rPr>
        <w:t>- допустимо увеличением рабочего (внутреннего) пространства жесткой палатки способом размещения палаток-модулей совместно в виде блока модулей (блоки модулей мягкой палатки не допускаются):</w:t>
      </w:r>
    </w:p>
    <w:p w14:paraId="0D6E613E" w14:textId="77777777" w:rsidR="00B737D3" w:rsidRPr="00226666" w:rsidRDefault="00B737D3" w:rsidP="00B737D3">
      <w:pPr>
        <w:ind w:firstLine="567"/>
        <w:jc w:val="both"/>
        <w:rPr>
          <w:b/>
          <w:spacing w:val="2"/>
          <w:szCs w:val="28"/>
          <w:shd w:val="clear" w:color="auto" w:fill="FFFFFF"/>
        </w:rPr>
      </w:pPr>
      <w:r w:rsidRPr="00226666">
        <w:rPr>
          <w:b/>
          <w:spacing w:val="2"/>
          <w:szCs w:val="28"/>
          <w:shd w:val="clear" w:color="auto" w:fill="FFFFFF"/>
        </w:rPr>
        <w:t>- минимальная длина блока модулей - не более 4,0 м (для модулей 2,0х2,0 м), не более 9,0 м (для модулей 3,0х3,0 м), не более 12,0 м (для модулей 3,0х4,0 м);</w:t>
      </w:r>
    </w:p>
    <w:p w14:paraId="5E953A9F" w14:textId="77777777" w:rsidR="00B737D3" w:rsidRPr="00226666" w:rsidRDefault="00B737D3" w:rsidP="00B737D3">
      <w:pPr>
        <w:ind w:firstLine="567"/>
        <w:jc w:val="both"/>
        <w:rPr>
          <w:spacing w:val="2"/>
          <w:szCs w:val="28"/>
          <w:shd w:val="clear" w:color="auto" w:fill="FFFFFF"/>
        </w:rPr>
      </w:pPr>
      <w:r w:rsidRPr="00226666">
        <w:rPr>
          <w:spacing w:val="2"/>
          <w:szCs w:val="28"/>
          <w:shd w:val="clear" w:color="auto" w:fill="FFFFFF"/>
        </w:rPr>
        <w:t>- максимальный ширина блока модулей - не более 4,0 м (для модулей 2,0х2,0 м), не более 6,0 м (для модулей 3,0х3,0 м, 3х4 м);</w:t>
      </w:r>
    </w:p>
    <w:p w14:paraId="1DF6E152" w14:textId="77777777" w:rsidR="00B737D3" w:rsidRPr="00226666" w:rsidRDefault="00B737D3" w:rsidP="00B737D3">
      <w:pPr>
        <w:ind w:firstLine="567"/>
        <w:jc w:val="both"/>
        <w:rPr>
          <w:spacing w:val="2"/>
          <w:szCs w:val="28"/>
          <w:shd w:val="clear" w:color="auto" w:fill="FFFFFF"/>
        </w:rPr>
      </w:pPr>
      <w:r w:rsidRPr="00226666">
        <w:rPr>
          <w:spacing w:val="2"/>
          <w:szCs w:val="28"/>
          <w:shd w:val="clear" w:color="auto" w:fill="FFFFFF"/>
        </w:rPr>
        <w:lastRenderedPageBreak/>
        <w:t>- максимальная общая площадь блока модулей - не более 16,0 м (для модулей 2,0х2,0 м), не более 54,0 м (для модулей 3,0х3,0 м); не более 72,0 м (для модулей 3,0х4,0 м).</w:t>
      </w:r>
    </w:p>
    <w:p w14:paraId="232ECE6C" w14:textId="77777777" w:rsidR="00B737D3" w:rsidRPr="00226666" w:rsidRDefault="00B737D3" w:rsidP="00B737D3">
      <w:pPr>
        <w:ind w:firstLine="567"/>
        <w:jc w:val="both"/>
        <w:rPr>
          <w:spacing w:val="2"/>
          <w:szCs w:val="28"/>
          <w:shd w:val="clear" w:color="auto" w:fill="FFFFFF"/>
        </w:rPr>
      </w:pPr>
      <w:r w:rsidRPr="00226666">
        <w:rPr>
          <w:spacing w:val="2"/>
          <w:szCs w:val="28"/>
          <w:shd w:val="clear" w:color="auto" w:fill="FFFFFF"/>
        </w:rPr>
        <w:t>Демонстрация товара на улице не допускается.</w:t>
      </w:r>
    </w:p>
    <w:p w14:paraId="55B1D196" w14:textId="77777777" w:rsidR="00B737D3" w:rsidRPr="00226666" w:rsidRDefault="00B737D3" w:rsidP="00B737D3">
      <w:pPr>
        <w:pStyle w:val="a3"/>
        <w:ind w:left="0" w:firstLine="567"/>
        <w:jc w:val="both"/>
        <w:rPr>
          <w:spacing w:val="2"/>
          <w:szCs w:val="28"/>
          <w:shd w:val="clear" w:color="auto" w:fill="FFFFFF"/>
        </w:rPr>
      </w:pPr>
    </w:p>
    <w:p w14:paraId="21C244DB" w14:textId="77777777" w:rsidR="00B737D3" w:rsidRPr="00226666" w:rsidRDefault="00B737D3" w:rsidP="00B737D3">
      <w:pPr>
        <w:pStyle w:val="a3"/>
        <w:ind w:left="0" w:firstLine="567"/>
        <w:jc w:val="both"/>
        <w:rPr>
          <w:b/>
          <w:spacing w:val="2"/>
          <w:szCs w:val="28"/>
          <w:shd w:val="clear" w:color="auto" w:fill="FFFFFF"/>
        </w:rPr>
      </w:pPr>
      <w:r w:rsidRPr="00226666">
        <w:rPr>
          <w:b/>
          <w:spacing w:val="2"/>
          <w:szCs w:val="28"/>
          <w:shd w:val="clear" w:color="auto" w:fill="FFFFFF"/>
        </w:rPr>
        <w:t>Общие требования к средствам информации на ткани мягкой палатки:</w:t>
      </w:r>
    </w:p>
    <w:p w14:paraId="34D84579" w14:textId="77777777" w:rsidR="00B737D3" w:rsidRPr="00226666" w:rsidRDefault="00B737D3" w:rsidP="00B737D3">
      <w:pPr>
        <w:pStyle w:val="a3"/>
        <w:autoSpaceDE w:val="0"/>
        <w:autoSpaceDN w:val="0"/>
        <w:adjustRightInd w:val="0"/>
        <w:ind w:left="0" w:firstLine="567"/>
        <w:jc w:val="both"/>
        <w:rPr>
          <w:b/>
          <w:szCs w:val="28"/>
        </w:rPr>
      </w:pPr>
      <w:r w:rsidRPr="00226666">
        <w:rPr>
          <w:b/>
          <w:szCs w:val="28"/>
        </w:rPr>
        <w:t>- все информационно-декоративные элементы (декор) выполняются методом сублимационной печати на оборудовании производителя палаток;</w:t>
      </w:r>
    </w:p>
    <w:p w14:paraId="67EE0A79" w14:textId="77777777" w:rsidR="00B737D3" w:rsidRPr="00226666" w:rsidRDefault="00B737D3" w:rsidP="00B737D3">
      <w:pPr>
        <w:pStyle w:val="a3"/>
        <w:autoSpaceDE w:val="0"/>
        <w:autoSpaceDN w:val="0"/>
        <w:adjustRightInd w:val="0"/>
        <w:ind w:left="0" w:firstLine="567"/>
        <w:jc w:val="both"/>
        <w:rPr>
          <w:b/>
          <w:szCs w:val="28"/>
        </w:rPr>
      </w:pPr>
      <w:r w:rsidRPr="00226666">
        <w:rPr>
          <w:b/>
          <w:szCs w:val="28"/>
        </w:rPr>
        <w:t>- все информационно-декоративные элементы (декор) располагаются строго на центральной оси палатки;</w:t>
      </w:r>
    </w:p>
    <w:p w14:paraId="3214A3CB" w14:textId="77777777" w:rsidR="00B737D3" w:rsidRPr="00226666" w:rsidRDefault="00B737D3" w:rsidP="00B737D3">
      <w:pPr>
        <w:pStyle w:val="a3"/>
        <w:autoSpaceDE w:val="0"/>
        <w:autoSpaceDN w:val="0"/>
        <w:adjustRightInd w:val="0"/>
        <w:ind w:left="0" w:firstLine="567"/>
        <w:jc w:val="both"/>
        <w:rPr>
          <w:b/>
          <w:szCs w:val="28"/>
        </w:rPr>
      </w:pPr>
      <w:r w:rsidRPr="00226666">
        <w:rPr>
          <w:b/>
          <w:szCs w:val="28"/>
        </w:rPr>
        <w:t>- все информационно-декоративные элементы (декор) выполняются в избранной цветовой гамме (один цвет, всего для мягкой палатки могут быть использованы не более 2-х цветов;</w:t>
      </w:r>
    </w:p>
    <w:p w14:paraId="5CDC626F" w14:textId="77777777" w:rsidR="00B737D3" w:rsidRPr="00226666" w:rsidRDefault="00B737D3" w:rsidP="00B737D3">
      <w:pPr>
        <w:pStyle w:val="a3"/>
        <w:autoSpaceDE w:val="0"/>
        <w:autoSpaceDN w:val="0"/>
        <w:adjustRightInd w:val="0"/>
        <w:ind w:left="0" w:firstLine="567"/>
        <w:jc w:val="both"/>
        <w:rPr>
          <w:b/>
          <w:szCs w:val="28"/>
        </w:rPr>
      </w:pPr>
      <w:r w:rsidRPr="00226666">
        <w:rPr>
          <w:b/>
          <w:szCs w:val="28"/>
        </w:rPr>
        <w:t>- высота букв, используемых в декоре - 160 мм;</w:t>
      </w:r>
    </w:p>
    <w:p w14:paraId="0DB9254D" w14:textId="77777777" w:rsidR="00B737D3" w:rsidRPr="00226666" w:rsidRDefault="00B737D3" w:rsidP="00B737D3">
      <w:pPr>
        <w:pStyle w:val="a3"/>
        <w:autoSpaceDE w:val="0"/>
        <w:autoSpaceDN w:val="0"/>
        <w:adjustRightInd w:val="0"/>
        <w:ind w:left="0" w:firstLine="567"/>
        <w:jc w:val="both"/>
        <w:rPr>
          <w:b/>
          <w:szCs w:val="28"/>
        </w:rPr>
      </w:pPr>
      <w:r w:rsidRPr="00226666">
        <w:rPr>
          <w:b/>
          <w:szCs w:val="28"/>
        </w:rPr>
        <w:t>- габариты декоративного элемента (логотипа) не должны превышать 600х600мм.</w:t>
      </w:r>
    </w:p>
    <w:p w14:paraId="12D8C0CF" w14:textId="77777777" w:rsidR="00B737D3" w:rsidRPr="00226666" w:rsidRDefault="00B737D3" w:rsidP="00B737D3">
      <w:pPr>
        <w:pStyle w:val="a3"/>
        <w:ind w:left="0" w:firstLine="567"/>
        <w:jc w:val="both"/>
        <w:rPr>
          <w:b/>
          <w:spacing w:val="2"/>
          <w:szCs w:val="28"/>
          <w:shd w:val="clear" w:color="auto" w:fill="FFFFFF"/>
        </w:rPr>
      </w:pPr>
      <w:r w:rsidRPr="00226666">
        <w:rPr>
          <w:b/>
          <w:szCs w:val="28"/>
        </w:rPr>
        <w:t xml:space="preserve">Материал </w:t>
      </w:r>
      <w:r w:rsidRPr="00226666">
        <w:rPr>
          <w:rFonts w:eastAsia="Times New Roman"/>
          <w:b/>
          <w:szCs w:val="28"/>
          <w:lang w:eastAsia="ru-RU"/>
        </w:rPr>
        <w:t>ткани мягкой палатки:</w:t>
      </w:r>
    </w:p>
    <w:p w14:paraId="206983C4" w14:textId="77777777" w:rsidR="00B737D3" w:rsidRPr="00226666" w:rsidRDefault="00B737D3" w:rsidP="00B737D3">
      <w:pPr>
        <w:pStyle w:val="a3"/>
        <w:shd w:val="clear" w:color="auto" w:fill="FFFFFF"/>
        <w:ind w:left="0" w:firstLine="567"/>
        <w:jc w:val="both"/>
        <w:rPr>
          <w:b/>
          <w:szCs w:val="28"/>
          <w:shd w:val="clear" w:color="auto" w:fill="FFFFFF"/>
        </w:rPr>
      </w:pPr>
      <w:r w:rsidRPr="00226666">
        <w:rPr>
          <w:b/>
          <w:szCs w:val="28"/>
          <w:shd w:val="clear" w:color="auto" w:fill="FFFFFF"/>
        </w:rPr>
        <w:t>- акрил (рекомендуется (дополнительно: со специальным тефлоновым покрытием и антигрибковой пропиткой);</w:t>
      </w:r>
    </w:p>
    <w:p w14:paraId="0AF0C362" w14:textId="77777777" w:rsidR="00B737D3" w:rsidRPr="00226666" w:rsidRDefault="00B737D3" w:rsidP="00B737D3">
      <w:pPr>
        <w:pStyle w:val="a3"/>
        <w:shd w:val="clear" w:color="auto" w:fill="FFFFFF"/>
        <w:ind w:left="0" w:firstLine="567"/>
        <w:jc w:val="both"/>
        <w:rPr>
          <w:b/>
          <w:szCs w:val="28"/>
          <w:shd w:val="clear" w:color="auto" w:fill="FFFFFF"/>
        </w:rPr>
      </w:pPr>
      <w:r w:rsidRPr="00226666">
        <w:rPr>
          <w:b/>
          <w:szCs w:val="28"/>
          <w:shd w:val="clear" w:color="auto" w:fill="FFFFFF"/>
        </w:rPr>
        <w:t>- полиэстер (допускается (дополнительно: с акриловым лаком и антигрибковой пропиткой).</w:t>
      </w:r>
      <w:r w:rsidRPr="00226666">
        <w:rPr>
          <w:b/>
          <w:noProof/>
          <w:spacing w:val="2"/>
          <w:szCs w:val="28"/>
          <w:u w:val="single"/>
          <w:shd w:val="clear" w:color="auto" w:fill="FFFFFF"/>
          <w:lang w:eastAsia="ru-RU"/>
        </w:rPr>
        <w:t xml:space="preserve"> </w:t>
      </w:r>
    </w:p>
    <w:p w14:paraId="51843D86" w14:textId="77777777" w:rsidR="00B737D3" w:rsidRPr="00226666" w:rsidRDefault="00B737D3" w:rsidP="00B737D3">
      <w:pPr>
        <w:pStyle w:val="a3"/>
        <w:spacing w:after="0"/>
        <w:ind w:left="0" w:firstLine="567"/>
        <w:jc w:val="both"/>
        <w:rPr>
          <w:b/>
          <w:spacing w:val="2"/>
          <w:szCs w:val="28"/>
          <w:shd w:val="clear" w:color="auto" w:fill="FFFFFF"/>
        </w:rPr>
      </w:pPr>
      <w:r w:rsidRPr="00226666">
        <w:rPr>
          <w:b/>
          <w:szCs w:val="28"/>
        </w:rPr>
        <w:t xml:space="preserve">Материал каркаса </w:t>
      </w:r>
      <w:r w:rsidRPr="00226666">
        <w:rPr>
          <w:rFonts w:eastAsia="Times New Roman"/>
          <w:b/>
          <w:szCs w:val="28"/>
          <w:lang w:eastAsia="ru-RU"/>
        </w:rPr>
        <w:t>мягкой палатки:</w:t>
      </w:r>
      <w:r w:rsidRPr="00226666">
        <w:rPr>
          <w:b/>
          <w:noProof/>
          <w:szCs w:val="28"/>
        </w:rPr>
        <w:t xml:space="preserve"> </w:t>
      </w:r>
    </w:p>
    <w:p w14:paraId="59391CFD" w14:textId="77777777" w:rsidR="00B737D3" w:rsidRPr="00226666" w:rsidRDefault="00B737D3" w:rsidP="00B737D3">
      <w:pPr>
        <w:ind w:firstLine="567"/>
        <w:jc w:val="both"/>
        <w:rPr>
          <w:b/>
          <w:spacing w:val="2"/>
          <w:szCs w:val="28"/>
          <w:shd w:val="clear" w:color="auto" w:fill="FFFFFF"/>
        </w:rPr>
      </w:pPr>
      <w:r w:rsidRPr="00226666">
        <w:rPr>
          <w:b/>
          <w:szCs w:val="28"/>
        </w:rPr>
        <w:t>- металл, композитные материалы (поверхность с декоративным слоем, устойчивым к атмосферным и механическим воздействиям, неоднократному мытью агрессивными растворами и щетками);</w:t>
      </w:r>
    </w:p>
    <w:p w14:paraId="7F19F18B" w14:textId="77777777" w:rsidR="00B737D3" w:rsidRDefault="00B737D3" w:rsidP="00B737D3"/>
    <w:p w14:paraId="21546752" w14:textId="77777777" w:rsidR="00B737D3" w:rsidRPr="00467A85" w:rsidRDefault="00B737D3" w:rsidP="00B737D3">
      <w:pPr>
        <w:spacing w:after="0"/>
        <w:jc w:val="both"/>
        <w:rPr>
          <w:rFonts w:cs="Times New Roman"/>
          <w:color w:val="000000" w:themeColor="text1"/>
          <w:szCs w:val="28"/>
        </w:rPr>
      </w:pPr>
    </w:p>
    <w:p w14:paraId="3E0C7826" w14:textId="77777777" w:rsidR="00B737D3" w:rsidRPr="00467A85" w:rsidRDefault="00B737D3" w:rsidP="00B737D3">
      <w:pPr>
        <w:spacing w:after="0"/>
        <w:jc w:val="center"/>
        <w:rPr>
          <w:rFonts w:cs="Times New Roman"/>
          <w:color w:val="000000" w:themeColor="text1"/>
          <w:szCs w:val="28"/>
        </w:rPr>
      </w:pPr>
      <w:r w:rsidRPr="00467A85">
        <w:rPr>
          <w:rFonts w:cs="Times New Roman"/>
          <w:color w:val="000000" w:themeColor="text1"/>
          <w:szCs w:val="28"/>
        </w:rPr>
        <w:t>Подписи Сторон:</w:t>
      </w:r>
    </w:p>
    <w:p w14:paraId="7F6A2EF4" w14:textId="77777777" w:rsidR="00B737D3" w:rsidRPr="00467A85" w:rsidRDefault="00B737D3" w:rsidP="00B737D3">
      <w:pPr>
        <w:spacing w:after="0"/>
        <w:jc w:val="both"/>
        <w:rPr>
          <w:rFonts w:eastAsiaTheme="minorEastAsia" w:cs="Times New Roman"/>
          <w:color w:val="000000" w:themeColor="text1"/>
          <w:szCs w:val="28"/>
        </w:rPr>
      </w:pPr>
    </w:p>
    <w:p w14:paraId="27984F16" w14:textId="77777777" w:rsidR="00B737D3" w:rsidRPr="00467A85" w:rsidRDefault="00B737D3" w:rsidP="00B737D3">
      <w:pPr>
        <w:spacing w:after="0"/>
        <w:rPr>
          <w:rFonts w:eastAsiaTheme="minorEastAsia" w:cs="Times New Roman"/>
          <w:color w:val="000000" w:themeColor="text1"/>
          <w:szCs w:val="28"/>
        </w:rPr>
      </w:pPr>
      <w:r w:rsidRPr="00467A85">
        <w:rPr>
          <w:rFonts w:cs="Times New Roman"/>
          <w:color w:val="000000" w:themeColor="text1"/>
          <w:szCs w:val="28"/>
        </w:rPr>
        <w:t xml:space="preserve">Сторона 1:                                                                                                Сторона 2:       </w:t>
      </w:r>
    </w:p>
    <w:p w14:paraId="191ECFFE" w14:textId="77777777" w:rsidR="00B737D3" w:rsidRPr="00467A85" w:rsidRDefault="00B737D3" w:rsidP="00B737D3">
      <w:pPr>
        <w:spacing w:after="0"/>
        <w:rPr>
          <w:rFonts w:cs="Times New Roman"/>
          <w:color w:val="000000" w:themeColor="text1"/>
          <w:szCs w:val="28"/>
        </w:rPr>
      </w:pPr>
    </w:p>
    <w:p w14:paraId="4E1E0450" w14:textId="77777777" w:rsidR="00B737D3" w:rsidRPr="00467A85" w:rsidRDefault="00B737D3" w:rsidP="00B737D3">
      <w:pPr>
        <w:spacing w:after="0"/>
        <w:rPr>
          <w:rFonts w:cs="Times New Roman"/>
          <w:color w:val="000000" w:themeColor="text1"/>
          <w:szCs w:val="28"/>
        </w:rPr>
      </w:pPr>
    </w:p>
    <w:p w14:paraId="70983E03" w14:textId="77777777" w:rsidR="00B737D3" w:rsidRPr="00467A85" w:rsidRDefault="00B737D3" w:rsidP="00B737D3">
      <w:pPr>
        <w:spacing w:after="0"/>
        <w:rPr>
          <w:rFonts w:cs="Times New Roman"/>
          <w:color w:val="000000" w:themeColor="text1"/>
          <w:szCs w:val="28"/>
        </w:rPr>
      </w:pPr>
    </w:p>
    <w:p w14:paraId="1B8FE7D6" w14:textId="77777777" w:rsidR="00B737D3" w:rsidRPr="00467A85" w:rsidRDefault="00B737D3" w:rsidP="00B737D3">
      <w:pPr>
        <w:spacing w:after="0"/>
        <w:rPr>
          <w:rFonts w:cs="Times New Roman"/>
          <w:color w:val="000000" w:themeColor="text1"/>
          <w:szCs w:val="28"/>
        </w:rPr>
      </w:pPr>
    </w:p>
    <w:p w14:paraId="7ABDC233" w14:textId="77777777" w:rsidR="00B737D3" w:rsidRPr="00467A85" w:rsidRDefault="00B737D3" w:rsidP="00B737D3">
      <w:pPr>
        <w:spacing w:after="0"/>
        <w:rPr>
          <w:rFonts w:cs="Times New Roman"/>
          <w:color w:val="000000" w:themeColor="text1"/>
          <w:szCs w:val="28"/>
        </w:rPr>
      </w:pPr>
    </w:p>
    <w:p w14:paraId="5CD006FA" w14:textId="77777777" w:rsidR="00B737D3" w:rsidRPr="00467A85" w:rsidRDefault="00B737D3" w:rsidP="00B737D3">
      <w:pPr>
        <w:spacing w:after="0"/>
        <w:rPr>
          <w:rFonts w:cs="Times New Roman"/>
          <w:color w:val="000000" w:themeColor="text1"/>
          <w:szCs w:val="28"/>
        </w:rPr>
      </w:pPr>
    </w:p>
    <w:p w14:paraId="33A886C1" w14:textId="77777777" w:rsidR="00B737D3" w:rsidRDefault="00B737D3" w:rsidP="00B737D3">
      <w:pPr>
        <w:rPr>
          <w:rFonts w:eastAsiaTheme="minorEastAsia" w:cs="Times New Roman"/>
          <w:color w:val="000000" w:themeColor="text1"/>
          <w:szCs w:val="28"/>
        </w:rPr>
      </w:pPr>
      <w:r>
        <w:rPr>
          <w:rFonts w:eastAsiaTheme="minorEastAsia" w:cs="Times New Roman"/>
          <w:color w:val="000000" w:themeColor="text1"/>
          <w:szCs w:val="28"/>
        </w:rPr>
        <w:br w:type="page"/>
      </w:r>
    </w:p>
    <w:p w14:paraId="63465D19" w14:textId="77777777" w:rsidR="00B737D3" w:rsidRPr="00467A85" w:rsidRDefault="00B737D3" w:rsidP="00B737D3">
      <w:pPr>
        <w:widowControl w:val="0"/>
        <w:autoSpaceDE w:val="0"/>
        <w:autoSpaceDN w:val="0"/>
        <w:spacing w:after="0"/>
        <w:jc w:val="right"/>
        <w:outlineLvl w:val="2"/>
        <w:rPr>
          <w:rFonts w:cs="Times New Roman"/>
          <w:color w:val="000000" w:themeColor="text1"/>
          <w:szCs w:val="28"/>
        </w:rPr>
      </w:pPr>
      <w:r w:rsidRPr="00467A85">
        <w:rPr>
          <w:rFonts w:cs="Times New Roman"/>
          <w:color w:val="000000" w:themeColor="text1"/>
          <w:szCs w:val="28"/>
        </w:rPr>
        <w:lastRenderedPageBreak/>
        <w:t xml:space="preserve">Приложение 3 </w:t>
      </w:r>
      <w:r w:rsidRPr="00467A85">
        <w:rPr>
          <w:rFonts w:cs="Times New Roman"/>
          <w:b/>
          <w:bCs/>
          <w:color w:val="000000" w:themeColor="text1"/>
          <w:szCs w:val="28"/>
        </w:rPr>
        <w:t xml:space="preserve">(лот № </w:t>
      </w:r>
      <w:r>
        <w:rPr>
          <w:rFonts w:cs="Times New Roman"/>
          <w:b/>
          <w:bCs/>
          <w:color w:val="000000" w:themeColor="text1"/>
          <w:szCs w:val="28"/>
        </w:rPr>
        <w:t>2</w:t>
      </w:r>
      <w:r w:rsidRPr="00467A85">
        <w:rPr>
          <w:rFonts w:cs="Times New Roman"/>
          <w:b/>
          <w:bCs/>
          <w:color w:val="000000" w:themeColor="text1"/>
          <w:szCs w:val="28"/>
        </w:rPr>
        <w:t>)</w:t>
      </w:r>
    </w:p>
    <w:p w14:paraId="1D6E70C2" w14:textId="77777777" w:rsidR="00B737D3" w:rsidRPr="00467A85" w:rsidRDefault="00B737D3" w:rsidP="00B737D3">
      <w:pPr>
        <w:widowControl w:val="0"/>
        <w:autoSpaceDE w:val="0"/>
        <w:autoSpaceDN w:val="0"/>
        <w:spacing w:after="0"/>
        <w:jc w:val="right"/>
        <w:rPr>
          <w:rFonts w:cs="Times New Roman"/>
          <w:color w:val="000000" w:themeColor="text1"/>
          <w:szCs w:val="28"/>
        </w:rPr>
      </w:pPr>
      <w:r w:rsidRPr="00467A85">
        <w:rPr>
          <w:rFonts w:cs="Times New Roman"/>
          <w:color w:val="000000" w:themeColor="text1"/>
          <w:szCs w:val="28"/>
        </w:rPr>
        <w:t>к извещению о проведении</w:t>
      </w:r>
    </w:p>
    <w:p w14:paraId="30E892CD" w14:textId="77777777" w:rsidR="00B737D3" w:rsidRPr="00467A85" w:rsidRDefault="00B737D3" w:rsidP="00B737D3">
      <w:pPr>
        <w:widowControl w:val="0"/>
        <w:autoSpaceDE w:val="0"/>
        <w:autoSpaceDN w:val="0"/>
        <w:spacing w:after="0"/>
        <w:jc w:val="right"/>
        <w:rPr>
          <w:rFonts w:cs="Times New Roman"/>
          <w:color w:val="000000" w:themeColor="text1"/>
          <w:szCs w:val="28"/>
        </w:rPr>
      </w:pPr>
      <w:r w:rsidRPr="00467A85">
        <w:rPr>
          <w:rFonts w:cs="Times New Roman"/>
          <w:color w:val="000000" w:themeColor="text1"/>
          <w:szCs w:val="28"/>
        </w:rPr>
        <w:t>открытого аукциона</w:t>
      </w:r>
    </w:p>
    <w:p w14:paraId="65549185" w14:textId="77777777" w:rsidR="00B737D3" w:rsidRPr="00467A85" w:rsidRDefault="00B737D3" w:rsidP="00B737D3">
      <w:pPr>
        <w:widowControl w:val="0"/>
        <w:autoSpaceDE w:val="0"/>
        <w:autoSpaceDN w:val="0"/>
        <w:spacing w:after="0"/>
        <w:jc w:val="right"/>
        <w:rPr>
          <w:rFonts w:cs="Times New Roman"/>
          <w:color w:val="000000" w:themeColor="text1"/>
          <w:szCs w:val="28"/>
        </w:rPr>
      </w:pPr>
      <w:r w:rsidRPr="00467A85">
        <w:rPr>
          <w:rFonts w:cs="Times New Roman"/>
          <w:color w:val="000000" w:themeColor="text1"/>
          <w:szCs w:val="28"/>
        </w:rPr>
        <w:t>в электронной форме на право</w:t>
      </w:r>
    </w:p>
    <w:p w14:paraId="785F8D5B" w14:textId="77777777" w:rsidR="00B737D3" w:rsidRPr="00467A85" w:rsidRDefault="00B737D3" w:rsidP="00B737D3">
      <w:pPr>
        <w:widowControl w:val="0"/>
        <w:autoSpaceDE w:val="0"/>
        <w:autoSpaceDN w:val="0"/>
        <w:spacing w:after="0"/>
        <w:jc w:val="right"/>
        <w:rPr>
          <w:rFonts w:cs="Times New Roman"/>
          <w:color w:val="000000" w:themeColor="text1"/>
          <w:szCs w:val="28"/>
        </w:rPr>
      </w:pPr>
      <w:r w:rsidRPr="00467A85">
        <w:rPr>
          <w:rFonts w:cs="Times New Roman"/>
          <w:color w:val="000000" w:themeColor="text1"/>
          <w:szCs w:val="28"/>
        </w:rPr>
        <w:t>размещения нестационарного</w:t>
      </w:r>
    </w:p>
    <w:p w14:paraId="04BEC76F" w14:textId="77777777" w:rsidR="00B737D3" w:rsidRPr="00467A85" w:rsidRDefault="00B737D3" w:rsidP="00B737D3">
      <w:pPr>
        <w:widowControl w:val="0"/>
        <w:autoSpaceDE w:val="0"/>
        <w:autoSpaceDN w:val="0"/>
        <w:spacing w:after="0"/>
        <w:jc w:val="right"/>
        <w:rPr>
          <w:rFonts w:cs="Times New Roman"/>
          <w:color w:val="000000" w:themeColor="text1"/>
          <w:szCs w:val="28"/>
        </w:rPr>
      </w:pPr>
      <w:r w:rsidRPr="00467A85">
        <w:rPr>
          <w:rFonts w:cs="Times New Roman"/>
          <w:color w:val="000000" w:themeColor="text1"/>
          <w:szCs w:val="28"/>
        </w:rPr>
        <w:t>торгового объекта</w:t>
      </w:r>
    </w:p>
    <w:p w14:paraId="25F5AC0B"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5CD5D6B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                                                     Примерная форма</w:t>
      </w:r>
    </w:p>
    <w:p w14:paraId="129C326F" w14:textId="77777777" w:rsidR="00B737D3" w:rsidRPr="00467A85" w:rsidRDefault="00B737D3" w:rsidP="00B737D3">
      <w:pPr>
        <w:widowControl w:val="0"/>
        <w:autoSpaceDE w:val="0"/>
        <w:autoSpaceDN w:val="0"/>
        <w:spacing w:after="0"/>
        <w:jc w:val="right"/>
        <w:outlineLvl w:val="3"/>
        <w:rPr>
          <w:rFonts w:cs="Times New Roman"/>
          <w:color w:val="000000" w:themeColor="text1"/>
          <w:szCs w:val="28"/>
        </w:rPr>
      </w:pPr>
    </w:p>
    <w:p w14:paraId="0D478606" w14:textId="363BE844"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 xml:space="preserve">Договор </w:t>
      </w:r>
      <w:r w:rsidR="004C3CEE">
        <w:rPr>
          <w:rFonts w:cs="Times New Roman"/>
          <w:color w:val="000000" w:themeColor="text1"/>
          <w:szCs w:val="28"/>
        </w:rPr>
        <w:t>№</w:t>
      </w:r>
      <w:r w:rsidRPr="00467A85">
        <w:rPr>
          <w:rFonts w:cs="Times New Roman"/>
          <w:color w:val="000000" w:themeColor="text1"/>
          <w:szCs w:val="28"/>
        </w:rPr>
        <w:t xml:space="preserve"> ______</w:t>
      </w:r>
    </w:p>
    <w:p w14:paraId="0BED426A"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на право размещения нестационарного торгового объекта</w:t>
      </w:r>
    </w:p>
    <w:p w14:paraId="281992C2"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781FE36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г. ________________                                                                  "___" ________ 20__ г.</w:t>
      </w:r>
    </w:p>
    <w:p w14:paraId="7A64F3A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Московская область</w:t>
      </w:r>
    </w:p>
    <w:p w14:paraId="0DE5832D" w14:textId="36819D5C"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________________________________________________________________________</w:t>
      </w:r>
    </w:p>
    <w:p w14:paraId="38E61FE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      (наименование уполномоченного органа муниципального образования)</w:t>
      </w:r>
    </w:p>
    <w:p w14:paraId="6F62B07D"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в лице ______________________________________________________, действующего на основании _________________________, в дальнейшем именуемая "Сторона 1", с одной стороны, и __________________________________________________________________</w:t>
      </w:r>
    </w:p>
    <w:p w14:paraId="3819A7DE" w14:textId="07E5750A"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в лице _________________________________________, действующего на основании _____________________________, в дальнейшем именуемая "Сторона 2", с другой стороны, в дальнейшем совместно именуемые "Стороны", на основании протокола ___________________ от "___" ______ 20__ г. </w:t>
      </w:r>
      <w:r w:rsidR="009C0EA2">
        <w:rPr>
          <w:rFonts w:cs="Times New Roman"/>
          <w:color w:val="000000" w:themeColor="text1"/>
          <w:szCs w:val="28"/>
        </w:rPr>
        <w:t>№</w:t>
      </w:r>
      <w:r w:rsidRPr="00467A85">
        <w:rPr>
          <w:rFonts w:cs="Times New Roman"/>
          <w:color w:val="000000" w:themeColor="text1"/>
          <w:szCs w:val="28"/>
        </w:rPr>
        <w:t xml:space="preserve"> _________ заключили настоящий Договор о нижеследующем:</w:t>
      </w:r>
    </w:p>
    <w:p w14:paraId="4B49BE3F"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6714657B"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1. Предмет Договора</w:t>
      </w:r>
    </w:p>
    <w:p w14:paraId="1485FD6C"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7357D4A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1.1.  В соответствии с настоящим Договором Стороне 2 предоставляется право на размещение нестационарного торгового объекта по адресу (адресному ориентиру), указанному в  </w:t>
      </w:r>
      <w:hyperlink w:anchor="P826" w:history="1">
        <w:r w:rsidRPr="00467A85">
          <w:rPr>
            <w:rFonts w:cs="Times New Roman"/>
            <w:color w:val="000000" w:themeColor="text1"/>
            <w:szCs w:val="28"/>
          </w:rPr>
          <w:t>приложении</w:t>
        </w:r>
      </w:hyperlink>
      <w:r w:rsidRPr="00467A85">
        <w:rPr>
          <w:rFonts w:cs="Times New Roman"/>
          <w:color w:val="000000" w:themeColor="text1"/>
          <w:szCs w:val="28"/>
        </w:rPr>
        <w:t xml:space="preserve"> № 1 к настоящему Договору, за плату, уплачиваемую в бюджет ________________________________________________</w:t>
      </w:r>
    </w:p>
    <w:p w14:paraId="0B84E76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__________ </w:t>
      </w:r>
      <w:r w:rsidRPr="00467A85">
        <w:rPr>
          <w:rFonts w:eastAsiaTheme="minorEastAsia" w:cs="Times New Roman"/>
          <w:color w:val="000000" w:themeColor="text1"/>
          <w:szCs w:val="28"/>
        </w:rPr>
        <w:t>(наименование муниципального образования).</w:t>
      </w:r>
    </w:p>
    <w:p w14:paraId="04AE15D7"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25888E28"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2. Срок действия Договора</w:t>
      </w:r>
    </w:p>
    <w:p w14:paraId="02C25F17"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75C69E9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2.1. Настоящий Договор вступает в силу с даты его подписания и действует до "___" ____________, а в части расчетов - до полного его исполнения.</w:t>
      </w:r>
    </w:p>
    <w:p w14:paraId="5FBDF6C5"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15B0C919"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3. Оплата по Договору</w:t>
      </w:r>
    </w:p>
    <w:p w14:paraId="3A1F7C47"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64EF9279"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3.1. Годовой Размер платы за размещение нестационарного торгового объекта составляет ____________________.</w:t>
      </w:r>
      <w:r w:rsidRPr="00467A85">
        <w:rPr>
          <w:rFonts w:eastAsiaTheme="minorEastAsia" w:cs="Times New Roman"/>
          <w:color w:val="000000" w:themeColor="text1"/>
          <w:szCs w:val="28"/>
        </w:rPr>
        <w:t xml:space="preserve"> в том числе НДС 20% _________(________) рублей. Указанный размер платы начиная с первого января года, следующего за годом заключения настоящего договора, увеличивается на плановую максимальную ставку </w:t>
      </w:r>
      <w:r w:rsidRPr="00467A85">
        <w:rPr>
          <w:rFonts w:eastAsiaTheme="minorEastAsia" w:cs="Times New Roman"/>
          <w:color w:val="000000" w:themeColor="text1"/>
          <w:szCs w:val="28"/>
        </w:rPr>
        <w:lastRenderedPageBreak/>
        <w:t>инфляции, установленную на соответствующий год федеральным законом о федеральном бюджете.</w:t>
      </w:r>
      <w:r w:rsidRPr="00467A85">
        <w:rPr>
          <w:rFonts w:cs="Times New Roman"/>
          <w:color w:val="000000" w:themeColor="text1"/>
          <w:szCs w:val="28"/>
        </w:rPr>
        <w:t xml:space="preserve"> </w:t>
      </w:r>
      <w:r w:rsidRPr="00467A85">
        <w:rPr>
          <w:rFonts w:eastAsiaTheme="minorEastAsia" w:cs="Times New Roman"/>
          <w:color w:val="000000" w:themeColor="text1"/>
          <w:szCs w:val="28"/>
        </w:rPr>
        <w:t>Размер годовой платы считается измененным с 1 января соответственно и подлежит уплате Стороной 2 в измененном размере с указанной даты.</w:t>
      </w:r>
    </w:p>
    <w:p w14:paraId="55D30E43"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3.2. Оплата по Договору осуществляется в рублях Российской Федерации.</w:t>
      </w:r>
    </w:p>
    <w:p w14:paraId="1CD7062B"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 xml:space="preserve">3.3. </w:t>
      </w:r>
      <w:r w:rsidRPr="00467A85">
        <w:rPr>
          <w:rFonts w:eastAsiaTheme="minorEastAsia" w:cs="Times New Roman"/>
          <w:color w:val="000000" w:themeColor="text1"/>
          <w:szCs w:val="28"/>
        </w:rPr>
        <w:t xml:space="preserve">Плата за размещение нестационарного торгового объекта уплачивается в безналичном порядке по реквизитам Стороны-1, указанным в настоящем договоре, равными платежами ежеквартально до 15 (пятнадцатого) числа первого месяца календарного квартала. </w:t>
      </w:r>
      <w:r w:rsidRPr="00467A85">
        <w:rPr>
          <w:rFonts w:cs="Times New Roman"/>
          <w:color w:val="000000" w:themeColor="text1"/>
          <w:szCs w:val="28"/>
        </w:rPr>
        <w:t>Датой оплаты считается дата поступления денежных средств на счет Стороны 1.</w:t>
      </w:r>
    </w:p>
    <w:p w14:paraId="001473B2"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 xml:space="preserve">3.4. </w:t>
      </w:r>
      <w:r w:rsidRPr="00467A85">
        <w:rPr>
          <w:rFonts w:eastAsiaTheme="minorEastAsia" w:cs="Times New Roman"/>
          <w:color w:val="000000" w:themeColor="text1"/>
          <w:szCs w:val="28"/>
        </w:rPr>
        <w:t>Размер платы за неполный календарный квартал определяется путем деления суммы, указанной в пункте 3.1 настоящего договора, на количество календарных дней в году и умножения полученной суммы на количество календарных дней в соответствующем квартале, в котором предоставляется право на размещение нестационарного торгового объекта.</w:t>
      </w:r>
    </w:p>
    <w:p w14:paraId="2BA71F80"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3.5.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w:t>
      </w:r>
    </w:p>
    <w:p w14:paraId="45702EF1"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3.6. Сторона 2 не вправе уступать права и осуществлять перевод долга по обязательствам, возникшим из заключенного Договора. Обязательства по такому Договору должны быть исполнены Стороной 2 лично, если иное не установлено законодательством Российской Федерации.</w:t>
      </w:r>
    </w:p>
    <w:p w14:paraId="7BC5B8ED"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6B545315"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4. Права и обязанности Сторон</w:t>
      </w:r>
    </w:p>
    <w:p w14:paraId="1D04378E"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45D3FDD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4.1. </w:t>
      </w:r>
      <w:r w:rsidRPr="00467A85">
        <w:rPr>
          <w:rFonts w:cs="Times New Roman"/>
          <w:bCs/>
          <w:color w:val="000000" w:themeColor="text1"/>
          <w:szCs w:val="28"/>
        </w:rPr>
        <w:t>Сторона 1 обязуется:</w:t>
      </w:r>
    </w:p>
    <w:p w14:paraId="70BE880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4.1.1. Предоставить Стороне 2 право на размещение нестационарного торгового объекта, указанного в </w:t>
      </w:r>
      <w:hyperlink w:anchor="P826" w:history="1">
        <w:r w:rsidRPr="00467A85">
          <w:rPr>
            <w:rFonts w:cs="Times New Roman"/>
            <w:color w:val="000000" w:themeColor="text1"/>
            <w:szCs w:val="28"/>
          </w:rPr>
          <w:t>приложении</w:t>
        </w:r>
      </w:hyperlink>
      <w:r w:rsidRPr="00467A85">
        <w:rPr>
          <w:rFonts w:cs="Times New Roman"/>
          <w:color w:val="000000" w:themeColor="text1"/>
          <w:szCs w:val="28"/>
        </w:rPr>
        <w:t xml:space="preserve"> № 1 к настоящему Договору, с момента заключения настоящего Договора.</w:t>
      </w:r>
    </w:p>
    <w:p w14:paraId="5875941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4.1.2. В течение срока действия настоящего Договора не заключать Договор на право размещения нестационарного торгового объекта по адресу (адресному ориентиру), указанному в </w:t>
      </w:r>
      <w:hyperlink w:anchor="P826" w:history="1">
        <w:r w:rsidRPr="00467A85">
          <w:rPr>
            <w:rFonts w:cs="Times New Roman"/>
            <w:color w:val="000000" w:themeColor="text1"/>
            <w:szCs w:val="28"/>
          </w:rPr>
          <w:t>приложении</w:t>
        </w:r>
      </w:hyperlink>
      <w:r w:rsidRPr="00467A85">
        <w:rPr>
          <w:rFonts w:cs="Times New Roman"/>
          <w:color w:val="000000" w:themeColor="text1"/>
          <w:szCs w:val="28"/>
        </w:rPr>
        <w:t xml:space="preserve"> № 1 к настоящему Договору, с иными лицами.</w:t>
      </w:r>
    </w:p>
    <w:p w14:paraId="31BE1F14"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4.1.3. Направить Стороне 2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 В противном случае все риски, связанные с исполнением Стороной 2 своих обязательств по Договору, несет Сторона 1.</w:t>
      </w:r>
    </w:p>
    <w:p w14:paraId="65BB000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4.2. </w:t>
      </w:r>
      <w:r w:rsidRPr="00467A85">
        <w:rPr>
          <w:rFonts w:cs="Times New Roman"/>
          <w:bCs/>
          <w:color w:val="000000" w:themeColor="text1"/>
          <w:szCs w:val="28"/>
        </w:rPr>
        <w:t>Сторона 1 имеет право</w:t>
      </w:r>
      <w:r w:rsidRPr="00467A85">
        <w:rPr>
          <w:rFonts w:cs="Times New Roman"/>
          <w:color w:val="000000" w:themeColor="text1"/>
          <w:szCs w:val="28"/>
        </w:rPr>
        <w:t>:</w:t>
      </w:r>
    </w:p>
    <w:p w14:paraId="51FC19F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4.2.1. Требовать от Стороны 2 надлежащего исполнения обязательств в соответствии с настоящим Договором, а также требовать своевременного устранения выявленных недостатков.</w:t>
      </w:r>
    </w:p>
    <w:p w14:paraId="4F7D7013"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4.2.2. Лично или через специализированные организации осуществлять контроль за выполнением Стороной 2 настоящего Договора.</w:t>
      </w:r>
    </w:p>
    <w:p w14:paraId="1A41641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4.2.3. По истечении пяти календарных дней после окончания срока действия Договора без уведомления Стороны 2 осуществить демонтаж нестационарного торгового </w:t>
      </w:r>
      <w:r w:rsidRPr="00467A85">
        <w:rPr>
          <w:rFonts w:cs="Times New Roman"/>
          <w:color w:val="000000" w:themeColor="text1"/>
          <w:szCs w:val="28"/>
        </w:rPr>
        <w:lastRenderedPageBreak/>
        <w:t>объекта при неисполнении в установленный Договором срок этой обязанности Стороной 2.</w:t>
      </w:r>
    </w:p>
    <w:p w14:paraId="59A9A25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4.3. </w:t>
      </w:r>
      <w:r w:rsidRPr="00467A85">
        <w:rPr>
          <w:rFonts w:cs="Times New Roman"/>
          <w:bCs/>
          <w:color w:val="000000" w:themeColor="text1"/>
          <w:szCs w:val="28"/>
        </w:rPr>
        <w:t>Сторона 2 обязуется</w:t>
      </w:r>
      <w:r w:rsidRPr="00467A85">
        <w:rPr>
          <w:rFonts w:cs="Times New Roman"/>
          <w:color w:val="000000" w:themeColor="text1"/>
          <w:szCs w:val="28"/>
        </w:rPr>
        <w:t>:</w:t>
      </w:r>
    </w:p>
    <w:p w14:paraId="5BC6CC16"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4.3.1. Осуществлять установку и эксплуатацию нестационарного торгового объекта в соответствии с условиями настоящего Договора, Положением «Об организации нестационарной торговой деятельности на территории городского округа Мытищи Московской области» и требованиями законодательства Российской Федерации.</w:t>
      </w:r>
    </w:p>
    <w:p w14:paraId="74903CF5"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4.3.2. Осуществлять эксплуатацию нестационарного торгового объекта в полном соответствии с </w:t>
      </w:r>
      <w:hyperlink w:anchor="P826" w:history="1">
        <w:r w:rsidRPr="00467A85">
          <w:rPr>
            <w:rFonts w:cs="Times New Roman"/>
            <w:color w:val="000000" w:themeColor="text1"/>
            <w:szCs w:val="28"/>
          </w:rPr>
          <w:t>характеристиками</w:t>
        </w:r>
      </w:hyperlink>
      <w:r w:rsidRPr="00467A85">
        <w:rPr>
          <w:rFonts w:cs="Times New Roman"/>
          <w:color w:val="000000" w:themeColor="text1"/>
          <w:szCs w:val="28"/>
        </w:rPr>
        <w:t xml:space="preserve"> размещения нестационарного торгового объекта, указанными в приложении № 2 к настоящему Договору.</w:t>
      </w:r>
    </w:p>
    <w:p w14:paraId="5C7F8275"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4.3.3. В течение 2 рабочих дней с момента заключения Договора подать заявление о внесении сведений в торговый реестр Московской области (для хозяйствующих субъектов, не включенных в торговый реестр Московской области).</w:t>
      </w:r>
    </w:p>
    <w:p w14:paraId="22BC9B4C"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4.3.4. В течение всего срока действия Договора обеспечить надлежащее состояние и внешний вид нестационарного торгового объекта.</w:t>
      </w:r>
    </w:p>
    <w:p w14:paraId="389E6F74"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4.3.5. Своевременно производить оплату в соответствии с условиями настоящего Договора.</w:t>
      </w:r>
    </w:p>
    <w:p w14:paraId="31267B8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4.3.6. После монтажа, демонтажа, ремонта нестационарного торгового объекта,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w:t>
      </w:r>
    </w:p>
    <w:p w14:paraId="2C5CA67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4.3.7. Не позднее пяти календарных дней со дня окончания срока действия настоящего Договора демонтировать нестационарный торговый объект. В случае невыполнения данного условия Сторона-1 производит демонтаж и вывоз нестационарного торгового объекта своими силами с возмещением фактически понесенных затрат со Стороны-2.</w:t>
      </w:r>
    </w:p>
    <w:p w14:paraId="796B935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4.3.8. В случае расторжения Договора,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w:t>
      </w:r>
    </w:p>
    <w:p w14:paraId="2F01A9C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4.3.9. Направить Стороне 1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w:t>
      </w:r>
    </w:p>
    <w:p w14:paraId="6DDB4AAD"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4.3.10. Обеспечить размещение на Объекте QR-кода с информацией о хозяйствующем субъекте Объекта, месте нахождения, виде, специализации, площади Объекта, основании и периоде размещения, адресе (координатах) размещения, а также инструкцию по распознанию QR-кода.</w:t>
      </w:r>
    </w:p>
    <w:p w14:paraId="10CCB3B4"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4.3.11. Не допускать передачу прав по настоящему договору третьим лицам.</w:t>
      </w:r>
    </w:p>
    <w:p w14:paraId="1816C6C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4.4. </w:t>
      </w:r>
      <w:r w:rsidRPr="00467A85">
        <w:rPr>
          <w:rFonts w:cs="Times New Roman"/>
          <w:bCs/>
          <w:color w:val="000000" w:themeColor="text1"/>
          <w:szCs w:val="28"/>
        </w:rPr>
        <w:t>Сторона 2 имеет право</w:t>
      </w:r>
      <w:r w:rsidRPr="00467A85">
        <w:rPr>
          <w:rFonts w:cs="Times New Roman"/>
          <w:color w:val="000000" w:themeColor="text1"/>
          <w:szCs w:val="28"/>
        </w:rPr>
        <w:t>:</w:t>
      </w:r>
    </w:p>
    <w:p w14:paraId="3CD37CB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4.4.1. Использования места размещения нестационарного торгового объекта для целей, связанных с осуществлением прав владельца нестационарного торгового объекта, в том числе с его эксплуатацией, техническим обслуживанием и демонтажем.</w:t>
      </w:r>
    </w:p>
    <w:p w14:paraId="1864E8A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4.4.2. Инициировать досрочное расторжение настоящего Договора по соглашению Сторон, если место размещения нестационарного торгового объекта, в силу обстоятельств, за которые Сторона 2 не отвечает, окажется в состоянии непригодном для использования.</w:t>
      </w:r>
    </w:p>
    <w:p w14:paraId="723D2208"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2E4F79EE"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5. Ответственность Сторон</w:t>
      </w:r>
    </w:p>
    <w:p w14:paraId="3A055E07"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7AF4FFB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5.1.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14:paraId="2403132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5.2. В случае нарушения Стороной 2 сроков оплаты, предусмотренных настоящим Договором, она обязана уплатить неустойку (пени) в размере 0,1% от суммы задолженности за каждый день просрочки в течение 5 (пяти) банковских дней с даты получения соответствующей претензии от Стороны 1.</w:t>
      </w:r>
    </w:p>
    <w:p w14:paraId="2501B86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5.3.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(штраф) в размере 10% от суммы, указанной в </w:t>
      </w:r>
      <w:hyperlink w:anchor="P731" w:history="1">
        <w:r w:rsidRPr="00467A85">
          <w:rPr>
            <w:rFonts w:cs="Times New Roman"/>
            <w:color w:val="000000" w:themeColor="text1"/>
            <w:szCs w:val="28"/>
          </w:rPr>
          <w:t>пункте 3.1</w:t>
        </w:r>
      </w:hyperlink>
      <w:r w:rsidRPr="00467A85">
        <w:rPr>
          <w:rFonts w:cs="Times New Roman"/>
          <w:color w:val="000000" w:themeColor="text1"/>
          <w:szCs w:val="28"/>
        </w:rPr>
        <w:t xml:space="preserve"> Договора, за каждый факт нарушения, в течение 5 (пяти) банковских дней с даты получения соответствующей претензии Стороны 1.</w:t>
      </w:r>
    </w:p>
    <w:p w14:paraId="4E0AF71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5.4. Убытки Стороны 1, возникшие в связи с неисполнением (ненадлежащим исполнением) Стороной 2 условий настоящего Договора, взыскиваются в полном размере сверх неустоек, предусмотренных </w:t>
      </w:r>
      <w:hyperlink w:anchor="P767" w:history="1">
        <w:r w:rsidRPr="00467A85">
          <w:rPr>
            <w:rFonts w:cs="Times New Roman"/>
            <w:color w:val="000000" w:themeColor="text1"/>
            <w:szCs w:val="28"/>
          </w:rPr>
          <w:t>пунктами 5.1</w:t>
        </w:r>
      </w:hyperlink>
      <w:r w:rsidRPr="00467A85">
        <w:rPr>
          <w:rFonts w:cs="Times New Roman"/>
          <w:color w:val="000000" w:themeColor="text1"/>
          <w:szCs w:val="28"/>
        </w:rPr>
        <w:t xml:space="preserve"> и </w:t>
      </w:r>
      <w:hyperlink w:anchor="P768" w:history="1">
        <w:r w:rsidRPr="00467A85">
          <w:rPr>
            <w:rFonts w:cs="Times New Roman"/>
            <w:color w:val="000000" w:themeColor="text1"/>
            <w:szCs w:val="28"/>
          </w:rPr>
          <w:t>5.2</w:t>
        </w:r>
      </w:hyperlink>
      <w:r w:rsidRPr="00467A85">
        <w:rPr>
          <w:rFonts w:cs="Times New Roman"/>
          <w:color w:val="000000" w:themeColor="text1"/>
          <w:szCs w:val="28"/>
        </w:rPr>
        <w:t xml:space="preserve"> настоящего Договора.</w:t>
      </w:r>
    </w:p>
    <w:p w14:paraId="15B7153D"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5.5. За ненадлежащее исполнение Стороной 1 обязательств, предусмотренных Договором, начисляется штраф в виде фиксированной суммы в размере 2,5 (две целые и пять десятых) процента платы за Договор.</w:t>
      </w:r>
    </w:p>
    <w:p w14:paraId="2BB688B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5.6. Возмещение убытков и уплата неустойки за неисполнение обязательств не освобождает Стороны от исполнения обязательств по Договору.</w:t>
      </w:r>
    </w:p>
    <w:p w14:paraId="14A8DB16"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2CE98A59"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6. Порядок изменения, прекращения и расторжения Договора</w:t>
      </w:r>
    </w:p>
    <w:p w14:paraId="166D4A62"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79CB411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6.1. Договор может быть расторгнут:</w:t>
      </w:r>
    </w:p>
    <w:p w14:paraId="058D88CC"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по соглашению Сторон;</w:t>
      </w:r>
    </w:p>
    <w:p w14:paraId="21C5A173"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в судебном порядке;</w:t>
      </w:r>
    </w:p>
    <w:p w14:paraId="35CF7A1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w:t>
      </w:r>
    </w:p>
    <w:p w14:paraId="738C935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6.2. Настоящий Договор может быть расторгнут Стороной 1 в порядке одностороннего отказа от исполнения Договора в случаях:</w:t>
      </w:r>
    </w:p>
    <w:p w14:paraId="72FE0EA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невнесения в установленный Договором срок платы по настоящему Договору, если просрочка платежа составляет более тридцати календарных дней.</w:t>
      </w:r>
    </w:p>
    <w:p w14:paraId="1786168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 неисполнения Стороной 2 обязательств, установленных </w:t>
      </w:r>
      <w:hyperlink w:anchor="P751" w:history="1">
        <w:r w:rsidRPr="00467A85">
          <w:rPr>
            <w:rFonts w:cs="Times New Roman"/>
            <w:color w:val="000000" w:themeColor="text1"/>
            <w:szCs w:val="28"/>
          </w:rPr>
          <w:t>пп. 4.3.1</w:t>
        </w:r>
      </w:hyperlink>
      <w:r w:rsidRPr="00467A85">
        <w:rPr>
          <w:rFonts w:cs="Times New Roman"/>
          <w:color w:val="000000" w:themeColor="text1"/>
          <w:szCs w:val="28"/>
        </w:rPr>
        <w:t xml:space="preserve"> - </w:t>
      </w:r>
      <w:hyperlink w:anchor="P755" w:history="1">
        <w:r w:rsidRPr="00467A85">
          <w:rPr>
            <w:rFonts w:cs="Times New Roman"/>
            <w:color w:val="000000" w:themeColor="text1"/>
            <w:szCs w:val="28"/>
          </w:rPr>
          <w:t>4.3.5</w:t>
        </w:r>
      </w:hyperlink>
      <w:r w:rsidRPr="00467A85">
        <w:rPr>
          <w:rFonts w:cs="Times New Roman"/>
          <w:color w:val="000000" w:themeColor="text1"/>
          <w:szCs w:val="28"/>
        </w:rPr>
        <w:t xml:space="preserve"> настоящего Договора.</w:t>
      </w:r>
    </w:p>
    <w:p w14:paraId="0E1B39D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6.3. 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 либо нарочно под роспись, либо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Стороной 1 подтверждения о его вручении Стороне </w:t>
      </w:r>
      <w:r w:rsidRPr="00467A85">
        <w:rPr>
          <w:rFonts w:cs="Times New Roman"/>
          <w:color w:val="000000" w:themeColor="text1"/>
          <w:szCs w:val="28"/>
        </w:rPr>
        <w:lastRenderedPageBreak/>
        <w:t>2.</w:t>
      </w:r>
    </w:p>
    <w:p w14:paraId="4586F686"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Выполнение Стороной 1 указанных выше требований считается надлежащим уведомлением Стороны 2 об одностороннем отказе от исполнения Договора.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w:t>
      </w:r>
    </w:p>
    <w:p w14:paraId="65AC5176"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При невозможности получения указанных подтверждений либо информации датой такого надлежащего уведомления признается дата по истечении 15 (пятнадцати) календарных дней с даты размещения решения Стороны 1 об одностороннем отказе от исполнения Договора на официальном сайте в информационно-телекоммуникационной сети Интернет Стороны 1.</w:t>
      </w:r>
    </w:p>
    <w:p w14:paraId="1EBE1375"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Решение Стороны 1 об одностороннем отказе от исполнения Договора вступает в силу и Договор считается расторгнутым через 10 (десять) календарных дней с даты надлежащего уведомления Стороной 1 Стороны 2 об одностороннем отказе от исполнения Договора.</w:t>
      </w:r>
    </w:p>
    <w:p w14:paraId="7CFD1F14"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6.4. Расторжение Договора по соглашению Сторон производится путем подписания соответствующего соглашения о расторжении.</w:t>
      </w:r>
    </w:p>
    <w:p w14:paraId="159E4F95"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6.5. В случае досрочного расторжения настоящего Договора на основании </w:t>
      </w:r>
      <w:hyperlink w:anchor="P780" w:history="1">
        <w:r w:rsidRPr="00467A85">
          <w:rPr>
            <w:rFonts w:cs="Times New Roman"/>
            <w:color w:val="000000" w:themeColor="text1"/>
            <w:szCs w:val="28"/>
          </w:rPr>
          <w:t>п. 6.2</w:t>
        </w:r>
      </w:hyperlink>
      <w:r w:rsidRPr="00467A85">
        <w:rPr>
          <w:rFonts w:cs="Times New Roman"/>
          <w:color w:val="000000" w:themeColor="text1"/>
          <w:szCs w:val="28"/>
        </w:rPr>
        <w:t xml:space="preserve"> настоящего Договора денежные средства, оплаченные Стороной 2, возврату не подлежат.</w:t>
      </w:r>
    </w:p>
    <w:p w14:paraId="755FD0C8"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77D977B2"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7. Порядок разрешения споров</w:t>
      </w:r>
    </w:p>
    <w:p w14:paraId="6CD1EF5B"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4CD87476"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7.1. В случае возникновения любых противоречий, претензий и разногласий, а также споров, связанных с исполнением настоящего Договора, Стороны предпринимают усилия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14:paraId="26F8BD3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7.2. Все достигнутые договоренности Стороны оформляют в виде дополнительных соглашений, подписанных Сторонами и скрепленных печатями (при наличии).</w:t>
      </w:r>
    </w:p>
    <w:p w14:paraId="2F7ED0F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7.3. До передачи спора на разрешение суда Стороны принимают меры к его урегулированию в претензионном порядке.</w:t>
      </w:r>
    </w:p>
    <w:p w14:paraId="2F23C7E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7.4. Претензия должна быть направлена в письменном виде. По полученной претензии Сторона должна дать письменный ответ по существу в срок не позднее 15 (пятнадцати) календарных дней с даты ее получения. Оставление претензии без ответа в установленный срок означает признание требований претензии.</w:t>
      </w:r>
    </w:p>
    <w:p w14:paraId="0AB9EFB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7.5. Если претензионные требования подлежат денежной оценке, в претензии указывается истребуемая сумма и ее полный и обоснованный расчет.</w:t>
      </w:r>
    </w:p>
    <w:p w14:paraId="1A2F36A6"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7.6. В подтверждение заявленных требований к претензии должны быть приложены необходимые документы либо выписки из них.</w:t>
      </w:r>
    </w:p>
    <w:p w14:paraId="205043F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7.7.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14:paraId="424D17E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7.8. В случае невыполнения Сторонами своих обязательств и недостижения взаимного согласия споры по настоящему Договору разрешаются в Арбитражном </w:t>
      </w:r>
      <w:r w:rsidRPr="00467A85">
        <w:rPr>
          <w:rFonts w:cs="Times New Roman"/>
          <w:color w:val="000000" w:themeColor="text1"/>
          <w:szCs w:val="28"/>
        </w:rPr>
        <w:lastRenderedPageBreak/>
        <w:t>суде Московской области.</w:t>
      </w:r>
    </w:p>
    <w:p w14:paraId="229ACE57"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27EA95C8"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8. Форс-мажорные обстоятельства</w:t>
      </w:r>
    </w:p>
    <w:p w14:paraId="6D80D9A4"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032A6D6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8.1. Стороны освобождаются за частичное или полное неисполнение обязательств по настоящему Договору, если оно явилось следствием обстоятельств непреодолимой силы.</w:t>
      </w:r>
    </w:p>
    <w:p w14:paraId="0DB4CA63"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8.2. Сторона, для которой создалась невозможность исполнения обязательств, обязана в письменной форме в 10-дневный срок письменно известить другую Сторону о наступлении вышеизложенных обстоятельств, предоставив дополнительно подтверждение компетентных органов.</w:t>
      </w:r>
    </w:p>
    <w:p w14:paraId="6BC4FEF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8.3. Невыполнение условий </w:t>
      </w:r>
      <w:hyperlink w:anchor="P804" w:history="1">
        <w:r w:rsidRPr="00467A85">
          <w:rPr>
            <w:rFonts w:cs="Times New Roman"/>
            <w:color w:val="000000" w:themeColor="text1"/>
            <w:szCs w:val="28"/>
          </w:rPr>
          <w:t>пункта 8.2</w:t>
        </w:r>
      </w:hyperlink>
      <w:r w:rsidRPr="00467A85">
        <w:rPr>
          <w:rFonts w:cs="Times New Roman"/>
          <w:color w:val="000000" w:themeColor="text1"/>
          <w:szCs w:val="28"/>
        </w:rPr>
        <w:t xml:space="preserve"> Договора лишает Сторону права ссылаться на форс-мажорные обстоятельства при невыполнении обязательств по настоящему Договору.</w:t>
      </w:r>
    </w:p>
    <w:p w14:paraId="7F7774F8"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24CF4382"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9. Прочие условия</w:t>
      </w:r>
    </w:p>
    <w:p w14:paraId="3E5D9DFB"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2882722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9.1. Вносимые в настоящий Договор дополнения и изменения оформляются письменно дополнительными соглашениями, которые являются неотъемлемой частью настоящего Договора с момента их подписания Сторонами.</w:t>
      </w:r>
    </w:p>
    <w:p w14:paraId="2F626FC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9.2. Настоящий Договор составлен в четырех экземплярах, имеющих равную юридическую силу. Один экземпляр для Стороны – 2, три экземпляра для Стороны-1.</w:t>
      </w:r>
    </w:p>
    <w:p w14:paraId="6E66F9C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9.3. Неотъемлемыми частями Договора являются:</w:t>
      </w:r>
    </w:p>
    <w:p w14:paraId="7F8A7634"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Приложение № 1 «Характеристики размещения нестационарного торгового объекта»,</w:t>
      </w:r>
    </w:p>
    <w:p w14:paraId="7DE59A6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Приложение № 2 «Схема благоустройства прилегающей территории»,</w:t>
      </w:r>
    </w:p>
    <w:p w14:paraId="6C6168D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Приложение № 3 «Внешний вид торгового объекта в соответствии с утвержденным архитектурным обликом».</w:t>
      </w:r>
    </w:p>
    <w:p w14:paraId="6FFED617"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1E682B2A"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10. Адреса, банковские реквизиты и подписи Сторон</w:t>
      </w:r>
    </w:p>
    <w:p w14:paraId="1D4CB903"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236257E5" w14:textId="6F663D55"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Сторона 1                                      </w:t>
      </w:r>
      <w:r w:rsidR="007B4988">
        <w:rPr>
          <w:rFonts w:cs="Times New Roman"/>
          <w:color w:val="000000" w:themeColor="text1"/>
          <w:szCs w:val="28"/>
        </w:rPr>
        <w:t xml:space="preserve">                                                                  </w:t>
      </w:r>
      <w:r w:rsidRPr="00467A85">
        <w:rPr>
          <w:rFonts w:cs="Times New Roman"/>
          <w:color w:val="000000" w:themeColor="text1"/>
          <w:szCs w:val="28"/>
        </w:rPr>
        <w:t xml:space="preserve">      Сторона 2</w:t>
      </w:r>
    </w:p>
    <w:p w14:paraId="0ED2C1B0" w14:textId="77777777" w:rsidR="00B737D3" w:rsidRPr="00467A85" w:rsidRDefault="00B737D3" w:rsidP="00B737D3">
      <w:pPr>
        <w:widowControl w:val="0"/>
        <w:autoSpaceDE w:val="0"/>
        <w:autoSpaceDN w:val="0"/>
        <w:spacing w:after="0"/>
        <w:jc w:val="right"/>
        <w:outlineLvl w:val="3"/>
        <w:rPr>
          <w:rFonts w:cs="Times New Roman"/>
          <w:color w:val="000000" w:themeColor="text1"/>
          <w:szCs w:val="28"/>
        </w:rPr>
      </w:pPr>
    </w:p>
    <w:p w14:paraId="465D3A14" w14:textId="77777777" w:rsidR="00B737D3" w:rsidRPr="00467A85" w:rsidRDefault="00B737D3" w:rsidP="00B737D3">
      <w:pPr>
        <w:widowControl w:val="0"/>
        <w:autoSpaceDE w:val="0"/>
        <w:autoSpaceDN w:val="0"/>
        <w:spacing w:after="0"/>
        <w:jc w:val="right"/>
        <w:outlineLvl w:val="3"/>
        <w:rPr>
          <w:rFonts w:cs="Times New Roman"/>
          <w:color w:val="000000" w:themeColor="text1"/>
          <w:szCs w:val="28"/>
        </w:rPr>
      </w:pPr>
    </w:p>
    <w:p w14:paraId="0189F380" w14:textId="77777777" w:rsidR="00B737D3" w:rsidRDefault="00B737D3" w:rsidP="00B737D3">
      <w:pPr>
        <w:rPr>
          <w:rFonts w:cs="Times New Roman"/>
          <w:color w:val="000000" w:themeColor="text1"/>
          <w:szCs w:val="28"/>
        </w:rPr>
      </w:pPr>
      <w:r>
        <w:rPr>
          <w:rFonts w:cs="Times New Roman"/>
          <w:color w:val="000000" w:themeColor="text1"/>
          <w:szCs w:val="28"/>
        </w:rPr>
        <w:br w:type="page"/>
      </w:r>
    </w:p>
    <w:p w14:paraId="244F2DFF" w14:textId="77777777" w:rsidR="00B737D3" w:rsidRPr="00467A85" w:rsidRDefault="00B737D3" w:rsidP="00B737D3">
      <w:pPr>
        <w:widowControl w:val="0"/>
        <w:autoSpaceDE w:val="0"/>
        <w:autoSpaceDN w:val="0"/>
        <w:spacing w:after="0"/>
        <w:jc w:val="right"/>
        <w:outlineLvl w:val="3"/>
        <w:rPr>
          <w:rFonts w:cs="Times New Roman"/>
          <w:color w:val="000000" w:themeColor="text1"/>
          <w:szCs w:val="28"/>
        </w:rPr>
      </w:pPr>
      <w:r w:rsidRPr="00467A85">
        <w:rPr>
          <w:rFonts w:cs="Times New Roman"/>
          <w:color w:val="000000" w:themeColor="text1"/>
          <w:szCs w:val="28"/>
        </w:rPr>
        <w:lastRenderedPageBreak/>
        <w:t>Приложение №1</w:t>
      </w:r>
    </w:p>
    <w:p w14:paraId="0CA467D5" w14:textId="77777777" w:rsidR="00B737D3" w:rsidRPr="00467A85" w:rsidRDefault="00B737D3" w:rsidP="00B737D3">
      <w:pPr>
        <w:widowControl w:val="0"/>
        <w:autoSpaceDE w:val="0"/>
        <w:autoSpaceDN w:val="0"/>
        <w:spacing w:after="0"/>
        <w:jc w:val="right"/>
        <w:rPr>
          <w:rFonts w:cs="Times New Roman"/>
          <w:color w:val="000000" w:themeColor="text1"/>
          <w:szCs w:val="28"/>
        </w:rPr>
      </w:pPr>
      <w:r w:rsidRPr="00467A85">
        <w:rPr>
          <w:rFonts w:cs="Times New Roman"/>
          <w:color w:val="000000" w:themeColor="text1"/>
          <w:szCs w:val="28"/>
        </w:rPr>
        <w:t>к договору на право размещения</w:t>
      </w:r>
    </w:p>
    <w:p w14:paraId="1A300D57" w14:textId="77777777" w:rsidR="00B737D3" w:rsidRPr="00467A85" w:rsidRDefault="00B737D3" w:rsidP="00B737D3">
      <w:pPr>
        <w:widowControl w:val="0"/>
        <w:autoSpaceDE w:val="0"/>
        <w:autoSpaceDN w:val="0"/>
        <w:spacing w:after="0"/>
        <w:jc w:val="right"/>
        <w:rPr>
          <w:rFonts w:cs="Times New Roman"/>
          <w:color w:val="000000" w:themeColor="text1"/>
          <w:szCs w:val="28"/>
        </w:rPr>
      </w:pPr>
      <w:r w:rsidRPr="00467A85">
        <w:rPr>
          <w:rFonts w:cs="Times New Roman"/>
          <w:color w:val="000000" w:themeColor="text1"/>
          <w:szCs w:val="28"/>
        </w:rPr>
        <w:t>нестационарного торгового объекта</w:t>
      </w:r>
    </w:p>
    <w:p w14:paraId="407C9238" w14:textId="4AAB3949" w:rsidR="00B737D3" w:rsidRPr="00467A85" w:rsidRDefault="00B737D3" w:rsidP="00B737D3">
      <w:pPr>
        <w:widowControl w:val="0"/>
        <w:autoSpaceDE w:val="0"/>
        <w:autoSpaceDN w:val="0"/>
        <w:spacing w:after="0"/>
        <w:rPr>
          <w:rFonts w:cs="Times New Roman"/>
          <w:color w:val="000000" w:themeColor="text1"/>
          <w:szCs w:val="28"/>
        </w:rPr>
      </w:pPr>
      <w:r w:rsidRPr="00467A85">
        <w:rPr>
          <w:rFonts w:cs="Times New Roman"/>
          <w:color w:val="000000" w:themeColor="text1"/>
          <w:szCs w:val="28"/>
        </w:rPr>
        <w:t xml:space="preserve">                                                                               от "__" _______ 20__ </w:t>
      </w:r>
      <w:r w:rsidR="007B4988">
        <w:rPr>
          <w:rFonts w:cs="Times New Roman"/>
          <w:color w:val="000000" w:themeColor="text1"/>
          <w:szCs w:val="28"/>
        </w:rPr>
        <w:t>№</w:t>
      </w:r>
      <w:r w:rsidRPr="00467A85">
        <w:rPr>
          <w:rFonts w:cs="Times New Roman"/>
          <w:color w:val="000000" w:themeColor="text1"/>
          <w:szCs w:val="28"/>
        </w:rPr>
        <w:t xml:space="preserve"> _________</w:t>
      </w:r>
    </w:p>
    <w:p w14:paraId="060234BE" w14:textId="77777777" w:rsidR="00B737D3" w:rsidRPr="00467A85" w:rsidRDefault="00B737D3" w:rsidP="00B737D3">
      <w:pPr>
        <w:widowControl w:val="0"/>
        <w:autoSpaceDE w:val="0"/>
        <w:autoSpaceDN w:val="0"/>
        <w:spacing w:after="0"/>
        <w:jc w:val="center"/>
        <w:rPr>
          <w:rFonts w:cs="Times New Roman"/>
          <w:color w:val="000000" w:themeColor="text1"/>
          <w:szCs w:val="28"/>
        </w:rPr>
      </w:pPr>
    </w:p>
    <w:p w14:paraId="1DAE1645" w14:textId="77777777" w:rsidR="00B737D3" w:rsidRPr="00467A85" w:rsidRDefault="00B737D3" w:rsidP="00B737D3">
      <w:pPr>
        <w:widowControl w:val="0"/>
        <w:autoSpaceDE w:val="0"/>
        <w:autoSpaceDN w:val="0"/>
        <w:spacing w:after="0"/>
        <w:jc w:val="center"/>
        <w:rPr>
          <w:rFonts w:cs="Times New Roman"/>
          <w:color w:val="000000" w:themeColor="text1"/>
          <w:szCs w:val="28"/>
        </w:rPr>
      </w:pPr>
    </w:p>
    <w:p w14:paraId="3A992637"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Характеристики размещения нестационарного торгового объекта</w:t>
      </w:r>
    </w:p>
    <w:p w14:paraId="205BDAF5" w14:textId="77777777" w:rsidR="00B737D3" w:rsidRPr="00467A85" w:rsidRDefault="00B737D3" w:rsidP="00B737D3">
      <w:pPr>
        <w:widowControl w:val="0"/>
        <w:autoSpaceDE w:val="0"/>
        <w:autoSpaceDN w:val="0"/>
        <w:spacing w:after="0"/>
        <w:jc w:val="both"/>
        <w:rPr>
          <w:rFonts w:cs="Times New Roman"/>
          <w:color w:val="000000" w:themeColor="text1"/>
          <w:szCs w:val="28"/>
        </w:rPr>
      </w:pPr>
    </w:p>
    <w:tbl>
      <w:tblPr>
        <w:tblpPr w:leftFromText="180" w:rightFromText="180" w:vertAnchor="text" w:horzAnchor="margin" w:tblpXSpec="center" w:tblpY="320"/>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2268"/>
        <w:gridCol w:w="992"/>
        <w:gridCol w:w="1276"/>
        <w:gridCol w:w="1984"/>
        <w:gridCol w:w="1276"/>
        <w:gridCol w:w="1639"/>
      </w:tblGrid>
      <w:tr w:rsidR="00B737D3" w:rsidRPr="00467A85" w14:paraId="592354CF" w14:textId="77777777" w:rsidTr="00B737D3">
        <w:trPr>
          <w:trHeight w:val="1166"/>
        </w:trPr>
        <w:tc>
          <w:tcPr>
            <w:tcW w:w="488" w:type="dxa"/>
          </w:tcPr>
          <w:p w14:paraId="7EEBADB6" w14:textId="3B843CD7" w:rsidR="00B737D3" w:rsidRPr="00467A85" w:rsidRDefault="007B4988" w:rsidP="00B737D3">
            <w:pPr>
              <w:widowControl w:val="0"/>
              <w:autoSpaceDE w:val="0"/>
              <w:autoSpaceDN w:val="0"/>
              <w:spacing w:after="0"/>
              <w:ind w:right="-21"/>
              <w:jc w:val="center"/>
              <w:rPr>
                <w:rFonts w:cs="Times New Roman"/>
                <w:color w:val="000000" w:themeColor="text1"/>
                <w:szCs w:val="28"/>
              </w:rPr>
            </w:pPr>
            <w:r>
              <w:rPr>
                <w:rFonts w:cs="Times New Roman"/>
                <w:color w:val="000000" w:themeColor="text1"/>
                <w:szCs w:val="28"/>
              </w:rPr>
              <w:t>№</w:t>
            </w:r>
          </w:p>
        </w:tc>
        <w:tc>
          <w:tcPr>
            <w:tcW w:w="2268" w:type="dxa"/>
          </w:tcPr>
          <w:p w14:paraId="32740E9D"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Адресные ориентиры нестационарного торгового объекта</w:t>
            </w:r>
          </w:p>
        </w:tc>
        <w:tc>
          <w:tcPr>
            <w:tcW w:w="992" w:type="dxa"/>
          </w:tcPr>
          <w:p w14:paraId="29615B4D"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Номер НТО</w:t>
            </w:r>
          </w:p>
        </w:tc>
        <w:tc>
          <w:tcPr>
            <w:tcW w:w="1276" w:type="dxa"/>
          </w:tcPr>
          <w:p w14:paraId="16F870A4"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Тип НТО</w:t>
            </w:r>
          </w:p>
        </w:tc>
        <w:tc>
          <w:tcPr>
            <w:tcW w:w="1984" w:type="dxa"/>
          </w:tcPr>
          <w:p w14:paraId="54060AFC"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Специализация НТО</w:t>
            </w:r>
          </w:p>
        </w:tc>
        <w:tc>
          <w:tcPr>
            <w:tcW w:w="1276" w:type="dxa"/>
          </w:tcPr>
          <w:p w14:paraId="06E0435C"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Общая площадь НТО,</w:t>
            </w:r>
            <w:r>
              <w:rPr>
                <w:rFonts w:cs="Times New Roman"/>
                <w:color w:val="000000" w:themeColor="text1"/>
                <w:szCs w:val="28"/>
              </w:rPr>
              <w:t xml:space="preserve">            </w:t>
            </w:r>
            <w:r w:rsidRPr="00467A85">
              <w:rPr>
                <w:rFonts w:cs="Times New Roman"/>
                <w:color w:val="000000" w:themeColor="text1"/>
                <w:szCs w:val="28"/>
              </w:rPr>
              <w:t xml:space="preserve"> кв. м</w:t>
            </w:r>
          </w:p>
        </w:tc>
        <w:tc>
          <w:tcPr>
            <w:tcW w:w="1639" w:type="dxa"/>
          </w:tcPr>
          <w:p w14:paraId="6484E3C8"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Срок действия договора</w:t>
            </w:r>
          </w:p>
        </w:tc>
      </w:tr>
      <w:tr w:rsidR="00B737D3" w:rsidRPr="00467A85" w14:paraId="5D573B79" w14:textId="77777777" w:rsidTr="00B737D3">
        <w:trPr>
          <w:trHeight w:val="916"/>
        </w:trPr>
        <w:tc>
          <w:tcPr>
            <w:tcW w:w="488" w:type="dxa"/>
          </w:tcPr>
          <w:p w14:paraId="3B796B48" w14:textId="77777777" w:rsidR="00B737D3" w:rsidRPr="00467A85" w:rsidRDefault="00B737D3" w:rsidP="00B737D3">
            <w:pPr>
              <w:widowControl w:val="0"/>
              <w:autoSpaceDE w:val="0"/>
              <w:autoSpaceDN w:val="0"/>
              <w:spacing w:after="0"/>
              <w:jc w:val="center"/>
              <w:rPr>
                <w:rFonts w:cs="Times New Roman"/>
                <w:color w:val="000000" w:themeColor="text1"/>
                <w:szCs w:val="28"/>
              </w:rPr>
            </w:pPr>
            <w:r>
              <w:rPr>
                <w:rFonts w:cs="Times New Roman"/>
                <w:color w:val="000000" w:themeColor="text1"/>
                <w:szCs w:val="28"/>
              </w:rPr>
              <w:t>1</w:t>
            </w:r>
          </w:p>
        </w:tc>
        <w:tc>
          <w:tcPr>
            <w:tcW w:w="2268" w:type="dxa"/>
          </w:tcPr>
          <w:p w14:paraId="3C157A14"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 xml:space="preserve">г. Мытищи, </w:t>
            </w:r>
            <w:r>
              <w:rPr>
                <w:rFonts w:cs="Times New Roman"/>
                <w:color w:val="000000" w:themeColor="text1"/>
                <w:szCs w:val="28"/>
              </w:rPr>
              <w:t xml:space="preserve">             </w:t>
            </w:r>
            <w:r w:rsidRPr="00467A85">
              <w:rPr>
                <w:rFonts w:cs="Times New Roman"/>
                <w:color w:val="000000" w:themeColor="text1"/>
                <w:szCs w:val="28"/>
              </w:rPr>
              <w:t>ул. Юбилейная, д. 34</w:t>
            </w:r>
          </w:p>
        </w:tc>
        <w:tc>
          <w:tcPr>
            <w:tcW w:w="992" w:type="dxa"/>
          </w:tcPr>
          <w:p w14:paraId="1EF931B3"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186</w:t>
            </w:r>
          </w:p>
        </w:tc>
        <w:tc>
          <w:tcPr>
            <w:tcW w:w="1276" w:type="dxa"/>
          </w:tcPr>
          <w:p w14:paraId="58F47119" w14:textId="77777777" w:rsidR="00B737D3" w:rsidRPr="00467A85" w:rsidRDefault="00B737D3" w:rsidP="00B737D3">
            <w:pPr>
              <w:widowControl w:val="0"/>
              <w:autoSpaceDE w:val="0"/>
              <w:autoSpaceDN w:val="0"/>
              <w:spacing w:after="0"/>
              <w:jc w:val="center"/>
              <w:rPr>
                <w:rFonts w:cs="Times New Roman"/>
                <w:color w:val="000000" w:themeColor="text1"/>
                <w:szCs w:val="28"/>
              </w:rPr>
            </w:pPr>
            <w:r>
              <w:rPr>
                <w:rFonts w:cs="Times New Roman"/>
                <w:color w:val="000000" w:themeColor="text1"/>
                <w:szCs w:val="28"/>
              </w:rPr>
              <w:t>Т</w:t>
            </w:r>
            <w:r w:rsidRPr="00467A85">
              <w:rPr>
                <w:rFonts w:cs="Times New Roman"/>
                <w:color w:val="000000" w:themeColor="text1"/>
                <w:szCs w:val="28"/>
              </w:rPr>
              <w:t>орговая палатка</w:t>
            </w:r>
          </w:p>
        </w:tc>
        <w:tc>
          <w:tcPr>
            <w:tcW w:w="1984" w:type="dxa"/>
          </w:tcPr>
          <w:p w14:paraId="34A3BA74" w14:textId="25C16F67" w:rsidR="00B737D3" w:rsidRPr="00467A85" w:rsidRDefault="00B737D3" w:rsidP="00B737D3">
            <w:pPr>
              <w:spacing w:after="0"/>
              <w:jc w:val="center"/>
              <w:rPr>
                <w:rFonts w:cs="Times New Roman"/>
                <w:color w:val="000000" w:themeColor="text1"/>
                <w:szCs w:val="28"/>
              </w:rPr>
            </w:pPr>
            <w:r>
              <w:rPr>
                <w:rFonts w:cs="Times New Roman"/>
                <w:color w:val="000000" w:themeColor="text1"/>
                <w:szCs w:val="28"/>
              </w:rPr>
              <w:t>О</w:t>
            </w:r>
            <w:r w:rsidRPr="00467A85">
              <w:rPr>
                <w:rFonts w:cs="Times New Roman"/>
                <w:color w:val="000000" w:themeColor="text1"/>
                <w:szCs w:val="28"/>
              </w:rPr>
              <w:t>вощи-фрукты, бахчевые культуры</w:t>
            </w:r>
          </w:p>
          <w:p w14:paraId="0834BCFA" w14:textId="77777777" w:rsidR="00B737D3" w:rsidRPr="00467A85" w:rsidRDefault="00B737D3" w:rsidP="00B737D3">
            <w:pPr>
              <w:widowControl w:val="0"/>
              <w:autoSpaceDE w:val="0"/>
              <w:autoSpaceDN w:val="0"/>
              <w:spacing w:after="0"/>
              <w:jc w:val="center"/>
              <w:rPr>
                <w:rFonts w:cs="Times New Roman"/>
                <w:color w:val="000000" w:themeColor="text1"/>
                <w:szCs w:val="28"/>
              </w:rPr>
            </w:pPr>
          </w:p>
        </w:tc>
        <w:tc>
          <w:tcPr>
            <w:tcW w:w="1276" w:type="dxa"/>
          </w:tcPr>
          <w:p w14:paraId="6A426536"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14,00</w:t>
            </w:r>
          </w:p>
        </w:tc>
        <w:tc>
          <w:tcPr>
            <w:tcW w:w="1639" w:type="dxa"/>
          </w:tcPr>
          <w:p w14:paraId="1031B0C5"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до 01.11.2021</w:t>
            </w:r>
          </w:p>
        </w:tc>
      </w:tr>
    </w:tbl>
    <w:p w14:paraId="76917CDA"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466FA69D"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4457B2C5" w14:textId="77777777" w:rsidR="00B737D3" w:rsidRPr="00467A85" w:rsidRDefault="00B737D3" w:rsidP="00B737D3">
      <w:pPr>
        <w:spacing w:after="0"/>
        <w:jc w:val="center"/>
        <w:rPr>
          <w:rFonts w:eastAsiaTheme="minorEastAsia" w:cs="Times New Roman"/>
          <w:color w:val="000000" w:themeColor="text1"/>
          <w:szCs w:val="28"/>
        </w:rPr>
      </w:pPr>
      <w:r w:rsidRPr="00467A85">
        <w:rPr>
          <w:rFonts w:eastAsiaTheme="minorEastAsia" w:cs="Times New Roman"/>
          <w:color w:val="000000" w:themeColor="text1"/>
          <w:szCs w:val="28"/>
        </w:rPr>
        <w:t>Подписи Сторон:</w:t>
      </w:r>
    </w:p>
    <w:p w14:paraId="73721252" w14:textId="77777777" w:rsidR="00B737D3" w:rsidRPr="00467A85" w:rsidRDefault="00B737D3" w:rsidP="00B737D3">
      <w:pPr>
        <w:spacing w:after="0"/>
        <w:jc w:val="center"/>
        <w:rPr>
          <w:rFonts w:eastAsiaTheme="minorEastAsia" w:cs="Times New Roman"/>
          <w:color w:val="000000" w:themeColor="text1"/>
          <w:szCs w:val="28"/>
        </w:rPr>
      </w:pPr>
      <w:r w:rsidRPr="00467A85">
        <w:rPr>
          <w:rFonts w:eastAsiaTheme="minorEastAsia" w:cs="Times New Roman"/>
          <w:color w:val="000000" w:themeColor="text1"/>
          <w:szCs w:val="28"/>
        </w:rPr>
        <w:t xml:space="preserve"> </w:t>
      </w:r>
    </w:p>
    <w:p w14:paraId="7A35BD0F" w14:textId="77777777" w:rsidR="00B737D3" w:rsidRPr="00467A85" w:rsidRDefault="00B737D3" w:rsidP="00B737D3">
      <w:pPr>
        <w:spacing w:after="0"/>
        <w:rPr>
          <w:rFonts w:cs="Times New Roman"/>
          <w:color w:val="000000" w:themeColor="text1"/>
          <w:szCs w:val="28"/>
        </w:rPr>
      </w:pPr>
      <w:r w:rsidRPr="00467A85">
        <w:rPr>
          <w:rFonts w:eastAsiaTheme="minorEastAsia" w:cs="Times New Roman"/>
          <w:color w:val="000000" w:themeColor="text1"/>
          <w:szCs w:val="28"/>
        </w:rPr>
        <w:t>Сторона 1:                                                                                                     Сторона 2:</w:t>
      </w:r>
    </w:p>
    <w:p w14:paraId="7AA2F097" w14:textId="77777777" w:rsidR="00B737D3" w:rsidRPr="00467A85" w:rsidRDefault="00B737D3" w:rsidP="00B737D3">
      <w:pPr>
        <w:spacing w:after="0"/>
        <w:rPr>
          <w:rFonts w:cs="Times New Roman"/>
          <w:color w:val="000000" w:themeColor="text1"/>
          <w:szCs w:val="28"/>
        </w:rPr>
      </w:pPr>
    </w:p>
    <w:p w14:paraId="57F4D2B4" w14:textId="77777777" w:rsidR="00B737D3" w:rsidRPr="00467A85" w:rsidRDefault="00B737D3" w:rsidP="00B737D3">
      <w:pPr>
        <w:spacing w:after="0"/>
        <w:rPr>
          <w:rFonts w:cs="Times New Roman"/>
          <w:color w:val="000000" w:themeColor="text1"/>
          <w:szCs w:val="28"/>
        </w:rPr>
      </w:pPr>
    </w:p>
    <w:p w14:paraId="66443B59" w14:textId="77777777" w:rsidR="00B737D3" w:rsidRPr="00467A85" w:rsidRDefault="00B737D3" w:rsidP="00B737D3">
      <w:pPr>
        <w:spacing w:after="0"/>
        <w:rPr>
          <w:rFonts w:cs="Times New Roman"/>
          <w:color w:val="000000" w:themeColor="text1"/>
          <w:szCs w:val="28"/>
        </w:rPr>
      </w:pPr>
    </w:p>
    <w:p w14:paraId="62A5BE1D" w14:textId="77777777" w:rsidR="00B737D3" w:rsidRPr="00467A85" w:rsidRDefault="00B737D3" w:rsidP="00B737D3">
      <w:pPr>
        <w:spacing w:after="0"/>
        <w:rPr>
          <w:rFonts w:cs="Times New Roman"/>
          <w:color w:val="000000" w:themeColor="text1"/>
          <w:szCs w:val="28"/>
        </w:rPr>
      </w:pPr>
    </w:p>
    <w:p w14:paraId="0B7B5740" w14:textId="77777777" w:rsidR="00B737D3" w:rsidRPr="00467A85" w:rsidRDefault="00B737D3" w:rsidP="00B737D3">
      <w:pPr>
        <w:spacing w:after="0"/>
        <w:rPr>
          <w:rFonts w:cs="Times New Roman"/>
          <w:color w:val="000000" w:themeColor="text1"/>
          <w:szCs w:val="28"/>
        </w:rPr>
      </w:pPr>
    </w:p>
    <w:p w14:paraId="15CED744" w14:textId="77777777" w:rsidR="00B737D3" w:rsidRPr="00467A85" w:rsidRDefault="00B737D3" w:rsidP="00B737D3">
      <w:pPr>
        <w:spacing w:after="0"/>
        <w:rPr>
          <w:rFonts w:cs="Times New Roman"/>
          <w:color w:val="000000" w:themeColor="text1"/>
          <w:szCs w:val="28"/>
        </w:rPr>
      </w:pPr>
    </w:p>
    <w:p w14:paraId="3B251B34" w14:textId="77777777" w:rsidR="00B737D3" w:rsidRPr="00467A85" w:rsidRDefault="00B737D3" w:rsidP="00B737D3">
      <w:pPr>
        <w:spacing w:after="0"/>
        <w:rPr>
          <w:rFonts w:cs="Times New Roman"/>
          <w:color w:val="000000" w:themeColor="text1"/>
          <w:szCs w:val="28"/>
        </w:rPr>
      </w:pPr>
    </w:p>
    <w:p w14:paraId="19916904" w14:textId="77777777" w:rsidR="00B737D3" w:rsidRPr="00467A85" w:rsidRDefault="00B737D3" w:rsidP="00B737D3">
      <w:pPr>
        <w:spacing w:after="0"/>
        <w:rPr>
          <w:rFonts w:cs="Times New Roman"/>
          <w:color w:val="000000" w:themeColor="text1"/>
          <w:szCs w:val="28"/>
        </w:rPr>
      </w:pPr>
    </w:p>
    <w:p w14:paraId="7A769119" w14:textId="77777777" w:rsidR="00B737D3" w:rsidRPr="00467A85" w:rsidRDefault="00B737D3" w:rsidP="00B737D3">
      <w:pPr>
        <w:spacing w:after="0"/>
        <w:rPr>
          <w:rFonts w:cs="Times New Roman"/>
          <w:color w:val="000000" w:themeColor="text1"/>
          <w:szCs w:val="28"/>
        </w:rPr>
      </w:pPr>
    </w:p>
    <w:p w14:paraId="31A95356" w14:textId="77777777" w:rsidR="00B737D3" w:rsidRPr="00467A85" w:rsidRDefault="00B737D3" w:rsidP="00B737D3">
      <w:pPr>
        <w:spacing w:after="0"/>
        <w:rPr>
          <w:rFonts w:cs="Times New Roman"/>
          <w:color w:val="000000" w:themeColor="text1"/>
          <w:szCs w:val="28"/>
        </w:rPr>
      </w:pPr>
    </w:p>
    <w:p w14:paraId="47EEC968" w14:textId="77777777" w:rsidR="00B737D3" w:rsidRPr="00467A85" w:rsidRDefault="00B737D3" w:rsidP="00B737D3">
      <w:pPr>
        <w:spacing w:after="0"/>
        <w:rPr>
          <w:rFonts w:cs="Times New Roman"/>
          <w:color w:val="000000" w:themeColor="text1"/>
          <w:szCs w:val="28"/>
        </w:rPr>
      </w:pPr>
    </w:p>
    <w:p w14:paraId="2EB17958" w14:textId="77777777" w:rsidR="00B737D3" w:rsidRPr="00467A85" w:rsidRDefault="00B737D3" w:rsidP="00B737D3">
      <w:pPr>
        <w:spacing w:after="0"/>
        <w:rPr>
          <w:rFonts w:cs="Times New Roman"/>
          <w:color w:val="000000" w:themeColor="text1"/>
          <w:szCs w:val="28"/>
        </w:rPr>
      </w:pPr>
    </w:p>
    <w:p w14:paraId="6988E149" w14:textId="77777777" w:rsidR="00B737D3" w:rsidRPr="00467A85" w:rsidRDefault="00B737D3" w:rsidP="00B737D3">
      <w:pPr>
        <w:spacing w:after="0"/>
        <w:rPr>
          <w:rFonts w:cs="Times New Roman"/>
          <w:color w:val="000000" w:themeColor="text1"/>
          <w:szCs w:val="28"/>
        </w:rPr>
      </w:pPr>
    </w:p>
    <w:p w14:paraId="43378FD3" w14:textId="77777777" w:rsidR="00B737D3" w:rsidRDefault="00B737D3" w:rsidP="00B737D3">
      <w:pPr>
        <w:spacing w:after="0"/>
        <w:rPr>
          <w:rFonts w:cs="Times New Roman"/>
          <w:color w:val="000000" w:themeColor="text1"/>
          <w:szCs w:val="28"/>
        </w:rPr>
      </w:pPr>
    </w:p>
    <w:p w14:paraId="4595777B" w14:textId="77777777" w:rsidR="00B737D3" w:rsidRDefault="00B737D3" w:rsidP="00B737D3">
      <w:pPr>
        <w:spacing w:after="0"/>
        <w:rPr>
          <w:rFonts w:cs="Times New Roman"/>
          <w:color w:val="000000" w:themeColor="text1"/>
          <w:szCs w:val="28"/>
        </w:rPr>
      </w:pPr>
    </w:p>
    <w:p w14:paraId="12157DC2" w14:textId="77777777" w:rsidR="00B737D3" w:rsidRPr="00467A85" w:rsidRDefault="00B737D3" w:rsidP="00B737D3">
      <w:pPr>
        <w:spacing w:after="0"/>
        <w:rPr>
          <w:rFonts w:cs="Times New Roman"/>
          <w:color w:val="000000" w:themeColor="text1"/>
          <w:szCs w:val="28"/>
        </w:rPr>
      </w:pPr>
    </w:p>
    <w:p w14:paraId="5D86274F" w14:textId="77777777" w:rsidR="00B737D3" w:rsidRPr="00467A85" w:rsidRDefault="00B737D3" w:rsidP="00B737D3">
      <w:pPr>
        <w:spacing w:after="0"/>
        <w:rPr>
          <w:rFonts w:cs="Times New Roman"/>
          <w:color w:val="000000" w:themeColor="text1"/>
          <w:szCs w:val="28"/>
        </w:rPr>
      </w:pPr>
    </w:p>
    <w:p w14:paraId="7E9EE580" w14:textId="77777777" w:rsidR="00B737D3" w:rsidRPr="00467A85" w:rsidRDefault="00B737D3" w:rsidP="00B737D3">
      <w:pPr>
        <w:spacing w:after="0"/>
        <w:rPr>
          <w:rFonts w:cs="Times New Roman"/>
          <w:color w:val="000000" w:themeColor="text1"/>
          <w:szCs w:val="28"/>
        </w:rPr>
      </w:pPr>
    </w:p>
    <w:p w14:paraId="30D75D9B" w14:textId="77777777" w:rsidR="00B737D3" w:rsidRDefault="00B737D3" w:rsidP="00B737D3">
      <w:pPr>
        <w:rPr>
          <w:rFonts w:cs="Times New Roman"/>
          <w:color w:val="000000" w:themeColor="text1"/>
          <w:szCs w:val="28"/>
        </w:rPr>
      </w:pPr>
      <w:r>
        <w:rPr>
          <w:rFonts w:cs="Times New Roman"/>
          <w:color w:val="000000" w:themeColor="text1"/>
          <w:szCs w:val="28"/>
        </w:rPr>
        <w:br w:type="page"/>
      </w:r>
    </w:p>
    <w:p w14:paraId="512ED1C2"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lastRenderedPageBreak/>
        <w:t>Приложение №2</w:t>
      </w:r>
    </w:p>
    <w:p w14:paraId="0C31E023" w14:textId="77777777" w:rsidR="00B737D3" w:rsidRPr="00467A85" w:rsidRDefault="00B737D3" w:rsidP="00B737D3">
      <w:pPr>
        <w:tabs>
          <w:tab w:val="right" w:pos="6741"/>
          <w:tab w:val="left" w:pos="7449"/>
          <w:tab w:val="right" w:pos="8464"/>
        </w:tabs>
        <w:spacing w:after="0"/>
        <w:ind w:right="-1"/>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к договору на право размещения </w:t>
      </w:r>
    </w:p>
    <w:p w14:paraId="70705E54" w14:textId="77777777" w:rsidR="00B737D3" w:rsidRPr="00467A85" w:rsidRDefault="00B737D3" w:rsidP="00B737D3">
      <w:pPr>
        <w:tabs>
          <w:tab w:val="right" w:pos="6741"/>
          <w:tab w:val="left" w:pos="7449"/>
          <w:tab w:val="right" w:pos="8464"/>
        </w:tabs>
        <w:spacing w:after="0"/>
        <w:ind w:right="-1"/>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нестационарного торгового объекта </w:t>
      </w:r>
    </w:p>
    <w:p w14:paraId="21DF9E86" w14:textId="77777777" w:rsidR="00B737D3" w:rsidRPr="00467A85" w:rsidRDefault="00B737D3" w:rsidP="00B737D3">
      <w:pPr>
        <w:tabs>
          <w:tab w:val="right" w:pos="6741"/>
          <w:tab w:val="left" w:pos="7449"/>
          <w:tab w:val="right" w:pos="8464"/>
        </w:tabs>
        <w:spacing w:after="0"/>
        <w:ind w:right="-1"/>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                                     от «___» ______20__</w:t>
      </w:r>
      <w:r w:rsidRPr="00467A85">
        <w:rPr>
          <w:rFonts w:eastAsiaTheme="minorEastAsia" w:cs="Times New Roman"/>
          <w:color w:val="000000" w:themeColor="text1"/>
          <w:szCs w:val="28"/>
        </w:rPr>
        <w:tab/>
        <w:t>№___________</w:t>
      </w:r>
    </w:p>
    <w:p w14:paraId="1AD144A3" w14:textId="77777777" w:rsidR="00B737D3" w:rsidRPr="00467A85" w:rsidRDefault="00B737D3" w:rsidP="00B737D3">
      <w:pPr>
        <w:spacing w:after="0"/>
        <w:jc w:val="both"/>
        <w:rPr>
          <w:rFonts w:eastAsiaTheme="minorEastAsia" w:cs="Times New Roman"/>
          <w:color w:val="000000" w:themeColor="text1"/>
          <w:szCs w:val="28"/>
        </w:rPr>
      </w:pPr>
      <w:r w:rsidRPr="00A2081A">
        <w:rPr>
          <w:rFonts w:eastAsiaTheme="minorEastAsia" w:cs="Times New Roman"/>
          <w:noProof/>
          <w:color w:val="000000" w:themeColor="text1"/>
          <w:szCs w:val="28"/>
          <w:lang w:eastAsia="ru-RU"/>
        </w:rPr>
        <w:drawing>
          <wp:inline distT="0" distB="0" distL="0" distR="0" wp14:anchorId="3E6749BE" wp14:editId="1B84E13B">
            <wp:extent cx="6300939" cy="6734175"/>
            <wp:effectExtent l="0" t="0" r="0" b="0"/>
            <wp:docPr id="1812" name="Рисунок 1812" descr="C:\Users\User\Desktop\НТО\НТО на публикацию\2023\ЭОА-2\джипег\Юбилейная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НТО\НТО на публикацию\2023\ЭОА-2\джипег\Юбилейная 3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06264" cy="6739867"/>
                    </a:xfrm>
                    <a:prstGeom prst="rect">
                      <a:avLst/>
                    </a:prstGeom>
                    <a:noFill/>
                    <a:ln>
                      <a:noFill/>
                    </a:ln>
                  </pic:spPr>
                </pic:pic>
              </a:graphicData>
            </a:graphic>
          </wp:inline>
        </w:drawing>
      </w:r>
    </w:p>
    <w:p w14:paraId="6942DF67" w14:textId="77777777" w:rsidR="00B737D3" w:rsidRPr="00467A85" w:rsidRDefault="00B737D3" w:rsidP="00B737D3">
      <w:pPr>
        <w:spacing w:after="0"/>
        <w:jc w:val="center"/>
        <w:rPr>
          <w:rFonts w:eastAsiaTheme="minorEastAsia" w:cs="Times New Roman"/>
          <w:color w:val="000000" w:themeColor="text1"/>
          <w:szCs w:val="28"/>
        </w:rPr>
      </w:pPr>
      <w:r w:rsidRPr="00467A85">
        <w:rPr>
          <w:rFonts w:eastAsiaTheme="minorEastAsia" w:cs="Times New Roman"/>
          <w:color w:val="000000" w:themeColor="text1"/>
          <w:szCs w:val="28"/>
        </w:rPr>
        <w:t>Подписи Сторон:</w:t>
      </w:r>
    </w:p>
    <w:p w14:paraId="4581697B" w14:textId="77777777" w:rsidR="00B737D3" w:rsidRPr="00467A85" w:rsidRDefault="00B737D3" w:rsidP="00B737D3">
      <w:pPr>
        <w:spacing w:after="0"/>
        <w:jc w:val="center"/>
        <w:rPr>
          <w:rFonts w:eastAsiaTheme="minorEastAsia" w:cs="Times New Roman"/>
          <w:color w:val="000000" w:themeColor="text1"/>
          <w:szCs w:val="28"/>
        </w:rPr>
      </w:pPr>
    </w:p>
    <w:p w14:paraId="10B85F37" w14:textId="099C5304" w:rsidR="00B737D3" w:rsidRPr="00467A85" w:rsidRDefault="00B737D3" w:rsidP="00B737D3">
      <w:pPr>
        <w:spacing w:after="0"/>
        <w:jc w:val="both"/>
        <w:rPr>
          <w:rFonts w:eastAsiaTheme="minorEastAsia" w:cs="Times New Roman"/>
          <w:color w:val="000000" w:themeColor="text1"/>
          <w:szCs w:val="28"/>
        </w:rPr>
      </w:pPr>
      <w:r w:rsidRPr="00467A85">
        <w:rPr>
          <w:rFonts w:eastAsiaTheme="minorEastAsia" w:cs="Times New Roman"/>
          <w:color w:val="000000" w:themeColor="text1"/>
          <w:szCs w:val="28"/>
        </w:rPr>
        <w:t xml:space="preserve">Сторона 1:                                                                             </w:t>
      </w:r>
      <w:r w:rsidR="007B4988">
        <w:rPr>
          <w:rFonts w:eastAsiaTheme="minorEastAsia" w:cs="Times New Roman"/>
          <w:color w:val="000000" w:themeColor="text1"/>
          <w:szCs w:val="28"/>
        </w:rPr>
        <w:t xml:space="preserve">                 </w:t>
      </w:r>
      <w:r w:rsidRPr="00467A85">
        <w:rPr>
          <w:rFonts w:eastAsiaTheme="minorEastAsia" w:cs="Times New Roman"/>
          <w:color w:val="000000" w:themeColor="text1"/>
          <w:szCs w:val="28"/>
        </w:rPr>
        <w:t xml:space="preserve">    Сторона 2: </w:t>
      </w:r>
    </w:p>
    <w:p w14:paraId="0C29780E" w14:textId="77777777" w:rsidR="00B737D3" w:rsidRPr="00467A85" w:rsidRDefault="00B737D3" w:rsidP="00B737D3">
      <w:pPr>
        <w:spacing w:after="0"/>
        <w:jc w:val="both"/>
        <w:rPr>
          <w:rFonts w:eastAsiaTheme="minorEastAsia" w:cs="Times New Roman"/>
          <w:color w:val="000000" w:themeColor="text1"/>
          <w:szCs w:val="28"/>
        </w:rPr>
      </w:pPr>
    </w:p>
    <w:p w14:paraId="2DEF77F8" w14:textId="77777777" w:rsidR="00B737D3" w:rsidRPr="00467A85" w:rsidRDefault="00B737D3" w:rsidP="00B737D3">
      <w:pPr>
        <w:spacing w:after="0"/>
        <w:jc w:val="both"/>
        <w:rPr>
          <w:rFonts w:eastAsiaTheme="minorEastAsia" w:cs="Times New Roman"/>
          <w:color w:val="000000" w:themeColor="text1"/>
          <w:szCs w:val="28"/>
        </w:rPr>
      </w:pPr>
    </w:p>
    <w:p w14:paraId="56DA387D" w14:textId="77777777" w:rsidR="00B737D3" w:rsidRPr="00467A85" w:rsidRDefault="00B737D3" w:rsidP="00B737D3">
      <w:pPr>
        <w:spacing w:after="0"/>
        <w:jc w:val="both"/>
        <w:rPr>
          <w:rFonts w:eastAsiaTheme="minorEastAsia" w:cs="Times New Roman"/>
          <w:color w:val="000000" w:themeColor="text1"/>
          <w:szCs w:val="28"/>
        </w:rPr>
      </w:pPr>
    </w:p>
    <w:p w14:paraId="0CB5F39F" w14:textId="77777777" w:rsidR="00B737D3" w:rsidRPr="00467A85" w:rsidRDefault="00B737D3" w:rsidP="00B737D3">
      <w:pPr>
        <w:spacing w:after="0"/>
        <w:jc w:val="both"/>
        <w:rPr>
          <w:rFonts w:eastAsiaTheme="minorEastAsia" w:cs="Times New Roman"/>
          <w:color w:val="000000" w:themeColor="text1"/>
          <w:szCs w:val="28"/>
        </w:rPr>
      </w:pPr>
    </w:p>
    <w:p w14:paraId="3B4FD6EE" w14:textId="77777777" w:rsidR="00B737D3" w:rsidRDefault="00B737D3" w:rsidP="00B737D3">
      <w:pPr>
        <w:rPr>
          <w:rFonts w:eastAsiaTheme="minorEastAsia" w:cs="Times New Roman"/>
          <w:color w:val="000000" w:themeColor="text1"/>
          <w:szCs w:val="28"/>
        </w:rPr>
      </w:pPr>
      <w:r>
        <w:rPr>
          <w:rFonts w:eastAsiaTheme="minorEastAsia" w:cs="Times New Roman"/>
          <w:color w:val="000000" w:themeColor="text1"/>
          <w:szCs w:val="28"/>
        </w:rPr>
        <w:br w:type="page"/>
      </w:r>
    </w:p>
    <w:p w14:paraId="00F53CD6"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lastRenderedPageBreak/>
        <w:t>Приложение №3</w:t>
      </w:r>
    </w:p>
    <w:p w14:paraId="5B2B7F15" w14:textId="77777777" w:rsidR="00B737D3" w:rsidRPr="00467A85" w:rsidRDefault="00B737D3" w:rsidP="00B737D3">
      <w:pPr>
        <w:tabs>
          <w:tab w:val="right" w:pos="6741"/>
          <w:tab w:val="left" w:pos="7449"/>
          <w:tab w:val="right" w:pos="8464"/>
        </w:tabs>
        <w:spacing w:after="0"/>
        <w:ind w:right="-1"/>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к договору на право размещения </w:t>
      </w:r>
    </w:p>
    <w:p w14:paraId="2EB74251" w14:textId="77777777" w:rsidR="00B737D3" w:rsidRPr="00467A85" w:rsidRDefault="00B737D3" w:rsidP="00B737D3">
      <w:pPr>
        <w:tabs>
          <w:tab w:val="right" w:pos="6741"/>
          <w:tab w:val="left" w:pos="7449"/>
          <w:tab w:val="right" w:pos="8464"/>
        </w:tabs>
        <w:spacing w:after="0"/>
        <w:ind w:right="-1"/>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нестационарного торгового объекта </w:t>
      </w:r>
    </w:p>
    <w:p w14:paraId="4777DBC4" w14:textId="77777777" w:rsidR="00B737D3" w:rsidRPr="00467A85" w:rsidRDefault="00B737D3" w:rsidP="00B737D3">
      <w:pPr>
        <w:tabs>
          <w:tab w:val="right" w:pos="6741"/>
          <w:tab w:val="left" w:pos="7449"/>
          <w:tab w:val="right" w:pos="8464"/>
        </w:tabs>
        <w:spacing w:after="0"/>
        <w:ind w:right="-1"/>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                                    от «___» ______20__</w:t>
      </w:r>
      <w:r w:rsidRPr="00467A85">
        <w:rPr>
          <w:rFonts w:eastAsiaTheme="minorEastAsia" w:cs="Times New Roman"/>
          <w:color w:val="000000" w:themeColor="text1"/>
          <w:szCs w:val="28"/>
        </w:rPr>
        <w:tab/>
        <w:t>№___________</w:t>
      </w:r>
    </w:p>
    <w:p w14:paraId="5C36CCD6" w14:textId="77777777" w:rsidR="00B737D3" w:rsidRPr="00467A85" w:rsidRDefault="00B737D3" w:rsidP="00B737D3">
      <w:pPr>
        <w:spacing w:after="0"/>
        <w:jc w:val="both"/>
        <w:rPr>
          <w:rFonts w:eastAsiaTheme="minorEastAsia" w:cs="Times New Roman"/>
          <w:color w:val="000000" w:themeColor="text1"/>
          <w:szCs w:val="28"/>
        </w:rPr>
      </w:pPr>
    </w:p>
    <w:p w14:paraId="3D5D1764" w14:textId="77777777" w:rsidR="00B737D3" w:rsidRDefault="00B737D3" w:rsidP="00B737D3">
      <w:pPr>
        <w:spacing w:after="0"/>
        <w:jc w:val="center"/>
        <w:rPr>
          <w:rFonts w:eastAsiaTheme="minorEastAsia" w:cs="Times New Roman"/>
          <w:color w:val="000000" w:themeColor="text1"/>
          <w:szCs w:val="28"/>
        </w:rPr>
      </w:pPr>
      <w:r w:rsidRPr="00226666">
        <w:rPr>
          <w:b/>
          <w:bCs/>
          <w:noProof/>
          <w:szCs w:val="28"/>
          <w:u w:val="single"/>
          <w:lang w:eastAsia="ru-RU"/>
        </w:rPr>
        <w:t>Внешний вид сезонных НТО</w:t>
      </w:r>
    </w:p>
    <w:p w14:paraId="37573584" w14:textId="77777777" w:rsidR="00B737D3" w:rsidRPr="00467A85" w:rsidRDefault="00B737D3" w:rsidP="00B737D3">
      <w:pPr>
        <w:spacing w:after="0"/>
        <w:jc w:val="center"/>
        <w:rPr>
          <w:rFonts w:eastAsiaTheme="minorEastAsia" w:cs="Times New Roman"/>
          <w:color w:val="000000" w:themeColor="text1"/>
          <w:szCs w:val="28"/>
        </w:rPr>
      </w:pPr>
      <w:r w:rsidRPr="00467A85">
        <w:rPr>
          <w:rFonts w:eastAsiaTheme="minorEastAsia" w:cs="Times New Roman"/>
          <w:color w:val="000000" w:themeColor="text1"/>
          <w:szCs w:val="28"/>
        </w:rPr>
        <w:t>В С</w:t>
      </w:r>
      <w:r>
        <w:rPr>
          <w:rFonts w:eastAsiaTheme="minorEastAsia" w:cs="Times New Roman"/>
          <w:color w:val="000000" w:themeColor="text1"/>
          <w:szCs w:val="28"/>
        </w:rPr>
        <w:t>оответствии с решением совета депутатов городского округа Мытищи Московской области от 15 сентября 2022 года № 44/1 «Об утверждении новой редакции правил благоустройства территории городского округа Мытищи Московской области»</w:t>
      </w:r>
    </w:p>
    <w:p w14:paraId="27ACC8CB" w14:textId="77777777" w:rsidR="00B737D3" w:rsidRPr="00226666" w:rsidRDefault="00B737D3" w:rsidP="00B737D3">
      <w:pPr>
        <w:pStyle w:val="a3"/>
        <w:ind w:left="0" w:right="-142"/>
        <w:rPr>
          <w:spacing w:val="2"/>
          <w:szCs w:val="28"/>
          <w:u w:val="single"/>
          <w:shd w:val="clear" w:color="auto" w:fill="FFFFFF"/>
        </w:rPr>
      </w:pPr>
      <w:r>
        <w:rPr>
          <w:rFonts w:cs="Times New Roman"/>
          <w:noProof/>
          <w:color w:val="000000" w:themeColor="text1"/>
          <w:szCs w:val="28"/>
          <w:lang w:eastAsia="ru-RU"/>
        </w:rPr>
        <mc:AlternateContent>
          <mc:Choice Requires="wps">
            <w:drawing>
              <wp:anchor distT="0" distB="0" distL="114300" distR="114300" simplePos="0" relativeHeight="251723776" behindDoc="0" locked="0" layoutInCell="1" allowOverlap="1" wp14:anchorId="53C15ACA" wp14:editId="3BC4E6BA">
                <wp:simplePos x="0" y="0"/>
                <wp:positionH relativeFrom="column">
                  <wp:posOffset>47625</wp:posOffset>
                </wp:positionH>
                <wp:positionV relativeFrom="paragraph">
                  <wp:posOffset>2112645</wp:posOffset>
                </wp:positionV>
                <wp:extent cx="375285" cy="354965"/>
                <wp:effectExtent l="0" t="0" r="0" b="0"/>
                <wp:wrapNone/>
                <wp:docPr id="1014" name="Надпись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 cy="354965"/>
                        </a:xfrm>
                        <a:prstGeom prst="rect">
                          <a:avLst/>
                        </a:prstGeom>
                        <a:noFill/>
                        <a:ln w="6350">
                          <a:noFill/>
                        </a:ln>
                      </wps:spPr>
                      <wps:txbx>
                        <w:txbxContent>
                          <w:p w14:paraId="022D4315" w14:textId="77777777" w:rsidR="00B737D3" w:rsidRDefault="00B737D3" w:rsidP="00B737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3C15ACA" id="Надпись 1014" o:spid="_x0000_s1029" type="#_x0000_t202" style="position:absolute;margin-left:3.75pt;margin-top:166.35pt;width:29.55pt;height:27.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" filled="f" stroked="f" strokeweight=".5pt">
                <v:textbox>
                  <w:txbxContent>
                    <w:p w14:paraId="022D4315" w14:textId="77777777" w:rsidR="00B737D3" w:rsidRDefault="00B737D3" w:rsidP="00B737D3"/>
                  </w:txbxContent>
                </v:textbox>
              </v:shape>
            </w:pict>
          </mc:Fallback>
        </mc:AlternateContent>
      </w:r>
      <w:r>
        <w:rPr>
          <w:rFonts w:cs="Times New Roman"/>
          <w:noProof/>
          <w:color w:val="000000" w:themeColor="text1"/>
          <w:szCs w:val="28"/>
          <w:lang w:eastAsia="ru-RU"/>
        </w:rPr>
        <mc:AlternateContent>
          <mc:Choice Requires="wps">
            <w:drawing>
              <wp:anchor distT="0" distB="0" distL="114300" distR="114300" simplePos="0" relativeHeight="251722752" behindDoc="0" locked="0" layoutInCell="1" allowOverlap="1" wp14:anchorId="0BD44444" wp14:editId="694B9E3F">
                <wp:simplePos x="0" y="0"/>
                <wp:positionH relativeFrom="column">
                  <wp:posOffset>3398520</wp:posOffset>
                </wp:positionH>
                <wp:positionV relativeFrom="paragraph">
                  <wp:posOffset>2091690</wp:posOffset>
                </wp:positionV>
                <wp:extent cx="375285" cy="354965"/>
                <wp:effectExtent l="0" t="0" r="0" b="0"/>
                <wp:wrapNone/>
                <wp:docPr id="1016" name="Надпись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 cy="354965"/>
                        </a:xfrm>
                        <a:prstGeom prst="rect">
                          <a:avLst/>
                        </a:prstGeom>
                        <a:noFill/>
                        <a:ln w="6350">
                          <a:noFill/>
                        </a:ln>
                      </wps:spPr>
                      <wps:txbx>
                        <w:txbxContent>
                          <w:p w14:paraId="67DF73D9" w14:textId="77777777" w:rsidR="00B737D3" w:rsidRDefault="00B737D3" w:rsidP="00B737D3">
                            <w:r>
                              <w:t>7м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BD44444" id="Надпись 1016" o:spid="_x0000_s1030" type="#_x0000_t202" style="position:absolute;margin-left:267.6pt;margin-top:164.7pt;width:29.55pt;height:27.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" filled="f" stroked="f" strokeweight=".5pt">
                <v:textbox>
                  <w:txbxContent>
                    <w:p w14:paraId="67DF73D9" w14:textId="77777777" w:rsidR="00B737D3" w:rsidRDefault="00B737D3" w:rsidP="00B737D3">
                      <w:r>
                        <w:t>7м</w:t>
                      </w:r>
                    </w:p>
                  </w:txbxContent>
                </v:textbox>
              </v:shape>
            </w:pict>
          </mc:Fallback>
        </mc:AlternateContent>
      </w:r>
      <w:r>
        <w:rPr>
          <w:rFonts w:cs="Times New Roman"/>
          <w:noProof/>
          <w:color w:val="000000" w:themeColor="text1"/>
          <w:szCs w:val="28"/>
          <w:lang w:eastAsia="ru-RU"/>
        </w:rPr>
        <mc:AlternateContent>
          <mc:Choice Requires="wps">
            <w:drawing>
              <wp:anchor distT="0" distB="0" distL="114300" distR="114300" simplePos="0" relativeHeight="251721728" behindDoc="0" locked="0" layoutInCell="1" allowOverlap="1" wp14:anchorId="1502C3E9" wp14:editId="26228023">
                <wp:simplePos x="0" y="0"/>
                <wp:positionH relativeFrom="column">
                  <wp:posOffset>5709920</wp:posOffset>
                </wp:positionH>
                <wp:positionV relativeFrom="paragraph">
                  <wp:posOffset>800100</wp:posOffset>
                </wp:positionV>
                <wp:extent cx="375285" cy="354965"/>
                <wp:effectExtent l="0" t="0" r="0" b="0"/>
                <wp:wrapNone/>
                <wp:docPr id="1017" name="Надпись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 cy="354965"/>
                        </a:xfrm>
                        <a:prstGeom prst="rect">
                          <a:avLst/>
                        </a:prstGeom>
                        <a:noFill/>
                        <a:ln w="6350">
                          <a:noFill/>
                        </a:ln>
                      </wps:spPr>
                      <wps:txbx>
                        <w:txbxContent>
                          <w:p w14:paraId="0A6B1392" w14:textId="77777777" w:rsidR="00B737D3" w:rsidRDefault="00B737D3" w:rsidP="00B737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502C3E9" id="Надпись 1017" o:spid="_x0000_s1031" type="#_x0000_t202" style="position:absolute;margin-left:449.6pt;margin-top:63pt;width:29.55pt;height:27.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" filled="f" stroked="f" strokeweight=".5pt">
                <v:textbox>
                  <w:txbxContent>
                    <w:p w14:paraId="0A6B1392" w14:textId="77777777" w:rsidR="00B737D3" w:rsidRDefault="00B737D3" w:rsidP="00B737D3"/>
                  </w:txbxContent>
                </v:textbox>
              </v:shape>
            </w:pict>
          </mc:Fallback>
        </mc:AlternateContent>
      </w:r>
      <w:r>
        <w:rPr>
          <w:rFonts w:cs="Times New Roman"/>
          <w:noProof/>
          <w:color w:val="000000" w:themeColor="text1"/>
          <w:szCs w:val="28"/>
          <w:lang w:eastAsia="ru-RU"/>
        </w:rPr>
        <mc:AlternateContent>
          <mc:Choice Requires="wps">
            <w:drawing>
              <wp:anchor distT="4294967295" distB="4294967295" distL="114300" distR="114300" simplePos="0" relativeHeight="251720704" behindDoc="0" locked="0" layoutInCell="1" allowOverlap="1" wp14:anchorId="149A84ED" wp14:editId="06EA3325">
                <wp:simplePos x="0" y="0"/>
                <wp:positionH relativeFrom="column">
                  <wp:posOffset>4786630</wp:posOffset>
                </wp:positionH>
                <wp:positionV relativeFrom="paragraph">
                  <wp:posOffset>224789</wp:posOffset>
                </wp:positionV>
                <wp:extent cx="848360" cy="0"/>
                <wp:effectExtent l="0" t="0" r="8890" b="0"/>
                <wp:wrapNone/>
                <wp:docPr id="1018" name="Прямая соединительная линия 10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4836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559D4FF" id="Прямая соединительная линия 1018" o:spid="_x0000_s1026" style="position:absolute;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76.9pt,17.7pt" to="443.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" strokecolor="black [3213]" strokeweight="1pt">
                <v:stroke joinstyle="miter"/>
                <o:lock v:ext="edit" shapetype="f"/>
              </v:line>
            </w:pict>
          </mc:Fallback>
        </mc:AlternateContent>
      </w:r>
      <w:r w:rsidRPr="00226666">
        <w:rPr>
          <w:spacing w:val="2"/>
          <w:szCs w:val="28"/>
          <w:u w:val="single"/>
          <w:shd w:val="clear" w:color="auto" w:fill="FFFFFF"/>
        </w:rPr>
        <w:t>возможные варианты расположения цветов мягкой палатки:</w:t>
      </w:r>
    </w:p>
    <w:p w14:paraId="2A9FE44C" w14:textId="77777777" w:rsidR="00B737D3" w:rsidRPr="00226666" w:rsidRDefault="00B737D3" w:rsidP="00B737D3">
      <w:pPr>
        <w:pStyle w:val="a3"/>
        <w:ind w:left="709" w:right="426" w:hanging="709"/>
        <w:jc w:val="both"/>
        <w:rPr>
          <w:bCs/>
          <w:spacing w:val="2"/>
          <w:szCs w:val="28"/>
          <w:shd w:val="clear" w:color="auto" w:fill="FFFFFF"/>
        </w:rPr>
      </w:pPr>
      <w:r w:rsidRPr="00226666">
        <w:rPr>
          <w:noProof/>
          <w:szCs w:val="28"/>
          <w:lang w:eastAsia="ru-RU"/>
        </w:rPr>
        <w:drawing>
          <wp:inline distT="0" distB="0" distL="0" distR="0" wp14:anchorId="61B8CB03" wp14:editId="09511141">
            <wp:extent cx="6073140" cy="1017905"/>
            <wp:effectExtent l="0" t="0" r="3810" b="0"/>
            <wp:docPr id="1019" name="Рисунок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78"/>
                    <pic:cNvPicPr>
                      <a:picLocks noChangeAspect="1" noChangeArrowheads="1"/>
                    </pic:cNvPicPr>
                  </pic:nvPicPr>
                  <pic:blipFill>
                    <a:blip r:embed="rId30">
                      <a:extLst>
                        <a:ext uri="{28A0092B-C50C-407E-A947-70E740481C1C}">
                          <a14:useLocalDpi xmlns:a14="http://schemas.microsoft.com/office/drawing/2010/main" val="0"/>
                        </a:ext>
                      </a:extLst>
                    </a:blip>
                    <a:srcRect l="12563" t="50484" r="12842" b="27386"/>
                    <a:stretch>
                      <a:fillRect/>
                    </a:stretch>
                  </pic:blipFill>
                  <pic:spPr bwMode="auto">
                    <a:xfrm>
                      <a:off x="0" y="0"/>
                      <a:ext cx="6073140" cy="1017905"/>
                    </a:xfrm>
                    <a:prstGeom prst="rect">
                      <a:avLst/>
                    </a:prstGeom>
                    <a:noFill/>
                    <a:ln>
                      <a:noFill/>
                    </a:ln>
                  </pic:spPr>
                </pic:pic>
              </a:graphicData>
            </a:graphic>
          </wp:inline>
        </w:drawing>
      </w:r>
    </w:p>
    <w:p w14:paraId="5305F533" w14:textId="77777777" w:rsidR="00B737D3" w:rsidRPr="00226666" w:rsidRDefault="00B737D3" w:rsidP="00B737D3">
      <w:pPr>
        <w:ind w:right="426"/>
        <w:jc w:val="both"/>
        <w:rPr>
          <w:spacing w:val="2"/>
          <w:szCs w:val="28"/>
          <w:u w:val="single"/>
          <w:shd w:val="clear" w:color="auto" w:fill="FFFFFF"/>
        </w:rPr>
      </w:pPr>
      <w:r w:rsidRPr="00226666">
        <w:rPr>
          <w:spacing w:val="2"/>
          <w:szCs w:val="28"/>
          <w:u w:val="single"/>
          <w:shd w:val="clear" w:color="auto" w:fill="FFFFFF"/>
        </w:rPr>
        <w:t>возможные варианты информационного оформления мягкой палатки:</w:t>
      </w:r>
    </w:p>
    <w:p w14:paraId="269C8B35" w14:textId="77777777" w:rsidR="00B737D3" w:rsidRPr="00226666" w:rsidRDefault="00B737D3" w:rsidP="00B737D3">
      <w:pPr>
        <w:pStyle w:val="a3"/>
        <w:ind w:left="284" w:hanging="284"/>
        <w:jc w:val="both"/>
        <w:rPr>
          <w:spacing w:val="2"/>
          <w:szCs w:val="28"/>
          <w:shd w:val="clear" w:color="auto" w:fill="FFFFFF"/>
        </w:rPr>
      </w:pPr>
      <w:r w:rsidRPr="00226666">
        <w:rPr>
          <w:noProof/>
          <w:szCs w:val="28"/>
          <w:lang w:eastAsia="ru-RU"/>
        </w:rPr>
        <w:drawing>
          <wp:inline distT="0" distB="0" distL="0" distR="0" wp14:anchorId="060F91F4" wp14:editId="1E5EFEFB">
            <wp:extent cx="2795270" cy="1009015"/>
            <wp:effectExtent l="0" t="0" r="5080" b="635"/>
            <wp:docPr id="1020" name="Рисунок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80"/>
                    <pic:cNvPicPr>
                      <a:picLocks noChangeAspect="1" noChangeArrowheads="1"/>
                    </pic:cNvPicPr>
                  </pic:nvPicPr>
                  <pic:blipFill>
                    <a:blip r:embed="rId31" cstate="print">
                      <a:extLst>
                        <a:ext uri="{28A0092B-C50C-407E-A947-70E740481C1C}">
                          <a14:useLocalDpi xmlns:a14="http://schemas.microsoft.com/office/drawing/2010/main" val="0"/>
                        </a:ext>
                      </a:extLst>
                    </a:blip>
                    <a:srcRect l="33495" t="16290" r="13541" b="49699"/>
                    <a:stretch>
                      <a:fillRect/>
                    </a:stretch>
                  </pic:blipFill>
                  <pic:spPr bwMode="auto">
                    <a:xfrm>
                      <a:off x="0" y="0"/>
                      <a:ext cx="2795270" cy="1009015"/>
                    </a:xfrm>
                    <a:prstGeom prst="rect">
                      <a:avLst/>
                    </a:prstGeom>
                    <a:noFill/>
                    <a:ln>
                      <a:noFill/>
                    </a:ln>
                  </pic:spPr>
                </pic:pic>
              </a:graphicData>
            </a:graphic>
          </wp:inline>
        </w:drawing>
      </w:r>
      <w:r w:rsidRPr="00226666">
        <w:rPr>
          <w:noProof/>
          <w:szCs w:val="28"/>
          <w:lang w:eastAsia="ru-RU"/>
        </w:rPr>
        <w:drawing>
          <wp:inline distT="0" distB="0" distL="0" distR="0" wp14:anchorId="3D68A5A5" wp14:editId="72A78933">
            <wp:extent cx="2795270" cy="1009015"/>
            <wp:effectExtent l="0" t="0" r="5080" b="635"/>
            <wp:docPr id="1021" name="Рисунок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79"/>
                    <pic:cNvPicPr>
                      <a:picLocks noChangeAspect="1" noChangeArrowheads="1"/>
                    </pic:cNvPicPr>
                  </pic:nvPicPr>
                  <pic:blipFill>
                    <a:blip r:embed="rId31" cstate="print">
                      <a:extLst>
                        <a:ext uri="{28A0092B-C50C-407E-A947-70E740481C1C}">
                          <a14:useLocalDpi xmlns:a14="http://schemas.microsoft.com/office/drawing/2010/main" val="0"/>
                        </a:ext>
                      </a:extLst>
                    </a:blip>
                    <a:srcRect l="33495" t="57410" r="13541" b="8580"/>
                    <a:stretch>
                      <a:fillRect/>
                    </a:stretch>
                  </pic:blipFill>
                  <pic:spPr bwMode="auto">
                    <a:xfrm>
                      <a:off x="0" y="0"/>
                      <a:ext cx="2795270" cy="1009015"/>
                    </a:xfrm>
                    <a:prstGeom prst="rect">
                      <a:avLst/>
                    </a:prstGeom>
                    <a:noFill/>
                    <a:ln>
                      <a:noFill/>
                    </a:ln>
                  </pic:spPr>
                </pic:pic>
              </a:graphicData>
            </a:graphic>
          </wp:inline>
        </w:drawing>
      </w:r>
    </w:p>
    <w:p w14:paraId="5E953663" w14:textId="77777777" w:rsidR="00B737D3" w:rsidRPr="00226666" w:rsidRDefault="00B737D3" w:rsidP="00B737D3">
      <w:pPr>
        <w:ind w:right="426"/>
        <w:jc w:val="both"/>
        <w:rPr>
          <w:spacing w:val="2"/>
          <w:szCs w:val="28"/>
          <w:u w:val="single"/>
          <w:shd w:val="clear" w:color="auto" w:fill="FFFFFF"/>
        </w:rPr>
      </w:pPr>
      <w:r w:rsidRPr="00226666">
        <w:rPr>
          <w:spacing w:val="2"/>
          <w:szCs w:val="28"/>
          <w:u w:val="single"/>
          <w:shd w:val="clear" w:color="auto" w:fill="FFFFFF"/>
        </w:rPr>
        <w:t>возможные варианты колористического решения палатки:</w:t>
      </w:r>
    </w:p>
    <w:p w14:paraId="1D544E68" w14:textId="77777777" w:rsidR="00B737D3" w:rsidRPr="00226666" w:rsidRDefault="00B737D3" w:rsidP="00B737D3">
      <w:pPr>
        <w:ind w:right="426"/>
        <w:jc w:val="both"/>
        <w:rPr>
          <w:spacing w:val="2"/>
          <w:szCs w:val="28"/>
          <w:shd w:val="clear" w:color="auto" w:fill="FFFFFF"/>
        </w:rPr>
      </w:pPr>
      <w:r w:rsidRPr="00226666">
        <w:rPr>
          <w:spacing w:val="2"/>
          <w:szCs w:val="28"/>
          <w:shd w:val="clear" w:color="auto" w:fill="FFFFFF"/>
        </w:rPr>
        <w:t>основные цвет</w:t>
      </w:r>
      <w:r w:rsidRPr="00226666">
        <w:rPr>
          <w:i/>
          <w:iCs/>
          <w:spacing w:val="2"/>
          <w:szCs w:val="28"/>
          <w:shd w:val="clear" w:color="auto" w:fill="FFFFFF"/>
        </w:rPr>
        <w:t>:</w:t>
      </w:r>
      <w:r>
        <w:rPr>
          <w:i/>
          <w:iCs/>
          <w:spacing w:val="2"/>
          <w:szCs w:val="28"/>
          <w:shd w:val="clear" w:color="auto" w:fill="FFFFFF"/>
        </w:rPr>
        <w:t xml:space="preserve"> </w:t>
      </w:r>
      <w:r w:rsidRPr="00226666">
        <w:rPr>
          <w:noProof/>
          <w:szCs w:val="28"/>
          <w:lang w:eastAsia="ru-RU"/>
        </w:rPr>
        <w:drawing>
          <wp:inline distT="0" distB="0" distL="0" distR="0" wp14:anchorId="204756B3" wp14:editId="6BD5DD87">
            <wp:extent cx="690245" cy="189865"/>
            <wp:effectExtent l="0" t="0" r="0" b="635"/>
            <wp:docPr id="1920" name="Рисунок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1"/>
                    <pic:cNvPicPr>
                      <a:picLocks noChangeAspect="1" noChangeArrowheads="1"/>
                    </pic:cNvPicPr>
                  </pic:nvPicPr>
                  <pic:blipFill>
                    <a:blip r:embed="rId32">
                      <a:extLst>
                        <a:ext uri="{28A0092B-C50C-407E-A947-70E740481C1C}">
                          <a14:useLocalDpi xmlns:a14="http://schemas.microsoft.com/office/drawing/2010/main" val="0"/>
                        </a:ext>
                      </a:extLst>
                    </a:blip>
                    <a:srcRect l="58559" t="22661" r="33940" b="73883"/>
                    <a:stretch>
                      <a:fillRect/>
                    </a:stretch>
                  </pic:blipFill>
                  <pic:spPr bwMode="auto">
                    <a:xfrm>
                      <a:off x="0" y="0"/>
                      <a:ext cx="690245" cy="189865"/>
                    </a:xfrm>
                    <a:prstGeom prst="rect">
                      <a:avLst/>
                    </a:prstGeom>
                    <a:noFill/>
                    <a:ln>
                      <a:noFill/>
                    </a:ln>
                  </pic:spPr>
                </pic:pic>
              </a:graphicData>
            </a:graphic>
          </wp:inline>
        </w:drawing>
      </w:r>
    </w:p>
    <w:p w14:paraId="4650A879" w14:textId="77777777" w:rsidR="00B737D3" w:rsidRDefault="00B737D3" w:rsidP="00B737D3">
      <w:pPr>
        <w:ind w:right="426"/>
        <w:jc w:val="both"/>
        <w:rPr>
          <w:spacing w:val="2"/>
          <w:szCs w:val="28"/>
          <w:shd w:val="clear" w:color="auto" w:fill="FFFFFF"/>
        </w:rPr>
      </w:pPr>
      <w:r w:rsidRPr="00226666">
        <w:rPr>
          <w:spacing w:val="2"/>
          <w:szCs w:val="28"/>
          <w:shd w:val="clear" w:color="auto" w:fill="FFFFFF"/>
        </w:rPr>
        <w:t>цвет декора</w:t>
      </w:r>
      <w:r w:rsidRPr="00226666">
        <w:rPr>
          <w:i/>
          <w:iCs/>
          <w:spacing w:val="2"/>
          <w:szCs w:val="28"/>
          <w:shd w:val="clear" w:color="auto" w:fill="FFFFFF"/>
        </w:rPr>
        <w:t>:</w:t>
      </w:r>
      <w:r>
        <w:rPr>
          <w:i/>
          <w:iCs/>
          <w:spacing w:val="2"/>
          <w:szCs w:val="28"/>
          <w:shd w:val="clear" w:color="auto" w:fill="FFFFFF"/>
        </w:rPr>
        <w:t xml:space="preserve"> </w:t>
      </w:r>
      <w:r w:rsidRPr="00B032F7">
        <w:rPr>
          <w:noProof/>
          <w:lang w:eastAsia="ru-RU"/>
        </w:rPr>
        <w:drawing>
          <wp:inline distT="0" distB="0" distL="0" distR="0" wp14:anchorId="06A06F58" wp14:editId="53DC3AA4">
            <wp:extent cx="690245" cy="189865"/>
            <wp:effectExtent l="0" t="0" r="0" b="635"/>
            <wp:docPr id="1921" name="Рисунок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20"/>
                    <pic:cNvPicPr>
                      <a:picLocks noChangeAspect="1" noChangeArrowheads="1"/>
                    </pic:cNvPicPr>
                  </pic:nvPicPr>
                  <pic:blipFill>
                    <a:blip r:embed="rId32">
                      <a:extLst>
                        <a:ext uri="{28A0092B-C50C-407E-A947-70E740481C1C}">
                          <a14:useLocalDpi xmlns:a14="http://schemas.microsoft.com/office/drawing/2010/main" val="0"/>
                        </a:ext>
                      </a:extLst>
                    </a:blip>
                    <a:srcRect l="49850" t="39856" r="42648" b="56688"/>
                    <a:stretch>
                      <a:fillRect/>
                    </a:stretch>
                  </pic:blipFill>
                  <pic:spPr bwMode="auto">
                    <a:xfrm>
                      <a:off x="0" y="0"/>
                      <a:ext cx="690245" cy="189865"/>
                    </a:xfrm>
                    <a:prstGeom prst="rect">
                      <a:avLst/>
                    </a:prstGeom>
                    <a:noFill/>
                    <a:ln>
                      <a:noFill/>
                    </a:ln>
                  </pic:spPr>
                </pic:pic>
              </a:graphicData>
            </a:graphic>
          </wp:inline>
        </w:drawing>
      </w:r>
    </w:p>
    <w:p w14:paraId="1F5C08BE" w14:textId="77777777" w:rsidR="00B737D3" w:rsidRDefault="00B737D3" w:rsidP="00B737D3">
      <w:r w:rsidRPr="00B032F7">
        <w:rPr>
          <w:noProof/>
          <w:lang w:eastAsia="ru-RU"/>
        </w:rPr>
        <w:drawing>
          <wp:inline distT="0" distB="0" distL="0" distR="0" wp14:anchorId="42C27DD8" wp14:editId="3A62A042">
            <wp:extent cx="3640348" cy="3256964"/>
            <wp:effectExtent l="0" t="0" r="0" b="635"/>
            <wp:docPr id="1922" name="Рисунок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24"/>
                    <pic:cNvPicPr>
                      <a:picLocks noChangeAspect="1" noChangeArrowheads="1"/>
                    </pic:cNvPicPr>
                  </pic:nvPicPr>
                  <pic:blipFill>
                    <a:blip r:embed="rId33">
                      <a:extLst>
                        <a:ext uri="{28A0092B-C50C-407E-A947-70E740481C1C}">
                          <a14:useLocalDpi xmlns:a14="http://schemas.microsoft.com/office/drawing/2010/main" val="0"/>
                        </a:ext>
                      </a:extLst>
                    </a:blip>
                    <a:srcRect l="13873" t="11755" r="60968" b="38060"/>
                    <a:stretch>
                      <a:fillRect/>
                    </a:stretch>
                  </pic:blipFill>
                  <pic:spPr bwMode="auto">
                    <a:xfrm>
                      <a:off x="0" y="0"/>
                      <a:ext cx="3748695" cy="3353900"/>
                    </a:xfrm>
                    <a:prstGeom prst="rect">
                      <a:avLst/>
                    </a:prstGeom>
                    <a:noFill/>
                    <a:ln>
                      <a:noFill/>
                    </a:ln>
                  </pic:spPr>
                </pic:pic>
              </a:graphicData>
            </a:graphic>
          </wp:inline>
        </w:drawing>
      </w:r>
    </w:p>
    <w:p w14:paraId="28C8323F" w14:textId="77777777" w:rsidR="00B737D3" w:rsidRPr="00226666" w:rsidRDefault="00B737D3" w:rsidP="00B737D3">
      <w:pPr>
        <w:pStyle w:val="a3"/>
        <w:spacing w:after="0"/>
        <w:ind w:left="927"/>
        <w:jc w:val="center"/>
        <w:rPr>
          <w:b/>
          <w:spacing w:val="2"/>
          <w:szCs w:val="28"/>
          <w:u w:val="single"/>
          <w:shd w:val="clear" w:color="auto" w:fill="FFFFFF"/>
        </w:rPr>
      </w:pPr>
      <w:r w:rsidRPr="00226666">
        <w:rPr>
          <w:b/>
          <w:spacing w:val="2"/>
          <w:szCs w:val="28"/>
          <w:u w:val="single"/>
          <w:shd w:val="clear" w:color="auto" w:fill="FFFFFF"/>
        </w:rPr>
        <w:lastRenderedPageBreak/>
        <w:t>ПАЛАТКА</w:t>
      </w:r>
    </w:p>
    <w:p w14:paraId="233C70D5" w14:textId="77777777" w:rsidR="00B737D3" w:rsidRPr="00226666" w:rsidRDefault="00B737D3" w:rsidP="00B737D3">
      <w:pPr>
        <w:pStyle w:val="a3"/>
        <w:ind w:left="927"/>
        <w:jc w:val="both"/>
        <w:rPr>
          <w:spacing w:val="2"/>
          <w:szCs w:val="28"/>
          <w:u w:val="single"/>
          <w:shd w:val="clear" w:color="auto" w:fill="FFFFFF"/>
        </w:rPr>
      </w:pPr>
    </w:p>
    <w:p w14:paraId="60C15BF7"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без торгового зала (без доступа посетителей в строение);</w:t>
      </w:r>
    </w:p>
    <w:p w14:paraId="74F20298"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с одним входом для продавца:</w:t>
      </w:r>
    </w:p>
    <w:p w14:paraId="035A88B1" w14:textId="77777777" w:rsidR="00B737D3" w:rsidRPr="00226666" w:rsidRDefault="00B737D3" w:rsidP="00B737D3">
      <w:pPr>
        <w:jc w:val="both"/>
        <w:rPr>
          <w:noProof/>
          <w:spacing w:val="2"/>
          <w:szCs w:val="28"/>
        </w:rPr>
      </w:pPr>
      <w:r w:rsidRPr="00226666">
        <w:rPr>
          <w:spacing w:val="2"/>
          <w:szCs w:val="28"/>
          <w:shd w:val="clear" w:color="auto" w:fill="FFFFFF"/>
        </w:rPr>
        <w:t>ширина дверного проема в свету 0,9-1,2 м;</w:t>
      </w:r>
      <w:r w:rsidRPr="00226666">
        <w:rPr>
          <w:noProof/>
          <w:spacing w:val="2"/>
          <w:szCs w:val="28"/>
        </w:rPr>
        <w:t xml:space="preserve"> </w:t>
      </w:r>
    </w:p>
    <w:p w14:paraId="433AB15D" w14:textId="77777777" w:rsidR="00B737D3" w:rsidRPr="00226666" w:rsidRDefault="00B737D3" w:rsidP="00B737D3">
      <w:pPr>
        <w:pStyle w:val="a3"/>
        <w:ind w:left="0"/>
        <w:jc w:val="both"/>
        <w:rPr>
          <w:spacing w:val="2"/>
          <w:szCs w:val="28"/>
          <w:shd w:val="clear" w:color="auto" w:fill="FFFFFF"/>
        </w:rPr>
      </w:pPr>
      <w:r w:rsidRPr="00226666">
        <w:rPr>
          <w:spacing w:val="2"/>
          <w:szCs w:val="28"/>
          <w:shd w:val="clear" w:color="auto" w:fill="FFFFFF"/>
        </w:rPr>
        <w:t>- без поднятой входной площадки, лестницы, пандуса (вход непосредственно с твердого покрытия площадки палатки);</w:t>
      </w:r>
    </w:p>
    <w:p w14:paraId="3DB30611"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с незастекленным проемом для реализации, демонстрации товара;</w:t>
      </w:r>
    </w:p>
    <w:p w14:paraId="17FC8661" w14:textId="77777777" w:rsidR="00B737D3" w:rsidRPr="00226666" w:rsidRDefault="00B737D3" w:rsidP="00B737D3">
      <w:pPr>
        <w:pStyle w:val="a3"/>
        <w:ind w:left="0"/>
        <w:jc w:val="both"/>
        <w:rPr>
          <w:spacing w:val="2"/>
          <w:szCs w:val="28"/>
          <w:shd w:val="clear" w:color="auto" w:fill="FFFFFF"/>
        </w:rPr>
      </w:pPr>
      <w:r w:rsidRPr="00226666">
        <w:rPr>
          <w:spacing w:val="2"/>
          <w:szCs w:val="28"/>
          <w:shd w:val="clear" w:color="auto" w:fill="FFFFFF"/>
        </w:rPr>
        <w:t xml:space="preserve">- с одним внутренним пространством (помещением), рассчитанным </w:t>
      </w:r>
      <w:r w:rsidRPr="00226666">
        <w:rPr>
          <w:szCs w:val="28"/>
        </w:rPr>
        <w:t>на одно или несколько рабочих мест продавцов и товарного запаса на один день торговли;</w:t>
      </w:r>
    </w:p>
    <w:p w14:paraId="4DBC06A9"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хранение товарного запаса:</w:t>
      </w:r>
    </w:p>
    <w:p w14:paraId="41586FEA" w14:textId="77777777" w:rsidR="00B737D3" w:rsidRPr="00226666" w:rsidRDefault="00B737D3" w:rsidP="00B737D3">
      <w:pPr>
        <w:pStyle w:val="a3"/>
        <w:spacing w:after="0"/>
        <w:ind w:left="0" w:firstLine="567"/>
        <w:jc w:val="both"/>
        <w:rPr>
          <w:spacing w:val="2"/>
          <w:szCs w:val="28"/>
          <w:shd w:val="clear" w:color="auto" w:fill="FFFFFF"/>
        </w:rPr>
      </w:pPr>
      <w:r w:rsidRPr="00226666">
        <w:rPr>
          <w:spacing w:val="2"/>
          <w:szCs w:val="28"/>
          <w:shd w:val="clear" w:color="auto" w:fill="FFFFFF"/>
        </w:rPr>
        <w:t>выделенная, организованная зона, максимально визуально скрытая от проема для реализации товара (личные вещи продавцов, тару, иную упаковку, мусор, урны размещать в зоне видимости покупателей через проемы, а также около палатки не допускается).</w:t>
      </w:r>
    </w:p>
    <w:p w14:paraId="78CA3AC6"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Типы палаток:</w:t>
      </w:r>
    </w:p>
    <w:p w14:paraId="013DA4CF"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жесткая (из строительных материалов);</w:t>
      </w:r>
    </w:p>
    <w:p w14:paraId="34E85BD0"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мягкая (тканевая);</w:t>
      </w:r>
    </w:p>
    <w:p w14:paraId="51170065" w14:textId="77777777" w:rsidR="00B737D3" w:rsidRPr="00226666" w:rsidRDefault="00B737D3" w:rsidP="00B737D3">
      <w:pPr>
        <w:pStyle w:val="a3"/>
        <w:ind w:left="0"/>
        <w:jc w:val="both"/>
        <w:rPr>
          <w:spacing w:val="2"/>
          <w:szCs w:val="28"/>
          <w:shd w:val="clear" w:color="auto" w:fill="FFFFFF"/>
        </w:rPr>
      </w:pPr>
      <w:r w:rsidRPr="00226666">
        <w:rPr>
          <w:spacing w:val="2"/>
          <w:szCs w:val="28"/>
          <w:shd w:val="clear" w:color="auto" w:fill="FFFFFF"/>
        </w:rPr>
        <w:t>- минимальная высота внутреннего пространства (помещения) - не менее 2,7 м;</w:t>
      </w:r>
    </w:p>
    <w:p w14:paraId="7A77131E"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максимальная высота палатки от уровня земли - 4,0 м.</w:t>
      </w:r>
    </w:p>
    <w:p w14:paraId="45256820" w14:textId="77777777" w:rsidR="00B737D3" w:rsidRPr="00226666" w:rsidRDefault="00B737D3" w:rsidP="00B737D3">
      <w:pPr>
        <w:pStyle w:val="a3"/>
        <w:ind w:left="0" w:firstLine="567"/>
        <w:jc w:val="both"/>
        <w:rPr>
          <w:spacing w:val="2"/>
          <w:szCs w:val="28"/>
          <w:shd w:val="clear" w:color="auto" w:fill="FFFFFF"/>
        </w:rPr>
      </w:pPr>
      <w:r w:rsidRPr="00226666">
        <w:rPr>
          <w:spacing w:val="2"/>
          <w:szCs w:val="28"/>
          <w:shd w:val="clear" w:color="auto" w:fill="FFFFFF"/>
        </w:rPr>
        <w:t>Инженерно-техническое обеспечение:</w:t>
      </w:r>
    </w:p>
    <w:p w14:paraId="471861C6" w14:textId="77777777" w:rsidR="00B737D3" w:rsidRPr="00226666" w:rsidRDefault="00B737D3" w:rsidP="00B737D3">
      <w:pPr>
        <w:pStyle w:val="a3"/>
        <w:ind w:left="0" w:firstLine="567"/>
        <w:jc w:val="both"/>
        <w:rPr>
          <w:spacing w:val="2"/>
          <w:szCs w:val="28"/>
          <w:shd w:val="clear" w:color="auto" w:fill="FFFFFF"/>
        </w:rPr>
      </w:pPr>
      <w:r w:rsidRPr="00226666">
        <w:rPr>
          <w:spacing w:val="2"/>
          <w:szCs w:val="28"/>
          <w:shd w:val="clear" w:color="auto" w:fill="FFFFFF"/>
        </w:rPr>
        <w:t>подключение к энергосети (внешнее и внутреннее освещение, торговое оборудование).</w:t>
      </w:r>
    </w:p>
    <w:p w14:paraId="0D6BD415" w14:textId="77777777" w:rsidR="00B737D3" w:rsidRPr="00226666" w:rsidRDefault="00B737D3" w:rsidP="00B737D3">
      <w:pPr>
        <w:tabs>
          <w:tab w:val="left" w:pos="851"/>
        </w:tabs>
        <w:ind w:firstLine="567"/>
        <w:jc w:val="both"/>
        <w:rPr>
          <w:spacing w:val="2"/>
          <w:szCs w:val="28"/>
          <w:shd w:val="clear" w:color="auto" w:fill="FFFFFF"/>
        </w:rPr>
      </w:pPr>
      <w:r w:rsidRPr="00226666">
        <w:rPr>
          <w:spacing w:val="2"/>
          <w:szCs w:val="28"/>
          <w:shd w:val="clear" w:color="auto" w:fill="FFFFFF"/>
        </w:rPr>
        <w:t>Размеры палатки-модуля:</w:t>
      </w:r>
    </w:p>
    <w:p w14:paraId="7CB3D35C" w14:textId="77777777" w:rsidR="00B737D3" w:rsidRPr="00226666" w:rsidRDefault="00B737D3" w:rsidP="00B737D3">
      <w:pPr>
        <w:ind w:firstLine="567"/>
        <w:jc w:val="both"/>
        <w:rPr>
          <w:b/>
          <w:spacing w:val="2"/>
          <w:szCs w:val="28"/>
          <w:shd w:val="clear" w:color="auto" w:fill="FFFFFF"/>
        </w:rPr>
      </w:pPr>
      <w:r w:rsidRPr="00226666">
        <w:rPr>
          <w:b/>
          <w:spacing w:val="2"/>
          <w:szCs w:val="28"/>
          <w:shd w:val="clear" w:color="auto" w:fill="FFFFFF"/>
        </w:rPr>
        <w:t>- минимальный габарит 2,0х2,0 м;</w:t>
      </w:r>
    </w:p>
    <w:p w14:paraId="19C0774C" w14:textId="77777777" w:rsidR="00B737D3" w:rsidRPr="00226666" w:rsidRDefault="00B737D3" w:rsidP="00B737D3">
      <w:pPr>
        <w:ind w:firstLine="567"/>
        <w:jc w:val="both"/>
        <w:rPr>
          <w:b/>
          <w:spacing w:val="2"/>
          <w:szCs w:val="28"/>
          <w:shd w:val="clear" w:color="auto" w:fill="FFFFFF"/>
        </w:rPr>
      </w:pPr>
      <w:r w:rsidRPr="00226666">
        <w:rPr>
          <w:b/>
          <w:spacing w:val="2"/>
          <w:szCs w:val="28"/>
          <w:shd w:val="clear" w:color="auto" w:fill="FFFFFF"/>
        </w:rPr>
        <w:t>- максимальный габарит квадратной 3,0х3,0 м, прямоугольной 3,0х4,0 (где 4,0 м длина стороны с незастекленным проемом);</w:t>
      </w:r>
    </w:p>
    <w:p w14:paraId="07AD504A" w14:textId="77777777" w:rsidR="00B737D3" w:rsidRPr="00226666" w:rsidRDefault="00B737D3" w:rsidP="00B737D3">
      <w:pPr>
        <w:ind w:firstLine="567"/>
        <w:jc w:val="both"/>
        <w:rPr>
          <w:spacing w:val="2"/>
          <w:szCs w:val="28"/>
          <w:shd w:val="clear" w:color="auto" w:fill="FFFFFF"/>
        </w:rPr>
      </w:pPr>
      <w:r w:rsidRPr="00226666">
        <w:rPr>
          <w:spacing w:val="2"/>
          <w:szCs w:val="28"/>
          <w:shd w:val="clear" w:color="auto" w:fill="FFFFFF"/>
        </w:rPr>
        <w:t>- допустимо увеличением рабочего (внутреннего) пространства жесткой палатки способом размещения палаток-модулей совместно в виде блока модулей (блоки модулей мягкой палатки не допускаются):</w:t>
      </w:r>
    </w:p>
    <w:p w14:paraId="1EEDEAC5" w14:textId="77777777" w:rsidR="00B737D3" w:rsidRPr="00226666" w:rsidRDefault="00B737D3" w:rsidP="00B737D3">
      <w:pPr>
        <w:ind w:firstLine="567"/>
        <w:jc w:val="both"/>
        <w:rPr>
          <w:b/>
          <w:spacing w:val="2"/>
          <w:szCs w:val="28"/>
          <w:shd w:val="clear" w:color="auto" w:fill="FFFFFF"/>
        </w:rPr>
      </w:pPr>
      <w:r w:rsidRPr="00226666">
        <w:rPr>
          <w:b/>
          <w:spacing w:val="2"/>
          <w:szCs w:val="28"/>
          <w:shd w:val="clear" w:color="auto" w:fill="FFFFFF"/>
        </w:rPr>
        <w:t>- минимальная длина блока модулей - не более 4,0 м (для модулей 2,0х2,0 м), не более 9,0 м (для модулей 3,0х3,0 м), не более 12,0 м (для модулей 3,0х4,0 м);</w:t>
      </w:r>
    </w:p>
    <w:p w14:paraId="285450C6" w14:textId="77777777" w:rsidR="00B737D3" w:rsidRPr="00226666" w:rsidRDefault="00B737D3" w:rsidP="00B737D3">
      <w:pPr>
        <w:ind w:firstLine="567"/>
        <w:jc w:val="both"/>
        <w:rPr>
          <w:spacing w:val="2"/>
          <w:szCs w:val="28"/>
          <w:shd w:val="clear" w:color="auto" w:fill="FFFFFF"/>
        </w:rPr>
      </w:pPr>
      <w:r w:rsidRPr="00226666">
        <w:rPr>
          <w:spacing w:val="2"/>
          <w:szCs w:val="28"/>
          <w:shd w:val="clear" w:color="auto" w:fill="FFFFFF"/>
        </w:rPr>
        <w:t>- максимальный ширина блока модулей - не более 4,0 м (для модулей 2,0х2,0 м), не более 6,0 м (для модулей 3,0х3,0 м, 3х4 м);</w:t>
      </w:r>
    </w:p>
    <w:p w14:paraId="45AB812A" w14:textId="77777777" w:rsidR="00B737D3" w:rsidRPr="00226666" w:rsidRDefault="00B737D3" w:rsidP="00B737D3">
      <w:pPr>
        <w:ind w:firstLine="567"/>
        <w:jc w:val="both"/>
        <w:rPr>
          <w:spacing w:val="2"/>
          <w:szCs w:val="28"/>
          <w:shd w:val="clear" w:color="auto" w:fill="FFFFFF"/>
        </w:rPr>
      </w:pPr>
      <w:r w:rsidRPr="00226666">
        <w:rPr>
          <w:spacing w:val="2"/>
          <w:szCs w:val="28"/>
          <w:shd w:val="clear" w:color="auto" w:fill="FFFFFF"/>
        </w:rPr>
        <w:lastRenderedPageBreak/>
        <w:t>- максимальная общая площадь блока модулей - не более 16,0 м (для модулей 2,0х2,0 м), не более 54,0 м (для модулей 3,0х3,0 м); не более 72,0 м (для модулей 3,0х4,0 м).</w:t>
      </w:r>
    </w:p>
    <w:p w14:paraId="5F86FBCD" w14:textId="77777777" w:rsidR="00B737D3" w:rsidRPr="00226666" w:rsidRDefault="00B737D3" w:rsidP="00B737D3">
      <w:pPr>
        <w:ind w:firstLine="567"/>
        <w:jc w:val="both"/>
        <w:rPr>
          <w:spacing w:val="2"/>
          <w:szCs w:val="28"/>
          <w:shd w:val="clear" w:color="auto" w:fill="FFFFFF"/>
        </w:rPr>
      </w:pPr>
      <w:r w:rsidRPr="00226666">
        <w:rPr>
          <w:spacing w:val="2"/>
          <w:szCs w:val="28"/>
          <w:shd w:val="clear" w:color="auto" w:fill="FFFFFF"/>
        </w:rPr>
        <w:t>Демонстрация товара на улице не допускается.</w:t>
      </w:r>
    </w:p>
    <w:p w14:paraId="5876D59E" w14:textId="77777777" w:rsidR="00B737D3" w:rsidRPr="00226666" w:rsidRDefault="00B737D3" w:rsidP="00B737D3">
      <w:pPr>
        <w:pStyle w:val="a3"/>
        <w:ind w:left="0" w:firstLine="567"/>
        <w:jc w:val="both"/>
        <w:rPr>
          <w:spacing w:val="2"/>
          <w:szCs w:val="28"/>
          <w:shd w:val="clear" w:color="auto" w:fill="FFFFFF"/>
        </w:rPr>
      </w:pPr>
    </w:p>
    <w:p w14:paraId="61EDE8AF" w14:textId="77777777" w:rsidR="00B737D3" w:rsidRPr="00226666" w:rsidRDefault="00B737D3" w:rsidP="00B737D3">
      <w:pPr>
        <w:pStyle w:val="a3"/>
        <w:ind w:left="0" w:firstLine="567"/>
        <w:jc w:val="both"/>
        <w:rPr>
          <w:b/>
          <w:spacing w:val="2"/>
          <w:szCs w:val="28"/>
          <w:shd w:val="clear" w:color="auto" w:fill="FFFFFF"/>
        </w:rPr>
      </w:pPr>
      <w:r w:rsidRPr="00226666">
        <w:rPr>
          <w:b/>
          <w:spacing w:val="2"/>
          <w:szCs w:val="28"/>
          <w:shd w:val="clear" w:color="auto" w:fill="FFFFFF"/>
        </w:rPr>
        <w:t>Общие требования к средствам информации на ткани мягкой палатки:</w:t>
      </w:r>
    </w:p>
    <w:p w14:paraId="7F047D0D" w14:textId="77777777" w:rsidR="00B737D3" w:rsidRPr="00226666" w:rsidRDefault="00B737D3" w:rsidP="00B737D3">
      <w:pPr>
        <w:pStyle w:val="a3"/>
        <w:autoSpaceDE w:val="0"/>
        <w:autoSpaceDN w:val="0"/>
        <w:adjustRightInd w:val="0"/>
        <w:ind w:left="0" w:firstLine="567"/>
        <w:jc w:val="both"/>
        <w:rPr>
          <w:b/>
          <w:szCs w:val="28"/>
        </w:rPr>
      </w:pPr>
      <w:r w:rsidRPr="00226666">
        <w:rPr>
          <w:b/>
          <w:szCs w:val="28"/>
        </w:rPr>
        <w:t>- все информационно-декоративные элементы (декор) выполняются методом сублимационной печати на оборудовании производителя палаток;</w:t>
      </w:r>
    </w:p>
    <w:p w14:paraId="6A3E691C" w14:textId="77777777" w:rsidR="00B737D3" w:rsidRPr="00226666" w:rsidRDefault="00B737D3" w:rsidP="00B737D3">
      <w:pPr>
        <w:pStyle w:val="a3"/>
        <w:autoSpaceDE w:val="0"/>
        <w:autoSpaceDN w:val="0"/>
        <w:adjustRightInd w:val="0"/>
        <w:ind w:left="0" w:firstLine="567"/>
        <w:jc w:val="both"/>
        <w:rPr>
          <w:b/>
          <w:szCs w:val="28"/>
        </w:rPr>
      </w:pPr>
      <w:r w:rsidRPr="00226666">
        <w:rPr>
          <w:b/>
          <w:szCs w:val="28"/>
        </w:rPr>
        <w:t>- все информационно-декоративные элементы (декор) располагаются строго на центральной оси палатки;</w:t>
      </w:r>
    </w:p>
    <w:p w14:paraId="77534E14" w14:textId="77777777" w:rsidR="00B737D3" w:rsidRPr="00226666" w:rsidRDefault="00B737D3" w:rsidP="00B737D3">
      <w:pPr>
        <w:pStyle w:val="a3"/>
        <w:autoSpaceDE w:val="0"/>
        <w:autoSpaceDN w:val="0"/>
        <w:adjustRightInd w:val="0"/>
        <w:ind w:left="0" w:firstLine="567"/>
        <w:jc w:val="both"/>
        <w:rPr>
          <w:b/>
          <w:szCs w:val="28"/>
        </w:rPr>
      </w:pPr>
      <w:r w:rsidRPr="00226666">
        <w:rPr>
          <w:b/>
          <w:szCs w:val="28"/>
        </w:rPr>
        <w:t>- все информационно-декоративные элементы (декор) выполняются в избранной цветовой гамме (один цвет, всего для мягкой палатки могут быть использованы не более 2-х цветов;</w:t>
      </w:r>
    </w:p>
    <w:p w14:paraId="51E75F95" w14:textId="77777777" w:rsidR="00B737D3" w:rsidRPr="00226666" w:rsidRDefault="00B737D3" w:rsidP="00B737D3">
      <w:pPr>
        <w:pStyle w:val="a3"/>
        <w:autoSpaceDE w:val="0"/>
        <w:autoSpaceDN w:val="0"/>
        <w:adjustRightInd w:val="0"/>
        <w:ind w:left="0" w:firstLine="567"/>
        <w:jc w:val="both"/>
        <w:rPr>
          <w:b/>
          <w:szCs w:val="28"/>
        </w:rPr>
      </w:pPr>
      <w:r w:rsidRPr="00226666">
        <w:rPr>
          <w:b/>
          <w:szCs w:val="28"/>
        </w:rPr>
        <w:t>- высота букв, используемых в декоре - 160 мм;</w:t>
      </w:r>
    </w:p>
    <w:p w14:paraId="344ABCF5" w14:textId="77777777" w:rsidR="00B737D3" w:rsidRPr="00226666" w:rsidRDefault="00B737D3" w:rsidP="00B737D3">
      <w:pPr>
        <w:pStyle w:val="a3"/>
        <w:autoSpaceDE w:val="0"/>
        <w:autoSpaceDN w:val="0"/>
        <w:adjustRightInd w:val="0"/>
        <w:ind w:left="0" w:firstLine="567"/>
        <w:jc w:val="both"/>
        <w:rPr>
          <w:b/>
          <w:szCs w:val="28"/>
        </w:rPr>
      </w:pPr>
      <w:r w:rsidRPr="00226666">
        <w:rPr>
          <w:b/>
          <w:szCs w:val="28"/>
        </w:rPr>
        <w:t>- габариты декоративного элемента (логотипа) не должны превышать 600х600мм.</w:t>
      </w:r>
    </w:p>
    <w:p w14:paraId="323FD713" w14:textId="77777777" w:rsidR="00B737D3" w:rsidRPr="00226666" w:rsidRDefault="00B737D3" w:rsidP="00B737D3">
      <w:pPr>
        <w:pStyle w:val="a3"/>
        <w:ind w:left="0" w:firstLine="567"/>
        <w:jc w:val="both"/>
        <w:rPr>
          <w:b/>
          <w:spacing w:val="2"/>
          <w:szCs w:val="28"/>
          <w:shd w:val="clear" w:color="auto" w:fill="FFFFFF"/>
        </w:rPr>
      </w:pPr>
      <w:r w:rsidRPr="00226666">
        <w:rPr>
          <w:b/>
          <w:szCs w:val="28"/>
        </w:rPr>
        <w:t xml:space="preserve">Материал </w:t>
      </w:r>
      <w:r w:rsidRPr="00226666">
        <w:rPr>
          <w:rFonts w:eastAsia="Times New Roman"/>
          <w:b/>
          <w:szCs w:val="28"/>
          <w:lang w:eastAsia="ru-RU"/>
        </w:rPr>
        <w:t>ткани мягкой палатки:</w:t>
      </w:r>
    </w:p>
    <w:p w14:paraId="562AC619" w14:textId="77777777" w:rsidR="00B737D3" w:rsidRPr="00226666" w:rsidRDefault="00B737D3" w:rsidP="00B737D3">
      <w:pPr>
        <w:pStyle w:val="a3"/>
        <w:shd w:val="clear" w:color="auto" w:fill="FFFFFF"/>
        <w:ind w:left="0" w:firstLine="567"/>
        <w:jc w:val="both"/>
        <w:rPr>
          <w:b/>
          <w:szCs w:val="28"/>
          <w:shd w:val="clear" w:color="auto" w:fill="FFFFFF"/>
        </w:rPr>
      </w:pPr>
      <w:r w:rsidRPr="00226666">
        <w:rPr>
          <w:b/>
          <w:szCs w:val="28"/>
          <w:shd w:val="clear" w:color="auto" w:fill="FFFFFF"/>
        </w:rPr>
        <w:t>- акрил (рекомендуется (дополнительно: со специальным тефлоновым покрытием и антигрибковой пропиткой);</w:t>
      </w:r>
    </w:p>
    <w:p w14:paraId="41FE90E3" w14:textId="77777777" w:rsidR="00B737D3" w:rsidRPr="00226666" w:rsidRDefault="00B737D3" w:rsidP="00B737D3">
      <w:pPr>
        <w:pStyle w:val="a3"/>
        <w:shd w:val="clear" w:color="auto" w:fill="FFFFFF"/>
        <w:ind w:left="0" w:firstLine="567"/>
        <w:jc w:val="both"/>
        <w:rPr>
          <w:b/>
          <w:szCs w:val="28"/>
          <w:shd w:val="clear" w:color="auto" w:fill="FFFFFF"/>
        </w:rPr>
      </w:pPr>
      <w:r w:rsidRPr="00226666">
        <w:rPr>
          <w:b/>
          <w:szCs w:val="28"/>
          <w:shd w:val="clear" w:color="auto" w:fill="FFFFFF"/>
        </w:rPr>
        <w:t>- полиэстер (допускается (дополнительно: с акриловым лаком и антигрибковой пропиткой).</w:t>
      </w:r>
      <w:r w:rsidRPr="00226666">
        <w:rPr>
          <w:b/>
          <w:noProof/>
          <w:spacing w:val="2"/>
          <w:szCs w:val="28"/>
          <w:u w:val="single"/>
          <w:shd w:val="clear" w:color="auto" w:fill="FFFFFF"/>
          <w:lang w:eastAsia="ru-RU"/>
        </w:rPr>
        <w:t xml:space="preserve"> </w:t>
      </w:r>
    </w:p>
    <w:p w14:paraId="5E092C34" w14:textId="77777777" w:rsidR="00B737D3" w:rsidRPr="00226666" w:rsidRDefault="00B737D3" w:rsidP="00B737D3">
      <w:pPr>
        <w:pStyle w:val="a3"/>
        <w:spacing w:after="0"/>
        <w:ind w:left="0" w:firstLine="567"/>
        <w:jc w:val="both"/>
        <w:rPr>
          <w:b/>
          <w:spacing w:val="2"/>
          <w:szCs w:val="28"/>
          <w:shd w:val="clear" w:color="auto" w:fill="FFFFFF"/>
        </w:rPr>
      </w:pPr>
      <w:r w:rsidRPr="00226666">
        <w:rPr>
          <w:b/>
          <w:szCs w:val="28"/>
        </w:rPr>
        <w:t xml:space="preserve">Материал каркаса </w:t>
      </w:r>
      <w:r w:rsidRPr="00226666">
        <w:rPr>
          <w:rFonts w:eastAsia="Times New Roman"/>
          <w:b/>
          <w:szCs w:val="28"/>
          <w:lang w:eastAsia="ru-RU"/>
        </w:rPr>
        <w:t>мягкой палатки:</w:t>
      </w:r>
      <w:r w:rsidRPr="00226666">
        <w:rPr>
          <w:b/>
          <w:noProof/>
          <w:szCs w:val="28"/>
        </w:rPr>
        <w:t xml:space="preserve"> </w:t>
      </w:r>
    </w:p>
    <w:p w14:paraId="20F1BBA2" w14:textId="77777777" w:rsidR="00B737D3" w:rsidRPr="00226666" w:rsidRDefault="00B737D3" w:rsidP="00B737D3">
      <w:pPr>
        <w:ind w:firstLine="567"/>
        <w:jc w:val="both"/>
        <w:rPr>
          <w:b/>
          <w:spacing w:val="2"/>
          <w:szCs w:val="28"/>
          <w:shd w:val="clear" w:color="auto" w:fill="FFFFFF"/>
        </w:rPr>
      </w:pPr>
      <w:r w:rsidRPr="00226666">
        <w:rPr>
          <w:b/>
          <w:szCs w:val="28"/>
        </w:rPr>
        <w:t>- металл, композитные материалы (поверхность с декоративным слоем, устойчивым к атмосферным и механическим воздействиям, неоднократному мытью агрессивными растворами и щетками);</w:t>
      </w:r>
    </w:p>
    <w:p w14:paraId="74B7E92D" w14:textId="77777777" w:rsidR="00B737D3" w:rsidRDefault="00B737D3" w:rsidP="00B737D3"/>
    <w:p w14:paraId="4E794D72" w14:textId="77777777" w:rsidR="00B737D3" w:rsidRPr="00467A85" w:rsidRDefault="00B737D3" w:rsidP="00B737D3">
      <w:pPr>
        <w:spacing w:after="0"/>
        <w:jc w:val="both"/>
        <w:rPr>
          <w:rFonts w:cs="Times New Roman"/>
          <w:color w:val="000000" w:themeColor="text1"/>
          <w:szCs w:val="28"/>
        </w:rPr>
      </w:pPr>
    </w:p>
    <w:p w14:paraId="1E9CF00C" w14:textId="77777777" w:rsidR="00B737D3" w:rsidRPr="00467A85" w:rsidRDefault="00B737D3" w:rsidP="00B737D3">
      <w:pPr>
        <w:spacing w:after="0"/>
        <w:jc w:val="center"/>
        <w:rPr>
          <w:rFonts w:cs="Times New Roman"/>
          <w:color w:val="000000" w:themeColor="text1"/>
          <w:szCs w:val="28"/>
        </w:rPr>
      </w:pPr>
      <w:r w:rsidRPr="00467A85">
        <w:rPr>
          <w:rFonts w:cs="Times New Roman"/>
          <w:color w:val="000000" w:themeColor="text1"/>
          <w:szCs w:val="28"/>
        </w:rPr>
        <w:t>Подписи Сторон:</w:t>
      </w:r>
    </w:p>
    <w:p w14:paraId="05B1C9D7" w14:textId="77777777" w:rsidR="00B737D3" w:rsidRPr="00467A85" w:rsidRDefault="00B737D3" w:rsidP="00B737D3">
      <w:pPr>
        <w:spacing w:after="0"/>
        <w:jc w:val="both"/>
        <w:rPr>
          <w:rFonts w:eastAsiaTheme="minorEastAsia" w:cs="Times New Roman"/>
          <w:color w:val="000000" w:themeColor="text1"/>
          <w:szCs w:val="28"/>
        </w:rPr>
      </w:pPr>
    </w:p>
    <w:p w14:paraId="1098E98B" w14:textId="77777777" w:rsidR="00B737D3" w:rsidRPr="00467A85" w:rsidRDefault="00B737D3" w:rsidP="00B737D3">
      <w:pPr>
        <w:spacing w:after="0"/>
        <w:rPr>
          <w:rFonts w:eastAsiaTheme="minorEastAsia" w:cs="Times New Roman"/>
          <w:color w:val="000000" w:themeColor="text1"/>
          <w:szCs w:val="28"/>
        </w:rPr>
      </w:pPr>
      <w:r w:rsidRPr="00467A85">
        <w:rPr>
          <w:rFonts w:cs="Times New Roman"/>
          <w:color w:val="000000" w:themeColor="text1"/>
          <w:szCs w:val="28"/>
        </w:rPr>
        <w:t xml:space="preserve">Сторона 1:                                                                                                Сторона 2:       </w:t>
      </w:r>
    </w:p>
    <w:p w14:paraId="554421F5" w14:textId="77777777" w:rsidR="00B737D3" w:rsidRPr="00467A85" w:rsidRDefault="00B737D3" w:rsidP="00B737D3">
      <w:pPr>
        <w:spacing w:after="0"/>
        <w:rPr>
          <w:rFonts w:cs="Times New Roman"/>
          <w:color w:val="000000" w:themeColor="text1"/>
          <w:szCs w:val="28"/>
        </w:rPr>
      </w:pPr>
    </w:p>
    <w:p w14:paraId="31D79124" w14:textId="77777777" w:rsidR="00B737D3" w:rsidRPr="00467A85" w:rsidRDefault="00B737D3" w:rsidP="00B737D3">
      <w:pPr>
        <w:spacing w:after="0"/>
        <w:rPr>
          <w:rFonts w:cs="Times New Roman"/>
          <w:color w:val="000000" w:themeColor="text1"/>
          <w:szCs w:val="28"/>
        </w:rPr>
      </w:pPr>
    </w:p>
    <w:p w14:paraId="35E7E374" w14:textId="77777777" w:rsidR="00B737D3" w:rsidRPr="00467A85" w:rsidRDefault="00B737D3" w:rsidP="00B737D3">
      <w:pPr>
        <w:spacing w:after="0"/>
        <w:rPr>
          <w:rFonts w:cs="Times New Roman"/>
          <w:color w:val="000000" w:themeColor="text1"/>
          <w:szCs w:val="28"/>
        </w:rPr>
      </w:pPr>
    </w:p>
    <w:p w14:paraId="1C0D96A9" w14:textId="77777777" w:rsidR="00B737D3" w:rsidRPr="00467A85" w:rsidRDefault="00B737D3" w:rsidP="00B737D3">
      <w:pPr>
        <w:spacing w:after="0"/>
        <w:rPr>
          <w:rFonts w:cs="Times New Roman"/>
          <w:color w:val="000000" w:themeColor="text1"/>
          <w:szCs w:val="28"/>
        </w:rPr>
      </w:pPr>
    </w:p>
    <w:p w14:paraId="505989BD" w14:textId="77777777" w:rsidR="00B737D3" w:rsidRPr="00467A85" w:rsidRDefault="00B737D3" w:rsidP="00B737D3">
      <w:pPr>
        <w:spacing w:after="0"/>
        <w:rPr>
          <w:rFonts w:cs="Times New Roman"/>
          <w:color w:val="000000" w:themeColor="text1"/>
          <w:szCs w:val="28"/>
        </w:rPr>
      </w:pPr>
    </w:p>
    <w:p w14:paraId="16060848" w14:textId="77777777" w:rsidR="00B737D3" w:rsidRPr="00467A85" w:rsidRDefault="00B737D3" w:rsidP="00B737D3">
      <w:pPr>
        <w:spacing w:after="0"/>
        <w:rPr>
          <w:rFonts w:cs="Times New Roman"/>
          <w:color w:val="000000" w:themeColor="text1"/>
          <w:szCs w:val="28"/>
        </w:rPr>
      </w:pPr>
    </w:p>
    <w:p w14:paraId="007865DC" w14:textId="77777777" w:rsidR="00B737D3" w:rsidRPr="00467A85" w:rsidRDefault="00B737D3" w:rsidP="00B737D3">
      <w:pPr>
        <w:spacing w:after="0"/>
        <w:rPr>
          <w:rFonts w:cs="Times New Roman"/>
          <w:color w:val="000000" w:themeColor="text1"/>
          <w:szCs w:val="28"/>
        </w:rPr>
      </w:pPr>
    </w:p>
    <w:p w14:paraId="25E86923" w14:textId="77777777" w:rsidR="00B737D3" w:rsidRDefault="00B737D3" w:rsidP="00B737D3">
      <w:pPr>
        <w:rPr>
          <w:rFonts w:cs="Times New Roman"/>
          <w:color w:val="000000" w:themeColor="text1"/>
          <w:szCs w:val="28"/>
        </w:rPr>
      </w:pPr>
      <w:r>
        <w:rPr>
          <w:rFonts w:cs="Times New Roman"/>
          <w:color w:val="000000" w:themeColor="text1"/>
          <w:szCs w:val="28"/>
        </w:rPr>
        <w:br w:type="page"/>
      </w:r>
    </w:p>
    <w:p w14:paraId="601630BE" w14:textId="77777777" w:rsidR="00B737D3" w:rsidRPr="00467A85" w:rsidRDefault="00B737D3" w:rsidP="00B737D3">
      <w:pPr>
        <w:spacing w:after="0"/>
        <w:jc w:val="right"/>
        <w:rPr>
          <w:rFonts w:cs="Times New Roman"/>
          <w:color w:val="000000" w:themeColor="text1"/>
          <w:szCs w:val="28"/>
        </w:rPr>
      </w:pPr>
      <w:r w:rsidRPr="00467A85">
        <w:rPr>
          <w:rFonts w:cs="Times New Roman"/>
          <w:color w:val="000000" w:themeColor="text1"/>
          <w:szCs w:val="28"/>
        </w:rPr>
        <w:lastRenderedPageBreak/>
        <w:t xml:space="preserve">Приложение 3 </w:t>
      </w:r>
      <w:r w:rsidRPr="00467A85">
        <w:rPr>
          <w:rFonts w:cs="Times New Roman"/>
          <w:b/>
          <w:bCs/>
          <w:color w:val="000000" w:themeColor="text1"/>
          <w:szCs w:val="28"/>
        </w:rPr>
        <w:t xml:space="preserve">(лот № </w:t>
      </w:r>
      <w:r>
        <w:rPr>
          <w:rFonts w:cs="Times New Roman"/>
          <w:b/>
          <w:bCs/>
          <w:color w:val="000000" w:themeColor="text1"/>
          <w:szCs w:val="28"/>
        </w:rPr>
        <w:t>3</w:t>
      </w:r>
      <w:r w:rsidRPr="00467A85">
        <w:rPr>
          <w:rFonts w:cs="Times New Roman"/>
          <w:b/>
          <w:bCs/>
          <w:color w:val="000000" w:themeColor="text1"/>
          <w:szCs w:val="28"/>
        </w:rPr>
        <w:t>)</w:t>
      </w:r>
    </w:p>
    <w:p w14:paraId="4E58C3E0" w14:textId="77777777" w:rsidR="00B737D3" w:rsidRPr="00467A85" w:rsidRDefault="00B737D3" w:rsidP="00B737D3">
      <w:pPr>
        <w:widowControl w:val="0"/>
        <w:autoSpaceDE w:val="0"/>
        <w:autoSpaceDN w:val="0"/>
        <w:spacing w:after="0"/>
        <w:jc w:val="right"/>
        <w:rPr>
          <w:rFonts w:cs="Times New Roman"/>
          <w:color w:val="000000" w:themeColor="text1"/>
          <w:szCs w:val="28"/>
        </w:rPr>
      </w:pPr>
      <w:r w:rsidRPr="00467A85">
        <w:rPr>
          <w:rFonts w:cs="Times New Roman"/>
          <w:color w:val="000000" w:themeColor="text1"/>
          <w:szCs w:val="28"/>
        </w:rPr>
        <w:t>к извещению о проведении</w:t>
      </w:r>
    </w:p>
    <w:p w14:paraId="3E5F3840" w14:textId="77777777" w:rsidR="00B737D3" w:rsidRPr="00467A85" w:rsidRDefault="00B737D3" w:rsidP="00B737D3">
      <w:pPr>
        <w:widowControl w:val="0"/>
        <w:autoSpaceDE w:val="0"/>
        <w:autoSpaceDN w:val="0"/>
        <w:spacing w:after="0"/>
        <w:jc w:val="right"/>
        <w:rPr>
          <w:rFonts w:cs="Times New Roman"/>
          <w:color w:val="000000" w:themeColor="text1"/>
          <w:szCs w:val="28"/>
        </w:rPr>
      </w:pPr>
      <w:r w:rsidRPr="00467A85">
        <w:rPr>
          <w:rFonts w:cs="Times New Roman"/>
          <w:color w:val="000000" w:themeColor="text1"/>
          <w:szCs w:val="28"/>
        </w:rPr>
        <w:t>открытого аукциона</w:t>
      </w:r>
    </w:p>
    <w:p w14:paraId="65FDBADA" w14:textId="77777777" w:rsidR="00B737D3" w:rsidRPr="00467A85" w:rsidRDefault="00B737D3" w:rsidP="00B737D3">
      <w:pPr>
        <w:widowControl w:val="0"/>
        <w:autoSpaceDE w:val="0"/>
        <w:autoSpaceDN w:val="0"/>
        <w:spacing w:after="0"/>
        <w:jc w:val="right"/>
        <w:rPr>
          <w:rFonts w:cs="Times New Roman"/>
          <w:color w:val="000000" w:themeColor="text1"/>
          <w:szCs w:val="28"/>
        </w:rPr>
      </w:pPr>
      <w:r w:rsidRPr="00467A85">
        <w:rPr>
          <w:rFonts w:cs="Times New Roman"/>
          <w:color w:val="000000" w:themeColor="text1"/>
          <w:szCs w:val="28"/>
        </w:rPr>
        <w:t>в электронной форме на право</w:t>
      </w:r>
    </w:p>
    <w:p w14:paraId="51F62199" w14:textId="77777777" w:rsidR="00B737D3" w:rsidRPr="00467A85" w:rsidRDefault="00B737D3" w:rsidP="00B737D3">
      <w:pPr>
        <w:widowControl w:val="0"/>
        <w:autoSpaceDE w:val="0"/>
        <w:autoSpaceDN w:val="0"/>
        <w:spacing w:after="0"/>
        <w:jc w:val="right"/>
        <w:rPr>
          <w:rFonts w:cs="Times New Roman"/>
          <w:color w:val="000000" w:themeColor="text1"/>
          <w:szCs w:val="28"/>
        </w:rPr>
      </w:pPr>
      <w:r w:rsidRPr="00467A85">
        <w:rPr>
          <w:rFonts w:cs="Times New Roman"/>
          <w:color w:val="000000" w:themeColor="text1"/>
          <w:szCs w:val="28"/>
        </w:rPr>
        <w:t>размещения нестационарного</w:t>
      </w:r>
    </w:p>
    <w:p w14:paraId="6A73D3B4" w14:textId="77777777" w:rsidR="00B737D3" w:rsidRPr="00467A85" w:rsidRDefault="00B737D3" w:rsidP="00B737D3">
      <w:pPr>
        <w:widowControl w:val="0"/>
        <w:autoSpaceDE w:val="0"/>
        <w:autoSpaceDN w:val="0"/>
        <w:spacing w:after="0"/>
        <w:jc w:val="right"/>
        <w:rPr>
          <w:rFonts w:cs="Times New Roman"/>
          <w:color w:val="000000" w:themeColor="text1"/>
          <w:szCs w:val="28"/>
        </w:rPr>
      </w:pPr>
      <w:r w:rsidRPr="00467A85">
        <w:rPr>
          <w:rFonts w:cs="Times New Roman"/>
          <w:color w:val="000000" w:themeColor="text1"/>
          <w:szCs w:val="28"/>
        </w:rPr>
        <w:t>торгового объекта</w:t>
      </w:r>
    </w:p>
    <w:p w14:paraId="788D9A85"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6B6DE35D"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                                                     Примерная форма</w:t>
      </w:r>
    </w:p>
    <w:p w14:paraId="71B85B25" w14:textId="77777777" w:rsidR="00B737D3" w:rsidRPr="00467A85" w:rsidRDefault="00B737D3" w:rsidP="00B737D3">
      <w:pPr>
        <w:widowControl w:val="0"/>
        <w:autoSpaceDE w:val="0"/>
        <w:autoSpaceDN w:val="0"/>
        <w:spacing w:after="0"/>
        <w:jc w:val="right"/>
        <w:outlineLvl w:val="3"/>
        <w:rPr>
          <w:rFonts w:cs="Times New Roman"/>
          <w:color w:val="000000" w:themeColor="text1"/>
          <w:szCs w:val="28"/>
        </w:rPr>
      </w:pPr>
    </w:p>
    <w:p w14:paraId="488D9E17" w14:textId="4A17C5B8"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 xml:space="preserve">Договор </w:t>
      </w:r>
      <w:r w:rsidR="007B4988">
        <w:rPr>
          <w:rFonts w:cs="Times New Roman"/>
          <w:color w:val="000000" w:themeColor="text1"/>
          <w:szCs w:val="28"/>
        </w:rPr>
        <w:t>№</w:t>
      </w:r>
      <w:r w:rsidRPr="00467A85">
        <w:rPr>
          <w:rFonts w:cs="Times New Roman"/>
          <w:color w:val="000000" w:themeColor="text1"/>
          <w:szCs w:val="28"/>
        </w:rPr>
        <w:t xml:space="preserve"> ______</w:t>
      </w:r>
    </w:p>
    <w:p w14:paraId="7BF6B7BC"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на право размещения нестационарного торгового объекта</w:t>
      </w:r>
    </w:p>
    <w:p w14:paraId="42F3B044"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19BDFC0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г. ________________                                                                  "___" ________ 20__ г.</w:t>
      </w:r>
    </w:p>
    <w:p w14:paraId="287AF595"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Московская область</w:t>
      </w:r>
    </w:p>
    <w:p w14:paraId="102C28D4"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________________________________________________________________________</w:t>
      </w:r>
    </w:p>
    <w:p w14:paraId="0926FC6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      (наименование уполномоченного органа муниципального образования)</w:t>
      </w:r>
    </w:p>
    <w:p w14:paraId="37AC9A8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в лице ______________________________________________________, действующего на основании _________________________, в дальнейшем именуемая "Сторона 1", с одной стороны, и __________________________________________________________________</w:t>
      </w:r>
    </w:p>
    <w:p w14:paraId="73B235D0" w14:textId="6DA0E8A3"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в лице _________________________________________, действующего на основании _____________________________, в дальнейшем именуемая "Сторона 2", с другой стороны, в дальнейшем совместно именуемые "Стороны", на основании протокола ___________________ от "___" ______ 20__ г. </w:t>
      </w:r>
      <w:r w:rsidR="005463EC">
        <w:rPr>
          <w:rFonts w:cs="Times New Roman"/>
          <w:color w:val="000000" w:themeColor="text1"/>
          <w:szCs w:val="28"/>
        </w:rPr>
        <w:t>№</w:t>
      </w:r>
      <w:r w:rsidRPr="00467A85">
        <w:rPr>
          <w:rFonts w:cs="Times New Roman"/>
          <w:color w:val="000000" w:themeColor="text1"/>
          <w:szCs w:val="28"/>
        </w:rPr>
        <w:t xml:space="preserve"> _________ заключили настоящий Договор о нижеследующем:</w:t>
      </w:r>
    </w:p>
    <w:p w14:paraId="16C772E9"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7C902258"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1. Предмет Договора</w:t>
      </w:r>
    </w:p>
    <w:p w14:paraId="408271AB"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674F95F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1.1.  В соответствии с настоящим Договором Стороне 2 предоставляется право на размещение нестационарного торгового объекта по адресу (адресному ориентиру), указанному в  </w:t>
      </w:r>
      <w:hyperlink w:anchor="P826" w:history="1">
        <w:r w:rsidRPr="00467A85">
          <w:rPr>
            <w:rFonts w:cs="Times New Roman"/>
            <w:color w:val="000000" w:themeColor="text1"/>
            <w:szCs w:val="28"/>
          </w:rPr>
          <w:t>приложении</w:t>
        </w:r>
      </w:hyperlink>
      <w:r w:rsidRPr="00467A85">
        <w:rPr>
          <w:rFonts w:cs="Times New Roman"/>
          <w:color w:val="000000" w:themeColor="text1"/>
          <w:szCs w:val="28"/>
        </w:rPr>
        <w:t xml:space="preserve"> № 1 к настоящему Договору, за плату, уплачиваемую в бюджет ________________________________________________</w:t>
      </w:r>
    </w:p>
    <w:p w14:paraId="7338432C"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__________ </w:t>
      </w:r>
      <w:r w:rsidRPr="00467A85">
        <w:rPr>
          <w:rFonts w:eastAsiaTheme="minorEastAsia" w:cs="Times New Roman"/>
          <w:color w:val="000000" w:themeColor="text1"/>
          <w:szCs w:val="28"/>
        </w:rPr>
        <w:t>(наименование муниципального образования).</w:t>
      </w:r>
    </w:p>
    <w:p w14:paraId="5075DC27"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548BB708"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2. Срок действия Договора</w:t>
      </w:r>
    </w:p>
    <w:p w14:paraId="0EF99935"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18773DE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2.1. Настоящий Договор вступает в силу с даты его подписания и действует до "___" ____________, а в части расчетов - до полного его исполнения.</w:t>
      </w:r>
    </w:p>
    <w:p w14:paraId="318F855D"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69FC1993"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3. Оплата по Договору</w:t>
      </w:r>
    </w:p>
    <w:p w14:paraId="076DFF9C"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21F3CA08"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3.1. Годовой Размер платы за размещение нестационарного торгового объекта составляет ____________________.</w:t>
      </w:r>
      <w:r w:rsidRPr="00467A85">
        <w:rPr>
          <w:rFonts w:eastAsiaTheme="minorEastAsia" w:cs="Times New Roman"/>
          <w:color w:val="000000" w:themeColor="text1"/>
          <w:szCs w:val="28"/>
        </w:rPr>
        <w:t xml:space="preserve"> в том числе НДС 20% _________(________) рублей. Указанный размер платы начиная с первого января года, следующего за годом заключения настоящего договора, увеличивается на плановую максимальную ставку </w:t>
      </w:r>
      <w:r w:rsidRPr="00467A85">
        <w:rPr>
          <w:rFonts w:eastAsiaTheme="minorEastAsia" w:cs="Times New Roman"/>
          <w:color w:val="000000" w:themeColor="text1"/>
          <w:szCs w:val="28"/>
        </w:rPr>
        <w:lastRenderedPageBreak/>
        <w:t>инфляции, установленную на соответствующий год федеральным законом о федеральном бюджете.</w:t>
      </w:r>
      <w:r w:rsidRPr="00467A85">
        <w:rPr>
          <w:rFonts w:cs="Times New Roman"/>
          <w:color w:val="000000" w:themeColor="text1"/>
          <w:szCs w:val="28"/>
        </w:rPr>
        <w:t xml:space="preserve"> </w:t>
      </w:r>
      <w:r w:rsidRPr="00467A85">
        <w:rPr>
          <w:rFonts w:eastAsiaTheme="minorEastAsia" w:cs="Times New Roman"/>
          <w:color w:val="000000" w:themeColor="text1"/>
          <w:szCs w:val="28"/>
        </w:rPr>
        <w:t>Размер годовой платы считается измененным с 1 января соответственно и подлежит уплате Стороной 2 в измененном размере с указанной даты.</w:t>
      </w:r>
    </w:p>
    <w:p w14:paraId="209A5DE3"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3.2. Оплата по Договору осуществляется в рублях Российской Федерации.</w:t>
      </w:r>
    </w:p>
    <w:p w14:paraId="5D10A428"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 xml:space="preserve">3.3. </w:t>
      </w:r>
      <w:r w:rsidRPr="00467A85">
        <w:rPr>
          <w:rFonts w:eastAsiaTheme="minorEastAsia" w:cs="Times New Roman"/>
          <w:color w:val="000000" w:themeColor="text1"/>
          <w:szCs w:val="28"/>
        </w:rPr>
        <w:t xml:space="preserve">Плата за размещение нестационарного торгового объекта уплачивается в безналичном порядке по реквизитам Стороны-1, указанным в настоящем договоре, равными платежами ежеквартально до 15 (пятнадцатого) числа первого месяца календарного квартала. </w:t>
      </w:r>
      <w:r w:rsidRPr="00467A85">
        <w:rPr>
          <w:rFonts w:cs="Times New Roman"/>
          <w:color w:val="000000" w:themeColor="text1"/>
          <w:szCs w:val="28"/>
        </w:rPr>
        <w:t>Датой оплаты считается дата поступления денежных средств на счет Стороны 1.</w:t>
      </w:r>
    </w:p>
    <w:p w14:paraId="62767270"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 xml:space="preserve">3.4. </w:t>
      </w:r>
      <w:r w:rsidRPr="00467A85">
        <w:rPr>
          <w:rFonts w:eastAsiaTheme="minorEastAsia" w:cs="Times New Roman"/>
          <w:color w:val="000000" w:themeColor="text1"/>
          <w:szCs w:val="28"/>
        </w:rPr>
        <w:t>Размер платы за неполный календарный квартал определяется путем деления суммы, указанной в пункте 3.1 настоящего договора, на количество календарных дней в году и умножения полученной суммы на количество календарных дней в соответствующем квартале, в котором предоставляется право на размещение нестационарного торгового объекта.</w:t>
      </w:r>
    </w:p>
    <w:p w14:paraId="75111FB5"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3.5.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w:t>
      </w:r>
    </w:p>
    <w:p w14:paraId="2CFA479C"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3.6. Сторона 2 не вправе уступать права и осуществлять перевод долга по обязательствам, возникшим из заключенного Договора. Обязательства по такому Договору должны быть исполнены Стороной 2 лично, если иное не установлено законодательством Российской Федерации.</w:t>
      </w:r>
    </w:p>
    <w:p w14:paraId="1899F208"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64E6E5E2"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4. Права и обязанности Сторон</w:t>
      </w:r>
    </w:p>
    <w:p w14:paraId="090E0C29"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7AF53A7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4.1. </w:t>
      </w:r>
      <w:r w:rsidRPr="00467A85">
        <w:rPr>
          <w:rFonts w:cs="Times New Roman"/>
          <w:bCs/>
          <w:color w:val="000000" w:themeColor="text1"/>
          <w:szCs w:val="28"/>
        </w:rPr>
        <w:t>Сторона 1 обязуется:</w:t>
      </w:r>
    </w:p>
    <w:p w14:paraId="2CCFC7B6"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4.1.1. Предоставить Стороне 2 право на размещение нестационарного торгового объекта, указанного в </w:t>
      </w:r>
      <w:hyperlink w:anchor="P826" w:history="1">
        <w:r w:rsidRPr="00467A85">
          <w:rPr>
            <w:rFonts w:cs="Times New Roman"/>
            <w:color w:val="000000" w:themeColor="text1"/>
            <w:szCs w:val="28"/>
          </w:rPr>
          <w:t>приложении</w:t>
        </w:r>
      </w:hyperlink>
      <w:r w:rsidRPr="00467A85">
        <w:rPr>
          <w:rFonts w:cs="Times New Roman"/>
          <w:color w:val="000000" w:themeColor="text1"/>
          <w:szCs w:val="28"/>
        </w:rPr>
        <w:t xml:space="preserve"> № 1 к настоящему Договору, с момента заключения настоящего Договора.</w:t>
      </w:r>
    </w:p>
    <w:p w14:paraId="3A2D4FA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4.1.2. В течение срока действия настоящего Договора не заключать Договор на право размещения нестационарного торгового объекта по адресу (адресному ориентиру), указанному в </w:t>
      </w:r>
      <w:hyperlink w:anchor="P826" w:history="1">
        <w:r w:rsidRPr="00467A85">
          <w:rPr>
            <w:rFonts w:cs="Times New Roman"/>
            <w:color w:val="000000" w:themeColor="text1"/>
            <w:szCs w:val="28"/>
          </w:rPr>
          <w:t>приложении</w:t>
        </w:r>
      </w:hyperlink>
      <w:r w:rsidRPr="00467A85">
        <w:rPr>
          <w:rFonts w:cs="Times New Roman"/>
          <w:color w:val="000000" w:themeColor="text1"/>
          <w:szCs w:val="28"/>
        </w:rPr>
        <w:t xml:space="preserve"> № 1 к настоящему Договору, с иными лицами.</w:t>
      </w:r>
    </w:p>
    <w:p w14:paraId="7756B9B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4.1.3. Направить Стороне 2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 В противном случае все риски, связанные с исполнением Стороной 2 своих обязательств по Договору, несет Сторона 1.</w:t>
      </w:r>
    </w:p>
    <w:p w14:paraId="5520D80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4.2. </w:t>
      </w:r>
      <w:r w:rsidRPr="00467A85">
        <w:rPr>
          <w:rFonts w:cs="Times New Roman"/>
          <w:bCs/>
          <w:color w:val="000000" w:themeColor="text1"/>
          <w:szCs w:val="28"/>
        </w:rPr>
        <w:t>Сторона 1 имеет право</w:t>
      </w:r>
      <w:r w:rsidRPr="00467A85">
        <w:rPr>
          <w:rFonts w:cs="Times New Roman"/>
          <w:color w:val="000000" w:themeColor="text1"/>
          <w:szCs w:val="28"/>
        </w:rPr>
        <w:t>:</w:t>
      </w:r>
    </w:p>
    <w:p w14:paraId="680CB0A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4.2.1. Требовать от Стороны 2 надлежащего исполнения обязательств в соответствии с настоящим Договором, а также требовать своевременного устранения выявленных недостатков.</w:t>
      </w:r>
    </w:p>
    <w:p w14:paraId="49E1D946"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4.2.2. Лично или через специализированные организации осуществлять контроль за выполнением Стороной 2 настоящего Договора.</w:t>
      </w:r>
    </w:p>
    <w:p w14:paraId="78592DC4"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4.2.3. По истечении пяти календарных дней после окончания срока действия Договора без уведомления Стороны 2 осуществить демонтаж нестационарного торгового </w:t>
      </w:r>
      <w:r w:rsidRPr="00467A85">
        <w:rPr>
          <w:rFonts w:cs="Times New Roman"/>
          <w:color w:val="000000" w:themeColor="text1"/>
          <w:szCs w:val="28"/>
        </w:rPr>
        <w:lastRenderedPageBreak/>
        <w:t>объекта при неисполнении в установленный Договором срок этой обязанности Стороной 2.</w:t>
      </w:r>
    </w:p>
    <w:p w14:paraId="103DA22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4.3. </w:t>
      </w:r>
      <w:r w:rsidRPr="00467A85">
        <w:rPr>
          <w:rFonts w:cs="Times New Roman"/>
          <w:bCs/>
          <w:color w:val="000000" w:themeColor="text1"/>
          <w:szCs w:val="28"/>
        </w:rPr>
        <w:t>Сторона 2 обязуется</w:t>
      </w:r>
      <w:r w:rsidRPr="00467A85">
        <w:rPr>
          <w:rFonts w:cs="Times New Roman"/>
          <w:color w:val="000000" w:themeColor="text1"/>
          <w:szCs w:val="28"/>
        </w:rPr>
        <w:t>:</w:t>
      </w:r>
    </w:p>
    <w:p w14:paraId="27828604"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4.3.1. Осуществлять установку и эксплуатацию нестационарного торгового объекта в соответствии с условиями настоящего Договора, Положением «Об организации нестационарной торговой деятельности на территории городского округа Мытищи Московской области» и требованиями законодательства Российской Федерации.</w:t>
      </w:r>
    </w:p>
    <w:p w14:paraId="555C04B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4.3.2. Осуществлять эксплуатацию нестационарного торгового объекта в полном соответствии с </w:t>
      </w:r>
      <w:hyperlink w:anchor="P826" w:history="1">
        <w:r w:rsidRPr="00467A85">
          <w:rPr>
            <w:rFonts w:cs="Times New Roman"/>
            <w:color w:val="000000" w:themeColor="text1"/>
            <w:szCs w:val="28"/>
          </w:rPr>
          <w:t>характеристиками</w:t>
        </w:r>
      </w:hyperlink>
      <w:r w:rsidRPr="00467A85">
        <w:rPr>
          <w:rFonts w:cs="Times New Roman"/>
          <w:color w:val="000000" w:themeColor="text1"/>
          <w:szCs w:val="28"/>
        </w:rPr>
        <w:t xml:space="preserve"> размещения нестационарного торгового объекта, указанными в приложении № 2 к настоящему Договору.</w:t>
      </w:r>
    </w:p>
    <w:p w14:paraId="462EDD3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4.3.3. В течение 2 рабочих дней с момента заключения Договора подать заявление о внесении сведений в торговый реестр Московской области (для хозяйствующих субъектов, не включенных в торговый реестр Московской области).</w:t>
      </w:r>
    </w:p>
    <w:p w14:paraId="0EE8776C"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4.3.4. В течение всего срока действия Договора обеспечить надлежащее состояние и внешний вид нестационарного торгового объекта.</w:t>
      </w:r>
    </w:p>
    <w:p w14:paraId="073A1CD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4.3.5. Своевременно производить оплату в соответствии с условиями настоящего Договора.</w:t>
      </w:r>
    </w:p>
    <w:p w14:paraId="5B70225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4.3.6. После монтажа, демонтажа, ремонта нестационарного торгового объекта,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w:t>
      </w:r>
    </w:p>
    <w:p w14:paraId="77E24815"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4.3.7. Не позднее пяти календарных дней со дня окончания срока действия настоящего Договора демонтировать нестационарный торговый объект. В случае невыполнения данного условия Сторона-1 производит демонтаж и вывоз нестационарного торгового объекта своими силами с возмещением фактически понесенных затрат со Стороны-2.</w:t>
      </w:r>
    </w:p>
    <w:p w14:paraId="3EF43DB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4.3.8. В случае расторжения Договора,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w:t>
      </w:r>
    </w:p>
    <w:p w14:paraId="3AF0B1D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4.3.9. Направить Стороне 1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w:t>
      </w:r>
    </w:p>
    <w:p w14:paraId="3EE3FB9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4.3.10. Обеспечить размещение на Объекте QR-кода с информацией о хозяйствующем субъекте Объекта, месте нахождения, виде, специализации, площади Объекта, основании и периоде размещения, адресе (координатах) размещения, а также инструкцию по распознанию QR-кода.</w:t>
      </w:r>
    </w:p>
    <w:p w14:paraId="4B38CD2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4.3.11. Не допускать передачу прав по настоящему договору третьим лицам.</w:t>
      </w:r>
    </w:p>
    <w:p w14:paraId="5D23AC4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4.4. </w:t>
      </w:r>
      <w:r w:rsidRPr="00467A85">
        <w:rPr>
          <w:rFonts w:cs="Times New Roman"/>
          <w:bCs/>
          <w:color w:val="000000" w:themeColor="text1"/>
          <w:szCs w:val="28"/>
        </w:rPr>
        <w:t>Сторона 2 имеет право</w:t>
      </w:r>
      <w:r w:rsidRPr="00467A85">
        <w:rPr>
          <w:rFonts w:cs="Times New Roman"/>
          <w:color w:val="000000" w:themeColor="text1"/>
          <w:szCs w:val="28"/>
        </w:rPr>
        <w:t>:</w:t>
      </w:r>
    </w:p>
    <w:p w14:paraId="3C943E5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4.4.1. Использования места размещения нестационарного торгового объекта для целей, связанных с осуществлением прав владельца нестационарного торгового объекта, в том числе с его эксплуатацией, техническим обслуживанием и демонтажем.</w:t>
      </w:r>
    </w:p>
    <w:p w14:paraId="1E2750D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4.4.2. Инициировать досрочное расторжение настоящего Договора по соглашению Сторон, если место размещения нестационарного торгового объекта, в силу обстоятельств, за которые Сторона 2 не отвечает, окажется в состоянии непригодном для использования.</w:t>
      </w:r>
    </w:p>
    <w:p w14:paraId="0B6370DA"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lastRenderedPageBreak/>
        <w:t>5. Ответственность Сторон</w:t>
      </w:r>
    </w:p>
    <w:p w14:paraId="00ED1378"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2210A5E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5.1.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14:paraId="73B886EC"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5.2. В случае нарушения Стороной 2 сроков оплаты, предусмотренных настоящим Договором, она обязана уплатить неустойку (пени) в размере 0,1% от суммы задолженности за каждый день просрочки в течение 5 (пяти) банковских дней с даты получения соответствующей претензии от Стороны 1.</w:t>
      </w:r>
    </w:p>
    <w:p w14:paraId="091CFD7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5.3.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(штраф) в размере 10% от суммы, указанной в </w:t>
      </w:r>
      <w:hyperlink w:anchor="P731" w:history="1">
        <w:r w:rsidRPr="00467A85">
          <w:rPr>
            <w:rFonts w:cs="Times New Roman"/>
            <w:color w:val="000000" w:themeColor="text1"/>
            <w:szCs w:val="28"/>
          </w:rPr>
          <w:t>пункте 3.1</w:t>
        </w:r>
      </w:hyperlink>
      <w:r w:rsidRPr="00467A85">
        <w:rPr>
          <w:rFonts w:cs="Times New Roman"/>
          <w:color w:val="000000" w:themeColor="text1"/>
          <w:szCs w:val="28"/>
        </w:rPr>
        <w:t xml:space="preserve"> Договора, за каждый факт нарушения, в течение 5 (пяти) банковских дней с даты получения соответствующей претензии Стороны 1.</w:t>
      </w:r>
    </w:p>
    <w:p w14:paraId="383390EC"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5.4. Убытки Стороны 1, возникшие в связи с неисполнением (ненадлежащим исполнением) Стороной 2 условий настоящего Договора, взыскиваются в полном размере сверх неустоек, предусмотренных </w:t>
      </w:r>
      <w:hyperlink w:anchor="P767" w:history="1">
        <w:r w:rsidRPr="00467A85">
          <w:rPr>
            <w:rFonts w:cs="Times New Roman"/>
            <w:color w:val="000000" w:themeColor="text1"/>
            <w:szCs w:val="28"/>
          </w:rPr>
          <w:t>пунктами 5.1</w:t>
        </w:r>
      </w:hyperlink>
      <w:r w:rsidRPr="00467A85">
        <w:rPr>
          <w:rFonts w:cs="Times New Roman"/>
          <w:color w:val="000000" w:themeColor="text1"/>
          <w:szCs w:val="28"/>
        </w:rPr>
        <w:t xml:space="preserve"> и </w:t>
      </w:r>
      <w:hyperlink w:anchor="P768" w:history="1">
        <w:r w:rsidRPr="00467A85">
          <w:rPr>
            <w:rFonts w:cs="Times New Roman"/>
            <w:color w:val="000000" w:themeColor="text1"/>
            <w:szCs w:val="28"/>
          </w:rPr>
          <w:t>5.2</w:t>
        </w:r>
      </w:hyperlink>
      <w:r w:rsidRPr="00467A85">
        <w:rPr>
          <w:rFonts w:cs="Times New Roman"/>
          <w:color w:val="000000" w:themeColor="text1"/>
          <w:szCs w:val="28"/>
        </w:rPr>
        <w:t xml:space="preserve"> настоящего Договора.</w:t>
      </w:r>
    </w:p>
    <w:p w14:paraId="2D4B826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5.5. За ненадлежащее исполнение Стороной 1 обязательств, предусмотренных Договором, начисляется штраф в виде фиксированной суммы в размере 2,5 (две целые и пять десятых) процента платы за Договор.</w:t>
      </w:r>
    </w:p>
    <w:p w14:paraId="44D68CF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5.6. Возмещение убытков и уплата неустойки за неисполнение обязательств не освобождает Стороны от исполнения обязательств по Договору.</w:t>
      </w:r>
    </w:p>
    <w:p w14:paraId="75EBFBD5"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79291B7A"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6. Порядок изменения, прекращения и расторжения Договора</w:t>
      </w:r>
    </w:p>
    <w:p w14:paraId="39101653"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3935437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6.1. Договор может быть расторгнут:</w:t>
      </w:r>
    </w:p>
    <w:p w14:paraId="4B6B34B4"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по соглашению Сторон;</w:t>
      </w:r>
    </w:p>
    <w:p w14:paraId="6AD1C7DD"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в судебном порядке;</w:t>
      </w:r>
    </w:p>
    <w:p w14:paraId="0CED4766"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w:t>
      </w:r>
    </w:p>
    <w:p w14:paraId="05D8CCE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6.2. Настоящий Договор может быть расторгнут Стороной 1 в порядке одностороннего отказа от исполнения Договора в случаях:</w:t>
      </w:r>
    </w:p>
    <w:p w14:paraId="693A74C4"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невнесения в установленный Договором срок платы по настоящему Договору, если просрочка платежа составляет более тридцати календарных дней.</w:t>
      </w:r>
    </w:p>
    <w:p w14:paraId="029E66C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 неисполнения Стороной 2 обязательств, установленных </w:t>
      </w:r>
      <w:hyperlink w:anchor="P751" w:history="1">
        <w:r w:rsidRPr="00467A85">
          <w:rPr>
            <w:rFonts w:cs="Times New Roman"/>
            <w:color w:val="000000" w:themeColor="text1"/>
            <w:szCs w:val="28"/>
          </w:rPr>
          <w:t>пп. 4.3.1</w:t>
        </w:r>
      </w:hyperlink>
      <w:r w:rsidRPr="00467A85">
        <w:rPr>
          <w:rFonts w:cs="Times New Roman"/>
          <w:color w:val="000000" w:themeColor="text1"/>
          <w:szCs w:val="28"/>
        </w:rPr>
        <w:t xml:space="preserve"> - </w:t>
      </w:r>
      <w:hyperlink w:anchor="P755" w:history="1">
        <w:r w:rsidRPr="00467A85">
          <w:rPr>
            <w:rFonts w:cs="Times New Roman"/>
            <w:color w:val="000000" w:themeColor="text1"/>
            <w:szCs w:val="28"/>
          </w:rPr>
          <w:t>4.3.5</w:t>
        </w:r>
      </w:hyperlink>
      <w:r w:rsidRPr="00467A85">
        <w:rPr>
          <w:rFonts w:cs="Times New Roman"/>
          <w:color w:val="000000" w:themeColor="text1"/>
          <w:szCs w:val="28"/>
        </w:rPr>
        <w:t xml:space="preserve"> настоящего Договора.</w:t>
      </w:r>
    </w:p>
    <w:p w14:paraId="11D9EFDC"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6.3. 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 либо нарочно под роспись, либо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Стороной 1 подтверждения о его вручении Стороне 2.</w:t>
      </w:r>
    </w:p>
    <w:p w14:paraId="70D37F4C"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lastRenderedPageBreak/>
        <w:t>Выполнение Стороной 1 указанных выше требований считается надлежащим уведомлением Стороны 2 об одностороннем отказе от исполнения Договора.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w:t>
      </w:r>
    </w:p>
    <w:p w14:paraId="7CC7762D"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При невозможности получения указанных подтверждений либо информации датой такого надлежащего уведомления признается дата по истечении 15 (пятнадцати) календарных дней с даты размещения решения Стороны 1 об одностороннем отказе от исполнения Договора на официальном сайте в информационно-телекоммуникационной сети Интернет Стороны 1.</w:t>
      </w:r>
    </w:p>
    <w:p w14:paraId="0B0D8806"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Решение Стороны 1 об одностороннем отказе от исполнения Договора вступает в силу и Договор считается расторгнутым через 10 (десять) календарных дней с даты надлежащего уведомления Стороной 1 Стороны 2 об одностороннем отказе от исполнения Договора.</w:t>
      </w:r>
    </w:p>
    <w:p w14:paraId="2128026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6.4. Расторжение Договора по соглашению Сторон производится путем подписания соответствующего соглашения о расторжении.</w:t>
      </w:r>
    </w:p>
    <w:p w14:paraId="16F11A6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6.5. В случае досрочного расторжения настоящего Договора на основании </w:t>
      </w:r>
      <w:hyperlink w:anchor="P780" w:history="1">
        <w:r w:rsidRPr="00467A85">
          <w:rPr>
            <w:rFonts w:cs="Times New Roman"/>
            <w:color w:val="000000" w:themeColor="text1"/>
            <w:szCs w:val="28"/>
          </w:rPr>
          <w:t>п. 6.2</w:t>
        </w:r>
      </w:hyperlink>
      <w:r w:rsidRPr="00467A85">
        <w:rPr>
          <w:rFonts w:cs="Times New Roman"/>
          <w:color w:val="000000" w:themeColor="text1"/>
          <w:szCs w:val="28"/>
        </w:rPr>
        <w:t xml:space="preserve"> настоящего Договора денежные средства, оплаченные Стороной 2, возврату не подлежат.</w:t>
      </w:r>
    </w:p>
    <w:p w14:paraId="3A8F04B0"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1BB3A5E9"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7. Порядок разрешения споров</w:t>
      </w:r>
    </w:p>
    <w:p w14:paraId="55F0AA8B"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0CCB7A9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7.1. В случае возникновения любых противоречий, претензий и разногласий, а также споров, связанных с исполнением настоящего Договора, Стороны предпринимают усилия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14:paraId="752B333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7.2. Все достигнутые договоренности Стороны оформляют в виде дополнительных соглашений, подписанных Сторонами и скрепленных печатями (при наличии).</w:t>
      </w:r>
    </w:p>
    <w:p w14:paraId="1557E96C"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7.3. До передачи спора на разрешение суда Стороны принимают меры к его урегулированию в претензионном порядке.</w:t>
      </w:r>
    </w:p>
    <w:p w14:paraId="68A28935"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7.4. Претензия должна быть направлена в письменном виде. По полученной претензии Сторона должна дать письменный ответ по существу в срок не позднее 15 (пятнадцати) календарных дней с даты ее получения. Оставление претензии без ответа в установленный срок означает признание требований претензии.</w:t>
      </w:r>
    </w:p>
    <w:p w14:paraId="3E76A034"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7.5. Если претензионные требования подлежат денежной оценке, в претензии указывается истребуемая сумма и ее полный и обоснованный расчет.</w:t>
      </w:r>
    </w:p>
    <w:p w14:paraId="67ECBE95"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7.6. В подтверждение заявленных требований к претензии должны быть приложены необходимые документы либо выписки из них.</w:t>
      </w:r>
    </w:p>
    <w:p w14:paraId="0058563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7.7.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14:paraId="57F027A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7.8. В случае невыполнения Сторонами своих обязательств и недостижения взаимного согласия споры по настоящему Договору разрешаются в Арбитражном суде Московской области.</w:t>
      </w:r>
    </w:p>
    <w:p w14:paraId="332E7AA1"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19233A7F"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8. Форс-мажорные обстоятельства</w:t>
      </w:r>
    </w:p>
    <w:p w14:paraId="7787E2F7"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331B0CD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8.1. Стороны освобождаются за частичное или полное неисполнение обязательств по настоящему Договору, если оно явилось следствием обстоятельств непреодолимой силы.</w:t>
      </w:r>
    </w:p>
    <w:p w14:paraId="2FC8C90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8.2. Сторона, для которой создалась невозможность исполнения обязательств, обязана в письменной форме в 10-дневный срок письменно известить другую Сторону о наступлении вышеизложенных обстоятельств, предоставив дополнительно подтверждение компетентных органов.</w:t>
      </w:r>
    </w:p>
    <w:p w14:paraId="44D61153"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8.3. Невыполнение условий </w:t>
      </w:r>
      <w:hyperlink w:anchor="P804" w:history="1">
        <w:r w:rsidRPr="00467A85">
          <w:rPr>
            <w:rFonts w:cs="Times New Roman"/>
            <w:color w:val="000000" w:themeColor="text1"/>
            <w:szCs w:val="28"/>
          </w:rPr>
          <w:t>пункта 8.2</w:t>
        </w:r>
      </w:hyperlink>
      <w:r w:rsidRPr="00467A85">
        <w:rPr>
          <w:rFonts w:cs="Times New Roman"/>
          <w:color w:val="000000" w:themeColor="text1"/>
          <w:szCs w:val="28"/>
        </w:rPr>
        <w:t xml:space="preserve"> Договора лишает Сторону права ссылаться на форс-мажорные обстоятельства при невыполнении обязательств по настоящему Договору.</w:t>
      </w:r>
    </w:p>
    <w:p w14:paraId="636384ED"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7BEF67E3"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9. Прочие условия</w:t>
      </w:r>
    </w:p>
    <w:p w14:paraId="2A716FF8"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5CE1445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9.1. Вносимые в настоящий Договор дополнения и изменения оформляются письменно дополнительными соглашениями, которые являются неотъемлемой частью настоящего Договора с момента их подписания Сторонами.</w:t>
      </w:r>
    </w:p>
    <w:p w14:paraId="4908009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9.2. Настоящий Договор составлен в четырех экземплярах, имеющих равную юридическую силу. Один экземпляр для Стороны – 2, три экземпляра для Стороны-1.</w:t>
      </w:r>
    </w:p>
    <w:p w14:paraId="530AACA4"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9.3. Неотъемлемыми частями Договора являются:</w:t>
      </w:r>
    </w:p>
    <w:p w14:paraId="5B8DF3F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Приложение № 1 «Характеристики размещения нестационарного торгового объекта»,</w:t>
      </w:r>
    </w:p>
    <w:p w14:paraId="6FD5CD4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Приложение № 2 «Схема благоустройства прилегающей территории»,</w:t>
      </w:r>
    </w:p>
    <w:p w14:paraId="7832237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Приложение № 3 «Внешний вид торгового объекта в соответствии с утвержденным архитектурным обликом».</w:t>
      </w:r>
    </w:p>
    <w:p w14:paraId="36878F6E"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09964AE7"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10. Адреса, банковские реквизиты и подписи Сторон</w:t>
      </w:r>
    </w:p>
    <w:p w14:paraId="65C42E85"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3239A3C5"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Сторона 1                                            Сторона 2</w:t>
      </w:r>
    </w:p>
    <w:p w14:paraId="684C9548" w14:textId="77777777" w:rsidR="00B737D3" w:rsidRPr="00467A85" w:rsidRDefault="00B737D3" w:rsidP="00B737D3">
      <w:pPr>
        <w:widowControl w:val="0"/>
        <w:autoSpaceDE w:val="0"/>
        <w:autoSpaceDN w:val="0"/>
        <w:spacing w:after="0"/>
        <w:jc w:val="right"/>
        <w:outlineLvl w:val="3"/>
        <w:rPr>
          <w:rFonts w:cs="Times New Roman"/>
          <w:color w:val="000000" w:themeColor="text1"/>
          <w:szCs w:val="28"/>
        </w:rPr>
      </w:pPr>
    </w:p>
    <w:p w14:paraId="5D07C764" w14:textId="77777777" w:rsidR="00B737D3" w:rsidRPr="00467A85" w:rsidRDefault="00B737D3" w:rsidP="00B737D3">
      <w:pPr>
        <w:widowControl w:val="0"/>
        <w:autoSpaceDE w:val="0"/>
        <w:autoSpaceDN w:val="0"/>
        <w:spacing w:after="0"/>
        <w:jc w:val="right"/>
        <w:outlineLvl w:val="3"/>
        <w:rPr>
          <w:rFonts w:cs="Times New Roman"/>
          <w:color w:val="000000" w:themeColor="text1"/>
          <w:szCs w:val="28"/>
        </w:rPr>
      </w:pPr>
    </w:p>
    <w:p w14:paraId="0E79382C" w14:textId="77777777" w:rsidR="00B737D3" w:rsidRPr="00467A85" w:rsidRDefault="00B737D3" w:rsidP="00B737D3">
      <w:pPr>
        <w:widowControl w:val="0"/>
        <w:autoSpaceDE w:val="0"/>
        <w:autoSpaceDN w:val="0"/>
        <w:spacing w:after="0"/>
        <w:jc w:val="right"/>
        <w:outlineLvl w:val="3"/>
        <w:rPr>
          <w:rFonts w:cs="Times New Roman"/>
          <w:color w:val="000000" w:themeColor="text1"/>
          <w:szCs w:val="28"/>
        </w:rPr>
      </w:pPr>
    </w:p>
    <w:p w14:paraId="5B6CB897" w14:textId="77777777" w:rsidR="00B737D3" w:rsidRDefault="00B737D3" w:rsidP="00B737D3">
      <w:pPr>
        <w:rPr>
          <w:rFonts w:cs="Times New Roman"/>
          <w:color w:val="000000" w:themeColor="text1"/>
          <w:szCs w:val="28"/>
        </w:rPr>
      </w:pPr>
      <w:r>
        <w:rPr>
          <w:rFonts w:cs="Times New Roman"/>
          <w:color w:val="000000" w:themeColor="text1"/>
          <w:szCs w:val="28"/>
        </w:rPr>
        <w:br w:type="page"/>
      </w:r>
    </w:p>
    <w:p w14:paraId="74F25311" w14:textId="77777777" w:rsidR="00B737D3" w:rsidRPr="00467A85" w:rsidRDefault="00B737D3" w:rsidP="00B737D3">
      <w:pPr>
        <w:widowControl w:val="0"/>
        <w:autoSpaceDE w:val="0"/>
        <w:autoSpaceDN w:val="0"/>
        <w:spacing w:after="0"/>
        <w:jc w:val="right"/>
        <w:outlineLvl w:val="3"/>
        <w:rPr>
          <w:rFonts w:cs="Times New Roman"/>
          <w:color w:val="000000" w:themeColor="text1"/>
          <w:szCs w:val="28"/>
        </w:rPr>
      </w:pPr>
      <w:r w:rsidRPr="00467A85">
        <w:rPr>
          <w:rFonts w:cs="Times New Roman"/>
          <w:color w:val="000000" w:themeColor="text1"/>
          <w:szCs w:val="28"/>
        </w:rPr>
        <w:lastRenderedPageBreak/>
        <w:t>Приложение №1</w:t>
      </w:r>
    </w:p>
    <w:p w14:paraId="0F69A7B1" w14:textId="77777777" w:rsidR="00B737D3" w:rsidRPr="00467A85" w:rsidRDefault="00B737D3" w:rsidP="00B737D3">
      <w:pPr>
        <w:widowControl w:val="0"/>
        <w:autoSpaceDE w:val="0"/>
        <w:autoSpaceDN w:val="0"/>
        <w:spacing w:after="0"/>
        <w:jc w:val="right"/>
        <w:rPr>
          <w:rFonts w:cs="Times New Roman"/>
          <w:color w:val="000000" w:themeColor="text1"/>
          <w:szCs w:val="28"/>
        </w:rPr>
      </w:pPr>
      <w:r w:rsidRPr="00467A85">
        <w:rPr>
          <w:rFonts w:cs="Times New Roman"/>
          <w:color w:val="000000" w:themeColor="text1"/>
          <w:szCs w:val="28"/>
        </w:rPr>
        <w:t>к договору на право размещения</w:t>
      </w:r>
    </w:p>
    <w:p w14:paraId="6352F628" w14:textId="77777777" w:rsidR="00B737D3" w:rsidRPr="00467A85" w:rsidRDefault="00B737D3" w:rsidP="00B737D3">
      <w:pPr>
        <w:widowControl w:val="0"/>
        <w:autoSpaceDE w:val="0"/>
        <w:autoSpaceDN w:val="0"/>
        <w:spacing w:after="0"/>
        <w:jc w:val="right"/>
        <w:rPr>
          <w:rFonts w:cs="Times New Roman"/>
          <w:color w:val="000000" w:themeColor="text1"/>
          <w:szCs w:val="28"/>
        </w:rPr>
      </w:pPr>
      <w:r w:rsidRPr="00467A85">
        <w:rPr>
          <w:rFonts w:cs="Times New Roman"/>
          <w:color w:val="000000" w:themeColor="text1"/>
          <w:szCs w:val="28"/>
        </w:rPr>
        <w:t>нестационарного торгового объекта</w:t>
      </w:r>
    </w:p>
    <w:p w14:paraId="00BA59F7" w14:textId="3F5E5DBF" w:rsidR="00B737D3" w:rsidRPr="00467A85" w:rsidRDefault="00B737D3" w:rsidP="00B737D3">
      <w:pPr>
        <w:widowControl w:val="0"/>
        <w:autoSpaceDE w:val="0"/>
        <w:autoSpaceDN w:val="0"/>
        <w:spacing w:after="0"/>
        <w:rPr>
          <w:rFonts w:cs="Times New Roman"/>
          <w:color w:val="000000" w:themeColor="text1"/>
          <w:szCs w:val="28"/>
        </w:rPr>
      </w:pPr>
      <w:r w:rsidRPr="00467A85">
        <w:rPr>
          <w:rFonts w:cs="Times New Roman"/>
          <w:color w:val="000000" w:themeColor="text1"/>
          <w:szCs w:val="28"/>
        </w:rPr>
        <w:t xml:space="preserve">                                                                               от "__" _______ 20__ </w:t>
      </w:r>
      <w:r w:rsidR="005463EC">
        <w:rPr>
          <w:rFonts w:cs="Times New Roman"/>
          <w:color w:val="000000" w:themeColor="text1"/>
          <w:szCs w:val="28"/>
        </w:rPr>
        <w:t>№</w:t>
      </w:r>
      <w:r w:rsidRPr="00467A85">
        <w:rPr>
          <w:rFonts w:cs="Times New Roman"/>
          <w:color w:val="000000" w:themeColor="text1"/>
          <w:szCs w:val="28"/>
        </w:rPr>
        <w:t xml:space="preserve"> _________</w:t>
      </w:r>
    </w:p>
    <w:p w14:paraId="081A0EC2" w14:textId="77777777" w:rsidR="00B737D3" w:rsidRPr="00467A85" w:rsidRDefault="00B737D3" w:rsidP="00B737D3">
      <w:pPr>
        <w:widowControl w:val="0"/>
        <w:autoSpaceDE w:val="0"/>
        <w:autoSpaceDN w:val="0"/>
        <w:spacing w:after="0"/>
        <w:jc w:val="center"/>
        <w:rPr>
          <w:rFonts w:cs="Times New Roman"/>
          <w:color w:val="000000" w:themeColor="text1"/>
          <w:szCs w:val="28"/>
        </w:rPr>
      </w:pPr>
    </w:p>
    <w:p w14:paraId="6AB4DA87" w14:textId="77777777" w:rsidR="00B737D3" w:rsidRPr="00467A85" w:rsidRDefault="00B737D3" w:rsidP="00B737D3">
      <w:pPr>
        <w:widowControl w:val="0"/>
        <w:autoSpaceDE w:val="0"/>
        <w:autoSpaceDN w:val="0"/>
        <w:spacing w:after="0"/>
        <w:jc w:val="center"/>
        <w:rPr>
          <w:rFonts w:cs="Times New Roman"/>
          <w:color w:val="000000" w:themeColor="text1"/>
          <w:szCs w:val="28"/>
        </w:rPr>
      </w:pPr>
    </w:p>
    <w:p w14:paraId="37305F46"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Характеристики размещения нестационарного торгового объекта</w:t>
      </w:r>
    </w:p>
    <w:p w14:paraId="55C3C3B7" w14:textId="77777777" w:rsidR="00B737D3" w:rsidRPr="00467A85" w:rsidRDefault="00B737D3" w:rsidP="00B737D3">
      <w:pPr>
        <w:widowControl w:val="0"/>
        <w:autoSpaceDE w:val="0"/>
        <w:autoSpaceDN w:val="0"/>
        <w:spacing w:after="0"/>
        <w:jc w:val="both"/>
        <w:rPr>
          <w:rFonts w:cs="Times New Roman"/>
          <w:color w:val="000000" w:themeColor="text1"/>
          <w:szCs w:val="28"/>
        </w:rPr>
      </w:pPr>
    </w:p>
    <w:tbl>
      <w:tblPr>
        <w:tblpPr w:leftFromText="180" w:rightFromText="180" w:vertAnchor="text" w:horzAnchor="margin" w:tblpXSpec="center" w:tblpY="320"/>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2268"/>
        <w:gridCol w:w="992"/>
        <w:gridCol w:w="1276"/>
        <w:gridCol w:w="2126"/>
        <w:gridCol w:w="1276"/>
        <w:gridCol w:w="1497"/>
      </w:tblGrid>
      <w:tr w:rsidR="00B737D3" w:rsidRPr="00467A85" w14:paraId="20A07545" w14:textId="77777777" w:rsidTr="00B737D3">
        <w:trPr>
          <w:trHeight w:val="1166"/>
        </w:trPr>
        <w:tc>
          <w:tcPr>
            <w:tcW w:w="488" w:type="dxa"/>
          </w:tcPr>
          <w:p w14:paraId="523821AA" w14:textId="7A203708" w:rsidR="00B737D3" w:rsidRPr="00467A85" w:rsidRDefault="005463EC" w:rsidP="00B737D3">
            <w:pPr>
              <w:widowControl w:val="0"/>
              <w:autoSpaceDE w:val="0"/>
              <w:autoSpaceDN w:val="0"/>
              <w:spacing w:after="0"/>
              <w:ind w:right="-21"/>
              <w:jc w:val="center"/>
              <w:rPr>
                <w:rFonts w:cs="Times New Roman"/>
                <w:color w:val="000000" w:themeColor="text1"/>
                <w:szCs w:val="28"/>
              </w:rPr>
            </w:pPr>
            <w:r>
              <w:rPr>
                <w:rFonts w:cs="Times New Roman"/>
                <w:color w:val="000000" w:themeColor="text1"/>
                <w:szCs w:val="28"/>
              </w:rPr>
              <w:t>№</w:t>
            </w:r>
          </w:p>
        </w:tc>
        <w:tc>
          <w:tcPr>
            <w:tcW w:w="2268" w:type="dxa"/>
          </w:tcPr>
          <w:p w14:paraId="4E705CF6"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Адресные ориентиры нестационарного торгового объекта</w:t>
            </w:r>
          </w:p>
        </w:tc>
        <w:tc>
          <w:tcPr>
            <w:tcW w:w="992" w:type="dxa"/>
          </w:tcPr>
          <w:p w14:paraId="47AB19EA"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Номер НТО</w:t>
            </w:r>
          </w:p>
        </w:tc>
        <w:tc>
          <w:tcPr>
            <w:tcW w:w="1276" w:type="dxa"/>
          </w:tcPr>
          <w:p w14:paraId="0A0E09F7"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Тип НТО</w:t>
            </w:r>
          </w:p>
        </w:tc>
        <w:tc>
          <w:tcPr>
            <w:tcW w:w="2126" w:type="dxa"/>
          </w:tcPr>
          <w:p w14:paraId="57A1080B"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Специализация НТО</w:t>
            </w:r>
          </w:p>
        </w:tc>
        <w:tc>
          <w:tcPr>
            <w:tcW w:w="1276" w:type="dxa"/>
          </w:tcPr>
          <w:p w14:paraId="57BE7A7E" w14:textId="77777777" w:rsidR="00B737D3"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Общая площадь НТО,</w:t>
            </w:r>
          </w:p>
          <w:p w14:paraId="416E0E36"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 xml:space="preserve"> кв. м</w:t>
            </w:r>
          </w:p>
        </w:tc>
        <w:tc>
          <w:tcPr>
            <w:tcW w:w="1497" w:type="dxa"/>
          </w:tcPr>
          <w:p w14:paraId="362410AC"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Срок действия договора</w:t>
            </w:r>
          </w:p>
        </w:tc>
      </w:tr>
      <w:tr w:rsidR="00B737D3" w:rsidRPr="00467A85" w14:paraId="0D5FB06E" w14:textId="77777777" w:rsidTr="00B737D3">
        <w:trPr>
          <w:trHeight w:val="916"/>
        </w:trPr>
        <w:tc>
          <w:tcPr>
            <w:tcW w:w="488" w:type="dxa"/>
          </w:tcPr>
          <w:p w14:paraId="46BFA94A" w14:textId="77777777" w:rsidR="00B737D3" w:rsidRPr="00467A85" w:rsidRDefault="00B737D3" w:rsidP="00B737D3">
            <w:pPr>
              <w:widowControl w:val="0"/>
              <w:autoSpaceDE w:val="0"/>
              <w:autoSpaceDN w:val="0"/>
              <w:spacing w:after="0"/>
              <w:jc w:val="center"/>
              <w:rPr>
                <w:rFonts w:cs="Times New Roman"/>
                <w:color w:val="000000" w:themeColor="text1"/>
                <w:szCs w:val="28"/>
              </w:rPr>
            </w:pPr>
            <w:r>
              <w:rPr>
                <w:rFonts w:cs="Times New Roman"/>
                <w:color w:val="000000" w:themeColor="text1"/>
                <w:szCs w:val="28"/>
              </w:rPr>
              <w:t>1</w:t>
            </w:r>
          </w:p>
        </w:tc>
        <w:tc>
          <w:tcPr>
            <w:tcW w:w="2268" w:type="dxa"/>
          </w:tcPr>
          <w:p w14:paraId="41CE51D3" w14:textId="77777777" w:rsidR="00B737D3"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 xml:space="preserve">г. Мытищи, Олимпийский </w:t>
            </w:r>
          </w:p>
          <w:p w14:paraId="2325F29B"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пр-т, д. 22/24</w:t>
            </w:r>
          </w:p>
        </w:tc>
        <w:tc>
          <w:tcPr>
            <w:tcW w:w="992" w:type="dxa"/>
          </w:tcPr>
          <w:p w14:paraId="01D8EDD1"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189</w:t>
            </w:r>
          </w:p>
        </w:tc>
        <w:tc>
          <w:tcPr>
            <w:tcW w:w="1276" w:type="dxa"/>
          </w:tcPr>
          <w:p w14:paraId="7A2825AB" w14:textId="77777777" w:rsidR="00B737D3" w:rsidRPr="00467A85" w:rsidRDefault="00B737D3" w:rsidP="00B737D3">
            <w:pPr>
              <w:widowControl w:val="0"/>
              <w:autoSpaceDE w:val="0"/>
              <w:autoSpaceDN w:val="0"/>
              <w:spacing w:after="0"/>
              <w:jc w:val="center"/>
              <w:rPr>
                <w:rFonts w:cs="Times New Roman"/>
                <w:color w:val="000000" w:themeColor="text1"/>
                <w:szCs w:val="28"/>
              </w:rPr>
            </w:pPr>
            <w:r>
              <w:rPr>
                <w:rFonts w:cs="Times New Roman"/>
                <w:color w:val="000000" w:themeColor="text1"/>
                <w:szCs w:val="28"/>
              </w:rPr>
              <w:t>Т</w:t>
            </w:r>
            <w:r w:rsidRPr="00467A85">
              <w:rPr>
                <w:rFonts w:cs="Times New Roman"/>
                <w:color w:val="000000" w:themeColor="text1"/>
                <w:szCs w:val="28"/>
              </w:rPr>
              <w:t>орговая палатка</w:t>
            </w:r>
          </w:p>
        </w:tc>
        <w:tc>
          <w:tcPr>
            <w:tcW w:w="2126" w:type="dxa"/>
          </w:tcPr>
          <w:p w14:paraId="7139FA8B" w14:textId="77777777" w:rsidR="00B737D3" w:rsidRPr="00467A85" w:rsidRDefault="00B737D3" w:rsidP="00B737D3">
            <w:pPr>
              <w:spacing w:after="0"/>
              <w:jc w:val="center"/>
              <w:rPr>
                <w:rFonts w:cs="Times New Roman"/>
                <w:color w:val="000000" w:themeColor="text1"/>
                <w:szCs w:val="28"/>
              </w:rPr>
            </w:pPr>
            <w:r>
              <w:rPr>
                <w:rFonts w:cs="Times New Roman"/>
                <w:color w:val="000000" w:themeColor="text1"/>
                <w:szCs w:val="28"/>
              </w:rPr>
              <w:t>О</w:t>
            </w:r>
            <w:r w:rsidRPr="00467A85">
              <w:rPr>
                <w:rFonts w:cs="Times New Roman"/>
                <w:color w:val="000000" w:themeColor="text1"/>
                <w:szCs w:val="28"/>
              </w:rPr>
              <w:t>вощи-фрукты, бахчевые культуры</w:t>
            </w:r>
          </w:p>
          <w:p w14:paraId="584DAD24" w14:textId="77777777" w:rsidR="00B737D3" w:rsidRPr="00467A85" w:rsidRDefault="00B737D3" w:rsidP="00B737D3">
            <w:pPr>
              <w:widowControl w:val="0"/>
              <w:autoSpaceDE w:val="0"/>
              <w:autoSpaceDN w:val="0"/>
              <w:spacing w:after="0"/>
              <w:jc w:val="center"/>
              <w:rPr>
                <w:rFonts w:cs="Times New Roman"/>
                <w:color w:val="000000" w:themeColor="text1"/>
                <w:szCs w:val="28"/>
              </w:rPr>
            </w:pPr>
          </w:p>
        </w:tc>
        <w:tc>
          <w:tcPr>
            <w:tcW w:w="1276" w:type="dxa"/>
          </w:tcPr>
          <w:p w14:paraId="36F827A7"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14,00</w:t>
            </w:r>
          </w:p>
        </w:tc>
        <w:tc>
          <w:tcPr>
            <w:tcW w:w="1497" w:type="dxa"/>
          </w:tcPr>
          <w:p w14:paraId="691608E2"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до 01.11.202</w:t>
            </w:r>
            <w:r>
              <w:rPr>
                <w:rFonts w:cs="Times New Roman"/>
                <w:color w:val="000000" w:themeColor="text1"/>
                <w:szCs w:val="28"/>
              </w:rPr>
              <w:t>4</w:t>
            </w:r>
          </w:p>
        </w:tc>
      </w:tr>
    </w:tbl>
    <w:p w14:paraId="2B0015C6"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3D500E0B"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43378FEA"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4598EEA1" w14:textId="77777777" w:rsidR="00B737D3" w:rsidRPr="00467A85" w:rsidRDefault="00B737D3" w:rsidP="00B737D3">
      <w:pPr>
        <w:spacing w:after="0"/>
        <w:jc w:val="center"/>
        <w:rPr>
          <w:rFonts w:eastAsiaTheme="minorEastAsia" w:cs="Times New Roman"/>
          <w:color w:val="000000" w:themeColor="text1"/>
          <w:szCs w:val="28"/>
        </w:rPr>
      </w:pPr>
      <w:r w:rsidRPr="00467A85">
        <w:rPr>
          <w:rFonts w:eastAsiaTheme="minorEastAsia" w:cs="Times New Roman"/>
          <w:color w:val="000000" w:themeColor="text1"/>
          <w:szCs w:val="28"/>
        </w:rPr>
        <w:t>Подписи Сторон:</w:t>
      </w:r>
    </w:p>
    <w:p w14:paraId="1707828A" w14:textId="77777777" w:rsidR="00B737D3" w:rsidRPr="00467A85" w:rsidRDefault="00B737D3" w:rsidP="00B737D3">
      <w:pPr>
        <w:spacing w:after="0"/>
        <w:jc w:val="center"/>
        <w:rPr>
          <w:rFonts w:eastAsiaTheme="minorEastAsia" w:cs="Times New Roman"/>
          <w:color w:val="000000" w:themeColor="text1"/>
          <w:szCs w:val="28"/>
        </w:rPr>
      </w:pPr>
      <w:r w:rsidRPr="00467A85">
        <w:rPr>
          <w:rFonts w:eastAsiaTheme="minorEastAsia" w:cs="Times New Roman"/>
          <w:color w:val="000000" w:themeColor="text1"/>
          <w:szCs w:val="28"/>
        </w:rPr>
        <w:t xml:space="preserve"> </w:t>
      </w:r>
    </w:p>
    <w:p w14:paraId="162798C4" w14:textId="77777777" w:rsidR="00B737D3" w:rsidRPr="00467A85" w:rsidRDefault="00B737D3" w:rsidP="00B737D3">
      <w:pPr>
        <w:spacing w:after="0"/>
        <w:rPr>
          <w:rFonts w:cs="Times New Roman"/>
          <w:color w:val="000000" w:themeColor="text1"/>
          <w:szCs w:val="28"/>
        </w:rPr>
      </w:pPr>
      <w:r w:rsidRPr="00467A85">
        <w:rPr>
          <w:rFonts w:eastAsiaTheme="minorEastAsia" w:cs="Times New Roman"/>
          <w:color w:val="000000" w:themeColor="text1"/>
          <w:szCs w:val="28"/>
        </w:rPr>
        <w:t>Сторона 1:                                                                                                     Сторона 2:</w:t>
      </w:r>
    </w:p>
    <w:p w14:paraId="081C4643" w14:textId="77777777" w:rsidR="00B737D3" w:rsidRPr="00467A85" w:rsidRDefault="00B737D3" w:rsidP="00B737D3">
      <w:pPr>
        <w:spacing w:after="0"/>
        <w:rPr>
          <w:rFonts w:cs="Times New Roman"/>
          <w:color w:val="000000" w:themeColor="text1"/>
          <w:szCs w:val="28"/>
        </w:rPr>
      </w:pPr>
    </w:p>
    <w:p w14:paraId="3FC02E83" w14:textId="77777777" w:rsidR="00B737D3" w:rsidRPr="00467A85" w:rsidRDefault="00B737D3" w:rsidP="00B737D3">
      <w:pPr>
        <w:spacing w:after="0"/>
        <w:rPr>
          <w:rFonts w:cs="Times New Roman"/>
          <w:color w:val="000000" w:themeColor="text1"/>
          <w:szCs w:val="28"/>
        </w:rPr>
      </w:pPr>
    </w:p>
    <w:p w14:paraId="4AC53DF1" w14:textId="77777777" w:rsidR="00B737D3" w:rsidRPr="00467A85" w:rsidRDefault="00B737D3" w:rsidP="00B737D3">
      <w:pPr>
        <w:spacing w:after="0"/>
        <w:rPr>
          <w:rFonts w:cs="Times New Roman"/>
          <w:color w:val="000000" w:themeColor="text1"/>
          <w:szCs w:val="28"/>
        </w:rPr>
      </w:pPr>
    </w:p>
    <w:p w14:paraId="0BE6250A" w14:textId="77777777" w:rsidR="00B737D3" w:rsidRPr="00467A85" w:rsidRDefault="00B737D3" w:rsidP="00B737D3">
      <w:pPr>
        <w:spacing w:after="0"/>
        <w:rPr>
          <w:rFonts w:cs="Times New Roman"/>
          <w:color w:val="000000" w:themeColor="text1"/>
          <w:szCs w:val="28"/>
        </w:rPr>
      </w:pPr>
    </w:p>
    <w:p w14:paraId="1727A5FC" w14:textId="77777777" w:rsidR="00B737D3" w:rsidRPr="00467A85" w:rsidRDefault="00B737D3" w:rsidP="00B737D3">
      <w:pPr>
        <w:spacing w:after="0"/>
        <w:rPr>
          <w:rFonts w:cs="Times New Roman"/>
          <w:color w:val="000000" w:themeColor="text1"/>
          <w:szCs w:val="28"/>
        </w:rPr>
      </w:pPr>
    </w:p>
    <w:p w14:paraId="6717749C" w14:textId="77777777" w:rsidR="00B737D3" w:rsidRPr="00467A85" w:rsidRDefault="00B737D3" w:rsidP="00B737D3">
      <w:pPr>
        <w:spacing w:after="0"/>
        <w:rPr>
          <w:rFonts w:cs="Times New Roman"/>
          <w:color w:val="000000" w:themeColor="text1"/>
          <w:szCs w:val="28"/>
        </w:rPr>
      </w:pPr>
    </w:p>
    <w:p w14:paraId="09E16A21" w14:textId="77777777" w:rsidR="00B737D3" w:rsidRPr="00467A85" w:rsidRDefault="00B737D3" w:rsidP="00B737D3">
      <w:pPr>
        <w:spacing w:after="0"/>
        <w:rPr>
          <w:rFonts w:cs="Times New Roman"/>
          <w:color w:val="000000" w:themeColor="text1"/>
          <w:szCs w:val="28"/>
        </w:rPr>
      </w:pPr>
    </w:p>
    <w:p w14:paraId="27B12538" w14:textId="77777777" w:rsidR="00B737D3" w:rsidRPr="00467A85" w:rsidRDefault="00B737D3" w:rsidP="00B737D3">
      <w:pPr>
        <w:spacing w:after="0"/>
        <w:rPr>
          <w:rFonts w:cs="Times New Roman"/>
          <w:color w:val="000000" w:themeColor="text1"/>
          <w:szCs w:val="28"/>
        </w:rPr>
      </w:pPr>
    </w:p>
    <w:p w14:paraId="51ED95C8" w14:textId="77777777" w:rsidR="00B737D3" w:rsidRPr="00467A85" w:rsidRDefault="00B737D3" w:rsidP="00B737D3">
      <w:pPr>
        <w:spacing w:after="0"/>
        <w:rPr>
          <w:rFonts w:cs="Times New Roman"/>
          <w:color w:val="000000" w:themeColor="text1"/>
          <w:szCs w:val="28"/>
        </w:rPr>
      </w:pPr>
    </w:p>
    <w:p w14:paraId="2297FB97" w14:textId="77777777" w:rsidR="00B737D3" w:rsidRPr="00467A85" w:rsidRDefault="00B737D3" w:rsidP="00B737D3">
      <w:pPr>
        <w:spacing w:after="0"/>
        <w:rPr>
          <w:rFonts w:cs="Times New Roman"/>
          <w:color w:val="000000" w:themeColor="text1"/>
          <w:szCs w:val="28"/>
        </w:rPr>
      </w:pPr>
    </w:p>
    <w:p w14:paraId="3B9B92D8" w14:textId="77777777" w:rsidR="00B737D3" w:rsidRPr="00467A85" w:rsidRDefault="00B737D3" w:rsidP="00B737D3">
      <w:pPr>
        <w:spacing w:after="0"/>
        <w:rPr>
          <w:rFonts w:cs="Times New Roman"/>
          <w:color w:val="000000" w:themeColor="text1"/>
          <w:szCs w:val="28"/>
        </w:rPr>
      </w:pPr>
    </w:p>
    <w:p w14:paraId="5A5D2AC7" w14:textId="77777777" w:rsidR="00B737D3" w:rsidRPr="00467A85" w:rsidRDefault="00B737D3" w:rsidP="00B737D3">
      <w:pPr>
        <w:spacing w:after="0"/>
        <w:rPr>
          <w:rFonts w:cs="Times New Roman"/>
          <w:color w:val="000000" w:themeColor="text1"/>
          <w:szCs w:val="28"/>
        </w:rPr>
      </w:pPr>
    </w:p>
    <w:p w14:paraId="433F0AFB" w14:textId="77777777" w:rsidR="00B737D3" w:rsidRPr="00467A85" w:rsidRDefault="00B737D3" w:rsidP="00B737D3">
      <w:pPr>
        <w:spacing w:after="0"/>
        <w:rPr>
          <w:rFonts w:cs="Times New Roman"/>
          <w:color w:val="000000" w:themeColor="text1"/>
          <w:szCs w:val="28"/>
        </w:rPr>
      </w:pPr>
    </w:p>
    <w:p w14:paraId="64950E3B" w14:textId="77777777" w:rsidR="00B737D3" w:rsidRPr="00467A85" w:rsidRDefault="00B737D3" w:rsidP="00B737D3">
      <w:pPr>
        <w:spacing w:after="0"/>
        <w:rPr>
          <w:rFonts w:cs="Times New Roman"/>
          <w:color w:val="000000" w:themeColor="text1"/>
          <w:szCs w:val="28"/>
        </w:rPr>
      </w:pPr>
    </w:p>
    <w:p w14:paraId="454FDF79" w14:textId="77777777" w:rsidR="00B737D3" w:rsidRPr="00467A85" w:rsidRDefault="00B737D3" w:rsidP="00B737D3">
      <w:pPr>
        <w:spacing w:after="0"/>
        <w:rPr>
          <w:rFonts w:cs="Times New Roman"/>
          <w:color w:val="000000" w:themeColor="text1"/>
          <w:szCs w:val="28"/>
        </w:rPr>
      </w:pPr>
    </w:p>
    <w:p w14:paraId="243D1055" w14:textId="77777777" w:rsidR="00B737D3" w:rsidRPr="00467A85" w:rsidRDefault="00B737D3" w:rsidP="00B737D3">
      <w:pPr>
        <w:spacing w:after="0"/>
        <w:rPr>
          <w:rFonts w:cs="Times New Roman"/>
          <w:color w:val="000000" w:themeColor="text1"/>
          <w:szCs w:val="28"/>
        </w:rPr>
      </w:pPr>
    </w:p>
    <w:p w14:paraId="55A84B85" w14:textId="77777777" w:rsidR="00B737D3" w:rsidRPr="00467A85" w:rsidRDefault="00B737D3" w:rsidP="00B737D3">
      <w:pPr>
        <w:spacing w:after="0"/>
        <w:rPr>
          <w:rFonts w:cs="Times New Roman"/>
          <w:color w:val="000000" w:themeColor="text1"/>
          <w:szCs w:val="28"/>
        </w:rPr>
      </w:pPr>
    </w:p>
    <w:p w14:paraId="34660176" w14:textId="77777777" w:rsidR="00B737D3" w:rsidRDefault="00B737D3" w:rsidP="00B737D3">
      <w:pPr>
        <w:rPr>
          <w:rFonts w:cs="Times New Roman"/>
          <w:color w:val="000000" w:themeColor="text1"/>
          <w:szCs w:val="28"/>
        </w:rPr>
      </w:pPr>
      <w:r>
        <w:rPr>
          <w:rFonts w:cs="Times New Roman"/>
          <w:color w:val="000000" w:themeColor="text1"/>
          <w:szCs w:val="28"/>
        </w:rPr>
        <w:br w:type="page"/>
      </w:r>
    </w:p>
    <w:p w14:paraId="4852E508"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lastRenderedPageBreak/>
        <w:t>Приложение №2</w:t>
      </w:r>
    </w:p>
    <w:p w14:paraId="2F294397" w14:textId="77777777" w:rsidR="00B737D3" w:rsidRPr="00467A85" w:rsidRDefault="00B737D3" w:rsidP="00B737D3">
      <w:pPr>
        <w:tabs>
          <w:tab w:val="right" w:pos="6741"/>
          <w:tab w:val="left" w:pos="7449"/>
          <w:tab w:val="right" w:pos="8464"/>
        </w:tabs>
        <w:spacing w:after="0"/>
        <w:ind w:right="-1"/>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к договору на право размещения </w:t>
      </w:r>
    </w:p>
    <w:p w14:paraId="5D12CFF8" w14:textId="77777777" w:rsidR="00B737D3" w:rsidRPr="00467A85" w:rsidRDefault="00B737D3" w:rsidP="00B737D3">
      <w:pPr>
        <w:tabs>
          <w:tab w:val="right" w:pos="6741"/>
          <w:tab w:val="left" w:pos="7449"/>
          <w:tab w:val="right" w:pos="8464"/>
        </w:tabs>
        <w:spacing w:after="0"/>
        <w:ind w:right="-1"/>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нестационарного торгового объекта </w:t>
      </w:r>
    </w:p>
    <w:p w14:paraId="35C14E50" w14:textId="77777777" w:rsidR="00B737D3" w:rsidRPr="00467A85" w:rsidRDefault="00B737D3" w:rsidP="00B737D3">
      <w:pPr>
        <w:tabs>
          <w:tab w:val="right" w:pos="6741"/>
          <w:tab w:val="left" w:pos="7449"/>
          <w:tab w:val="right" w:pos="8464"/>
        </w:tabs>
        <w:spacing w:after="0"/>
        <w:ind w:right="-1"/>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                                     от «___» ______20__</w:t>
      </w:r>
      <w:r w:rsidRPr="00467A85">
        <w:rPr>
          <w:rFonts w:eastAsiaTheme="minorEastAsia" w:cs="Times New Roman"/>
          <w:color w:val="000000" w:themeColor="text1"/>
          <w:szCs w:val="28"/>
        </w:rPr>
        <w:tab/>
        <w:t>№___________</w:t>
      </w:r>
    </w:p>
    <w:p w14:paraId="53E61825" w14:textId="77777777" w:rsidR="00B737D3" w:rsidRPr="00467A85" w:rsidRDefault="00B737D3" w:rsidP="00B737D3">
      <w:pPr>
        <w:spacing w:after="0"/>
        <w:jc w:val="both"/>
        <w:rPr>
          <w:rFonts w:eastAsiaTheme="minorEastAsia" w:cs="Times New Roman"/>
          <w:color w:val="000000" w:themeColor="text1"/>
          <w:szCs w:val="28"/>
        </w:rPr>
      </w:pPr>
      <w:r w:rsidRPr="00CF5C02">
        <w:rPr>
          <w:rFonts w:eastAsiaTheme="minorEastAsia" w:cs="Times New Roman"/>
          <w:noProof/>
          <w:color w:val="000000" w:themeColor="text1"/>
          <w:szCs w:val="28"/>
          <w:lang w:eastAsia="ru-RU"/>
        </w:rPr>
        <w:drawing>
          <wp:inline distT="0" distB="0" distL="0" distR="0" wp14:anchorId="74AAE72E" wp14:editId="5B73BC6E">
            <wp:extent cx="6300470" cy="6838950"/>
            <wp:effectExtent l="0" t="0" r="0" b="0"/>
            <wp:docPr id="1813" name="Рисунок 1813" descr="C:\Users\User\Desktop\НТО\НТО на публикацию\2023\ЭОА-2\джипег\Олимпийский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НТО\НТО на публикацию\2023\ЭОА-2\джипег\Олимпийский 2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06265" cy="6845240"/>
                    </a:xfrm>
                    <a:prstGeom prst="rect">
                      <a:avLst/>
                    </a:prstGeom>
                    <a:noFill/>
                    <a:ln>
                      <a:noFill/>
                    </a:ln>
                  </pic:spPr>
                </pic:pic>
              </a:graphicData>
            </a:graphic>
          </wp:inline>
        </w:drawing>
      </w:r>
    </w:p>
    <w:p w14:paraId="3D392F6A" w14:textId="77777777" w:rsidR="00B737D3" w:rsidRPr="00467A85" w:rsidRDefault="00B737D3" w:rsidP="00B737D3">
      <w:pPr>
        <w:spacing w:after="0"/>
        <w:jc w:val="center"/>
        <w:rPr>
          <w:rFonts w:eastAsiaTheme="minorEastAsia" w:cs="Times New Roman"/>
          <w:color w:val="000000" w:themeColor="text1"/>
          <w:szCs w:val="28"/>
        </w:rPr>
      </w:pPr>
      <w:r w:rsidRPr="00467A85">
        <w:rPr>
          <w:rFonts w:eastAsiaTheme="minorEastAsia" w:cs="Times New Roman"/>
          <w:color w:val="000000" w:themeColor="text1"/>
          <w:szCs w:val="28"/>
        </w:rPr>
        <w:t>Подписи Сторон:</w:t>
      </w:r>
    </w:p>
    <w:p w14:paraId="55DCC588" w14:textId="77777777" w:rsidR="00B737D3" w:rsidRPr="00467A85" w:rsidRDefault="00B737D3" w:rsidP="00B737D3">
      <w:pPr>
        <w:spacing w:after="0"/>
        <w:jc w:val="center"/>
        <w:rPr>
          <w:rFonts w:eastAsiaTheme="minorEastAsia" w:cs="Times New Roman"/>
          <w:color w:val="000000" w:themeColor="text1"/>
          <w:szCs w:val="28"/>
        </w:rPr>
      </w:pPr>
    </w:p>
    <w:p w14:paraId="1192CBF3" w14:textId="2E51D532" w:rsidR="00B737D3" w:rsidRPr="00467A85" w:rsidRDefault="00B737D3" w:rsidP="00B737D3">
      <w:pPr>
        <w:spacing w:after="0"/>
        <w:jc w:val="both"/>
        <w:rPr>
          <w:rFonts w:eastAsiaTheme="minorEastAsia" w:cs="Times New Roman"/>
          <w:color w:val="000000" w:themeColor="text1"/>
          <w:szCs w:val="28"/>
        </w:rPr>
      </w:pPr>
      <w:r w:rsidRPr="00467A85">
        <w:rPr>
          <w:rFonts w:eastAsiaTheme="minorEastAsia" w:cs="Times New Roman"/>
          <w:color w:val="000000" w:themeColor="text1"/>
          <w:szCs w:val="28"/>
        </w:rPr>
        <w:t xml:space="preserve">Сторона 1:                                                                                </w:t>
      </w:r>
      <w:r w:rsidR="005463EC">
        <w:rPr>
          <w:rFonts w:eastAsiaTheme="minorEastAsia" w:cs="Times New Roman"/>
          <w:color w:val="000000" w:themeColor="text1"/>
          <w:szCs w:val="28"/>
        </w:rPr>
        <w:t xml:space="preserve">                    </w:t>
      </w:r>
      <w:r w:rsidRPr="00467A85">
        <w:rPr>
          <w:rFonts w:eastAsiaTheme="minorEastAsia" w:cs="Times New Roman"/>
          <w:color w:val="000000" w:themeColor="text1"/>
          <w:szCs w:val="28"/>
        </w:rPr>
        <w:t xml:space="preserve"> Сторона 2: </w:t>
      </w:r>
    </w:p>
    <w:p w14:paraId="47A6DF13" w14:textId="77777777" w:rsidR="00B737D3" w:rsidRPr="00467A85" w:rsidRDefault="00B737D3" w:rsidP="00B737D3">
      <w:pPr>
        <w:spacing w:after="0"/>
        <w:jc w:val="both"/>
        <w:rPr>
          <w:rFonts w:eastAsiaTheme="minorEastAsia" w:cs="Times New Roman"/>
          <w:color w:val="000000" w:themeColor="text1"/>
          <w:szCs w:val="28"/>
        </w:rPr>
      </w:pPr>
    </w:p>
    <w:p w14:paraId="67C8C5C6" w14:textId="77777777" w:rsidR="00B737D3" w:rsidRPr="00467A85" w:rsidRDefault="00B737D3" w:rsidP="00B737D3">
      <w:pPr>
        <w:spacing w:after="0"/>
        <w:jc w:val="both"/>
        <w:rPr>
          <w:rFonts w:eastAsiaTheme="minorEastAsia" w:cs="Times New Roman"/>
          <w:color w:val="000000" w:themeColor="text1"/>
          <w:szCs w:val="28"/>
        </w:rPr>
      </w:pPr>
    </w:p>
    <w:p w14:paraId="1C583006" w14:textId="77777777" w:rsidR="00B737D3" w:rsidRDefault="00B737D3" w:rsidP="00B737D3">
      <w:pPr>
        <w:spacing w:after="0"/>
        <w:jc w:val="both"/>
        <w:rPr>
          <w:rFonts w:eastAsiaTheme="minorEastAsia" w:cs="Times New Roman"/>
          <w:color w:val="000000" w:themeColor="text1"/>
          <w:szCs w:val="28"/>
        </w:rPr>
      </w:pPr>
    </w:p>
    <w:p w14:paraId="7E3709A7" w14:textId="77777777" w:rsidR="00B737D3" w:rsidRDefault="00B737D3" w:rsidP="00B737D3">
      <w:pPr>
        <w:rPr>
          <w:rFonts w:eastAsiaTheme="minorEastAsia" w:cs="Times New Roman"/>
          <w:color w:val="000000" w:themeColor="text1"/>
          <w:szCs w:val="28"/>
        </w:rPr>
      </w:pPr>
      <w:r>
        <w:rPr>
          <w:rFonts w:eastAsiaTheme="minorEastAsia" w:cs="Times New Roman"/>
          <w:color w:val="000000" w:themeColor="text1"/>
          <w:szCs w:val="28"/>
        </w:rPr>
        <w:br w:type="page"/>
      </w:r>
    </w:p>
    <w:p w14:paraId="207A43B5"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lastRenderedPageBreak/>
        <w:t>Приложение №3</w:t>
      </w:r>
    </w:p>
    <w:p w14:paraId="0D8429EF" w14:textId="77777777" w:rsidR="00B737D3" w:rsidRPr="00467A85" w:rsidRDefault="00B737D3" w:rsidP="00B737D3">
      <w:pPr>
        <w:tabs>
          <w:tab w:val="right" w:pos="6741"/>
          <w:tab w:val="left" w:pos="7449"/>
          <w:tab w:val="right" w:pos="8464"/>
        </w:tabs>
        <w:spacing w:after="0"/>
        <w:ind w:right="-1"/>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к договору на право размещения </w:t>
      </w:r>
    </w:p>
    <w:p w14:paraId="22496BA0" w14:textId="77777777" w:rsidR="00B737D3" w:rsidRPr="00467A85" w:rsidRDefault="00B737D3" w:rsidP="00B737D3">
      <w:pPr>
        <w:tabs>
          <w:tab w:val="right" w:pos="6741"/>
          <w:tab w:val="left" w:pos="7449"/>
          <w:tab w:val="right" w:pos="8464"/>
        </w:tabs>
        <w:spacing w:after="0"/>
        <w:ind w:right="-1"/>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нестационарного торгового объекта </w:t>
      </w:r>
    </w:p>
    <w:p w14:paraId="75B29CA2" w14:textId="77777777" w:rsidR="00B737D3" w:rsidRPr="00467A85" w:rsidRDefault="00B737D3" w:rsidP="00B737D3">
      <w:pPr>
        <w:tabs>
          <w:tab w:val="right" w:pos="6741"/>
          <w:tab w:val="left" w:pos="7449"/>
          <w:tab w:val="right" w:pos="8464"/>
        </w:tabs>
        <w:spacing w:after="0"/>
        <w:ind w:right="-1"/>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                                    от «___» ______20__</w:t>
      </w:r>
      <w:r w:rsidRPr="00467A85">
        <w:rPr>
          <w:rFonts w:eastAsiaTheme="minorEastAsia" w:cs="Times New Roman"/>
          <w:color w:val="000000" w:themeColor="text1"/>
          <w:szCs w:val="28"/>
        </w:rPr>
        <w:tab/>
        <w:t>№___________</w:t>
      </w:r>
    </w:p>
    <w:p w14:paraId="602FE5F1" w14:textId="77777777" w:rsidR="00B737D3" w:rsidRPr="00467A85" w:rsidRDefault="00B737D3" w:rsidP="00B737D3">
      <w:pPr>
        <w:spacing w:after="0"/>
        <w:jc w:val="both"/>
        <w:rPr>
          <w:rFonts w:eastAsiaTheme="minorEastAsia" w:cs="Times New Roman"/>
          <w:color w:val="000000" w:themeColor="text1"/>
          <w:szCs w:val="28"/>
        </w:rPr>
      </w:pPr>
    </w:p>
    <w:p w14:paraId="28952864" w14:textId="77777777" w:rsidR="00B737D3" w:rsidRDefault="00B737D3" w:rsidP="00B737D3">
      <w:pPr>
        <w:spacing w:after="0"/>
        <w:jc w:val="center"/>
        <w:rPr>
          <w:rFonts w:eastAsiaTheme="minorEastAsia" w:cs="Times New Roman"/>
          <w:color w:val="000000" w:themeColor="text1"/>
          <w:szCs w:val="28"/>
        </w:rPr>
      </w:pPr>
      <w:r w:rsidRPr="00226666">
        <w:rPr>
          <w:b/>
          <w:bCs/>
          <w:noProof/>
          <w:szCs w:val="28"/>
          <w:u w:val="single"/>
          <w:lang w:eastAsia="ru-RU"/>
        </w:rPr>
        <w:t>Внешний вид сезонных НТО</w:t>
      </w:r>
    </w:p>
    <w:p w14:paraId="7D3B55FF" w14:textId="77777777" w:rsidR="00B737D3" w:rsidRPr="00467A85" w:rsidRDefault="00B737D3" w:rsidP="00B737D3">
      <w:pPr>
        <w:spacing w:after="0"/>
        <w:jc w:val="center"/>
        <w:rPr>
          <w:rFonts w:eastAsiaTheme="minorEastAsia" w:cs="Times New Roman"/>
          <w:color w:val="000000" w:themeColor="text1"/>
          <w:szCs w:val="28"/>
        </w:rPr>
      </w:pPr>
      <w:r w:rsidRPr="00467A85">
        <w:rPr>
          <w:rFonts w:eastAsiaTheme="minorEastAsia" w:cs="Times New Roman"/>
          <w:color w:val="000000" w:themeColor="text1"/>
          <w:szCs w:val="28"/>
        </w:rPr>
        <w:t>В С</w:t>
      </w:r>
      <w:r>
        <w:rPr>
          <w:rFonts w:eastAsiaTheme="minorEastAsia" w:cs="Times New Roman"/>
          <w:color w:val="000000" w:themeColor="text1"/>
          <w:szCs w:val="28"/>
        </w:rPr>
        <w:t>оответствии с решением совета депутатов городского округа Мытищи Московской области от 15 сентября 2022 года № 44/1 «Об утверждении новой редакции правил благоустройства территории городского округа Мытищи Московской области»</w:t>
      </w:r>
    </w:p>
    <w:p w14:paraId="685F1763" w14:textId="77777777" w:rsidR="00B737D3" w:rsidRPr="00226666" w:rsidRDefault="00B737D3" w:rsidP="00B737D3">
      <w:pPr>
        <w:pStyle w:val="a3"/>
        <w:ind w:left="0" w:right="-142"/>
        <w:rPr>
          <w:spacing w:val="2"/>
          <w:szCs w:val="28"/>
          <w:u w:val="single"/>
          <w:shd w:val="clear" w:color="auto" w:fill="FFFFFF"/>
        </w:rPr>
      </w:pPr>
      <w:r>
        <w:rPr>
          <w:rFonts w:cs="Times New Roman"/>
          <w:noProof/>
          <w:color w:val="000000" w:themeColor="text1"/>
          <w:szCs w:val="28"/>
          <w:lang w:eastAsia="ru-RU"/>
        </w:rPr>
        <mc:AlternateContent>
          <mc:Choice Requires="wps">
            <w:drawing>
              <wp:anchor distT="0" distB="0" distL="114300" distR="114300" simplePos="0" relativeHeight="251719680" behindDoc="0" locked="0" layoutInCell="1" allowOverlap="1" wp14:anchorId="0210B762" wp14:editId="5657E1E6">
                <wp:simplePos x="0" y="0"/>
                <wp:positionH relativeFrom="column">
                  <wp:posOffset>47625</wp:posOffset>
                </wp:positionH>
                <wp:positionV relativeFrom="paragraph">
                  <wp:posOffset>2112645</wp:posOffset>
                </wp:positionV>
                <wp:extent cx="375285" cy="354965"/>
                <wp:effectExtent l="0" t="0" r="0" b="0"/>
                <wp:wrapNone/>
                <wp:docPr id="1911" name="Надпись 1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 cy="354965"/>
                        </a:xfrm>
                        <a:prstGeom prst="rect">
                          <a:avLst/>
                        </a:prstGeom>
                        <a:noFill/>
                        <a:ln w="6350">
                          <a:noFill/>
                        </a:ln>
                      </wps:spPr>
                      <wps:txbx>
                        <w:txbxContent>
                          <w:p w14:paraId="031744B9" w14:textId="77777777" w:rsidR="00B737D3" w:rsidRDefault="00B737D3" w:rsidP="00B737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210B762" id="Надпись 1911" o:spid="_x0000_s1032" type="#_x0000_t202" style="position:absolute;margin-left:3.75pt;margin-top:166.35pt;width:29.55pt;height:27.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" filled="f" stroked="f" strokeweight=".5pt">
                <v:textbox>
                  <w:txbxContent>
                    <w:p w14:paraId="031744B9" w14:textId="77777777" w:rsidR="00B737D3" w:rsidRDefault="00B737D3" w:rsidP="00B737D3"/>
                  </w:txbxContent>
                </v:textbox>
              </v:shape>
            </w:pict>
          </mc:Fallback>
        </mc:AlternateContent>
      </w:r>
      <w:r>
        <w:rPr>
          <w:rFonts w:cs="Times New Roman"/>
          <w:noProof/>
          <w:color w:val="000000" w:themeColor="text1"/>
          <w:szCs w:val="28"/>
          <w:lang w:eastAsia="ru-RU"/>
        </w:rPr>
        <mc:AlternateContent>
          <mc:Choice Requires="wps">
            <w:drawing>
              <wp:anchor distT="0" distB="0" distL="114300" distR="114300" simplePos="0" relativeHeight="251718656" behindDoc="0" locked="0" layoutInCell="1" allowOverlap="1" wp14:anchorId="04821059" wp14:editId="0CB9DE02">
                <wp:simplePos x="0" y="0"/>
                <wp:positionH relativeFrom="column">
                  <wp:posOffset>3398520</wp:posOffset>
                </wp:positionH>
                <wp:positionV relativeFrom="paragraph">
                  <wp:posOffset>2091690</wp:posOffset>
                </wp:positionV>
                <wp:extent cx="375285" cy="354965"/>
                <wp:effectExtent l="0" t="0" r="0" b="0"/>
                <wp:wrapNone/>
                <wp:docPr id="1912" name="Надпись 1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 cy="354965"/>
                        </a:xfrm>
                        <a:prstGeom prst="rect">
                          <a:avLst/>
                        </a:prstGeom>
                        <a:noFill/>
                        <a:ln w="6350">
                          <a:noFill/>
                        </a:ln>
                      </wps:spPr>
                      <wps:txbx>
                        <w:txbxContent>
                          <w:p w14:paraId="4F650A9A" w14:textId="77777777" w:rsidR="00B737D3" w:rsidRDefault="00B737D3" w:rsidP="00B737D3">
                            <w:r>
                              <w:t>7м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4821059" id="Надпись 1912" o:spid="_x0000_s1033" type="#_x0000_t202" style="position:absolute;margin-left:267.6pt;margin-top:164.7pt;width:29.55pt;height:27.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" filled="f" stroked="f" strokeweight=".5pt">
                <v:textbox>
                  <w:txbxContent>
                    <w:p w14:paraId="4F650A9A" w14:textId="77777777" w:rsidR="00B737D3" w:rsidRDefault="00B737D3" w:rsidP="00B737D3">
                      <w:r>
                        <w:t>7м</w:t>
                      </w:r>
                    </w:p>
                  </w:txbxContent>
                </v:textbox>
              </v:shape>
            </w:pict>
          </mc:Fallback>
        </mc:AlternateContent>
      </w:r>
      <w:r>
        <w:rPr>
          <w:rFonts w:cs="Times New Roman"/>
          <w:noProof/>
          <w:color w:val="000000" w:themeColor="text1"/>
          <w:szCs w:val="28"/>
          <w:lang w:eastAsia="ru-RU"/>
        </w:rPr>
        <mc:AlternateContent>
          <mc:Choice Requires="wps">
            <w:drawing>
              <wp:anchor distT="0" distB="0" distL="114300" distR="114300" simplePos="0" relativeHeight="251717632" behindDoc="0" locked="0" layoutInCell="1" allowOverlap="1" wp14:anchorId="5186A4A1" wp14:editId="35668D47">
                <wp:simplePos x="0" y="0"/>
                <wp:positionH relativeFrom="column">
                  <wp:posOffset>5709920</wp:posOffset>
                </wp:positionH>
                <wp:positionV relativeFrom="paragraph">
                  <wp:posOffset>800100</wp:posOffset>
                </wp:positionV>
                <wp:extent cx="375285" cy="354965"/>
                <wp:effectExtent l="0" t="0" r="0" b="0"/>
                <wp:wrapNone/>
                <wp:docPr id="1913" name="Надпись 1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 cy="354965"/>
                        </a:xfrm>
                        <a:prstGeom prst="rect">
                          <a:avLst/>
                        </a:prstGeom>
                        <a:noFill/>
                        <a:ln w="6350">
                          <a:noFill/>
                        </a:ln>
                      </wps:spPr>
                      <wps:txbx>
                        <w:txbxContent>
                          <w:p w14:paraId="3167A055" w14:textId="77777777" w:rsidR="00B737D3" w:rsidRDefault="00B737D3" w:rsidP="00B737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186A4A1" id="Надпись 1913" o:spid="_x0000_s1034" type="#_x0000_t202" style="position:absolute;margin-left:449.6pt;margin-top:63pt;width:29.55pt;height:27.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" filled="f" stroked="f" strokeweight=".5pt">
                <v:textbox>
                  <w:txbxContent>
                    <w:p w14:paraId="3167A055" w14:textId="77777777" w:rsidR="00B737D3" w:rsidRDefault="00B737D3" w:rsidP="00B737D3"/>
                  </w:txbxContent>
                </v:textbox>
              </v:shape>
            </w:pict>
          </mc:Fallback>
        </mc:AlternateContent>
      </w:r>
      <w:r>
        <w:rPr>
          <w:rFonts w:cs="Times New Roman"/>
          <w:noProof/>
          <w:color w:val="000000" w:themeColor="text1"/>
          <w:szCs w:val="28"/>
          <w:lang w:eastAsia="ru-RU"/>
        </w:rPr>
        <mc:AlternateContent>
          <mc:Choice Requires="wps">
            <w:drawing>
              <wp:anchor distT="4294967295" distB="4294967295" distL="114300" distR="114300" simplePos="0" relativeHeight="251716608" behindDoc="0" locked="0" layoutInCell="1" allowOverlap="1" wp14:anchorId="3A46C000" wp14:editId="4740865C">
                <wp:simplePos x="0" y="0"/>
                <wp:positionH relativeFrom="column">
                  <wp:posOffset>4786630</wp:posOffset>
                </wp:positionH>
                <wp:positionV relativeFrom="paragraph">
                  <wp:posOffset>224789</wp:posOffset>
                </wp:positionV>
                <wp:extent cx="848360" cy="0"/>
                <wp:effectExtent l="0" t="0" r="8890" b="0"/>
                <wp:wrapNone/>
                <wp:docPr id="1914" name="Прямая соединительная линия 19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4836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DF9A325" id="Прямая соединительная линия 1914" o:spid="_x0000_s1026" style="position:absolute;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76.9pt,17.7pt" to="443.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" strokecolor="black [3213]" strokeweight="1pt">
                <v:stroke joinstyle="miter"/>
                <o:lock v:ext="edit" shapetype="f"/>
              </v:line>
            </w:pict>
          </mc:Fallback>
        </mc:AlternateContent>
      </w:r>
      <w:r w:rsidRPr="00226666">
        <w:rPr>
          <w:spacing w:val="2"/>
          <w:szCs w:val="28"/>
          <w:u w:val="single"/>
          <w:shd w:val="clear" w:color="auto" w:fill="FFFFFF"/>
        </w:rPr>
        <w:t>возможные варианты расположения цветов мягкой палатки:</w:t>
      </w:r>
    </w:p>
    <w:p w14:paraId="231125A1" w14:textId="77777777" w:rsidR="00B737D3" w:rsidRPr="00226666" w:rsidRDefault="00B737D3" w:rsidP="00B737D3">
      <w:pPr>
        <w:pStyle w:val="a3"/>
        <w:ind w:left="709" w:right="426" w:hanging="709"/>
        <w:jc w:val="both"/>
        <w:rPr>
          <w:bCs/>
          <w:spacing w:val="2"/>
          <w:szCs w:val="28"/>
          <w:shd w:val="clear" w:color="auto" w:fill="FFFFFF"/>
        </w:rPr>
      </w:pPr>
      <w:r w:rsidRPr="00226666">
        <w:rPr>
          <w:noProof/>
          <w:szCs w:val="28"/>
          <w:lang w:eastAsia="ru-RU"/>
        </w:rPr>
        <w:drawing>
          <wp:inline distT="0" distB="0" distL="0" distR="0" wp14:anchorId="116F4068" wp14:editId="7406861B">
            <wp:extent cx="6073140" cy="1017905"/>
            <wp:effectExtent l="0" t="0" r="3810" b="0"/>
            <wp:docPr id="1915" name="Рисунок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78"/>
                    <pic:cNvPicPr>
                      <a:picLocks noChangeAspect="1" noChangeArrowheads="1"/>
                    </pic:cNvPicPr>
                  </pic:nvPicPr>
                  <pic:blipFill>
                    <a:blip r:embed="rId30">
                      <a:extLst>
                        <a:ext uri="{28A0092B-C50C-407E-A947-70E740481C1C}">
                          <a14:useLocalDpi xmlns:a14="http://schemas.microsoft.com/office/drawing/2010/main" val="0"/>
                        </a:ext>
                      </a:extLst>
                    </a:blip>
                    <a:srcRect l="12563" t="50484" r="12842" b="27386"/>
                    <a:stretch>
                      <a:fillRect/>
                    </a:stretch>
                  </pic:blipFill>
                  <pic:spPr bwMode="auto">
                    <a:xfrm>
                      <a:off x="0" y="0"/>
                      <a:ext cx="6073140" cy="1017905"/>
                    </a:xfrm>
                    <a:prstGeom prst="rect">
                      <a:avLst/>
                    </a:prstGeom>
                    <a:noFill/>
                    <a:ln>
                      <a:noFill/>
                    </a:ln>
                  </pic:spPr>
                </pic:pic>
              </a:graphicData>
            </a:graphic>
          </wp:inline>
        </w:drawing>
      </w:r>
    </w:p>
    <w:p w14:paraId="63DD6435" w14:textId="77777777" w:rsidR="00B737D3" w:rsidRPr="00226666" w:rsidRDefault="00B737D3" w:rsidP="00B737D3">
      <w:pPr>
        <w:ind w:right="426"/>
        <w:jc w:val="both"/>
        <w:rPr>
          <w:spacing w:val="2"/>
          <w:szCs w:val="28"/>
          <w:u w:val="single"/>
          <w:shd w:val="clear" w:color="auto" w:fill="FFFFFF"/>
        </w:rPr>
      </w:pPr>
      <w:r w:rsidRPr="00226666">
        <w:rPr>
          <w:spacing w:val="2"/>
          <w:szCs w:val="28"/>
          <w:u w:val="single"/>
          <w:shd w:val="clear" w:color="auto" w:fill="FFFFFF"/>
        </w:rPr>
        <w:t>возможные варианты информационного оформления мягкой палатки:</w:t>
      </w:r>
    </w:p>
    <w:p w14:paraId="3F5A3379" w14:textId="77777777" w:rsidR="00B737D3" w:rsidRPr="00226666" w:rsidRDefault="00B737D3" w:rsidP="00B737D3">
      <w:pPr>
        <w:pStyle w:val="a3"/>
        <w:ind w:left="284" w:hanging="284"/>
        <w:jc w:val="both"/>
        <w:rPr>
          <w:spacing w:val="2"/>
          <w:szCs w:val="28"/>
          <w:shd w:val="clear" w:color="auto" w:fill="FFFFFF"/>
        </w:rPr>
      </w:pPr>
      <w:r w:rsidRPr="00226666">
        <w:rPr>
          <w:noProof/>
          <w:szCs w:val="28"/>
          <w:lang w:eastAsia="ru-RU"/>
        </w:rPr>
        <w:drawing>
          <wp:inline distT="0" distB="0" distL="0" distR="0" wp14:anchorId="3953C015" wp14:editId="5CFCAC49">
            <wp:extent cx="2795270" cy="1009015"/>
            <wp:effectExtent l="0" t="0" r="5080" b="635"/>
            <wp:docPr id="1916" name="Рисунок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80"/>
                    <pic:cNvPicPr>
                      <a:picLocks noChangeAspect="1" noChangeArrowheads="1"/>
                    </pic:cNvPicPr>
                  </pic:nvPicPr>
                  <pic:blipFill>
                    <a:blip r:embed="rId31" cstate="print">
                      <a:extLst>
                        <a:ext uri="{28A0092B-C50C-407E-A947-70E740481C1C}">
                          <a14:useLocalDpi xmlns:a14="http://schemas.microsoft.com/office/drawing/2010/main" val="0"/>
                        </a:ext>
                      </a:extLst>
                    </a:blip>
                    <a:srcRect l="33495" t="16290" r="13541" b="49699"/>
                    <a:stretch>
                      <a:fillRect/>
                    </a:stretch>
                  </pic:blipFill>
                  <pic:spPr bwMode="auto">
                    <a:xfrm>
                      <a:off x="0" y="0"/>
                      <a:ext cx="2795270" cy="1009015"/>
                    </a:xfrm>
                    <a:prstGeom prst="rect">
                      <a:avLst/>
                    </a:prstGeom>
                    <a:noFill/>
                    <a:ln>
                      <a:noFill/>
                    </a:ln>
                  </pic:spPr>
                </pic:pic>
              </a:graphicData>
            </a:graphic>
          </wp:inline>
        </w:drawing>
      </w:r>
      <w:r w:rsidRPr="00226666">
        <w:rPr>
          <w:noProof/>
          <w:szCs w:val="28"/>
          <w:lang w:eastAsia="ru-RU"/>
        </w:rPr>
        <w:drawing>
          <wp:inline distT="0" distB="0" distL="0" distR="0" wp14:anchorId="646A515F" wp14:editId="5DC09615">
            <wp:extent cx="2795270" cy="1009015"/>
            <wp:effectExtent l="0" t="0" r="5080" b="635"/>
            <wp:docPr id="1917" name="Рисунок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79"/>
                    <pic:cNvPicPr>
                      <a:picLocks noChangeAspect="1" noChangeArrowheads="1"/>
                    </pic:cNvPicPr>
                  </pic:nvPicPr>
                  <pic:blipFill>
                    <a:blip r:embed="rId31" cstate="print">
                      <a:extLst>
                        <a:ext uri="{28A0092B-C50C-407E-A947-70E740481C1C}">
                          <a14:useLocalDpi xmlns:a14="http://schemas.microsoft.com/office/drawing/2010/main" val="0"/>
                        </a:ext>
                      </a:extLst>
                    </a:blip>
                    <a:srcRect l="33495" t="57410" r="13541" b="8580"/>
                    <a:stretch>
                      <a:fillRect/>
                    </a:stretch>
                  </pic:blipFill>
                  <pic:spPr bwMode="auto">
                    <a:xfrm>
                      <a:off x="0" y="0"/>
                      <a:ext cx="2795270" cy="1009015"/>
                    </a:xfrm>
                    <a:prstGeom prst="rect">
                      <a:avLst/>
                    </a:prstGeom>
                    <a:noFill/>
                    <a:ln>
                      <a:noFill/>
                    </a:ln>
                  </pic:spPr>
                </pic:pic>
              </a:graphicData>
            </a:graphic>
          </wp:inline>
        </w:drawing>
      </w:r>
    </w:p>
    <w:p w14:paraId="02758A38" w14:textId="77777777" w:rsidR="00B737D3" w:rsidRPr="00226666" w:rsidRDefault="00B737D3" w:rsidP="00B737D3">
      <w:pPr>
        <w:ind w:right="426"/>
        <w:jc w:val="both"/>
        <w:rPr>
          <w:spacing w:val="2"/>
          <w:szCs w:val="28"/>
          <w:u w:val="single"/>
          <w:shd w:val="clear" w:color="auto" w:fill="FFFFFF"/>
        </w:rPr>
      </w:pPr>
      <w:r w:rsidRPr="00226666">
        <w:rPr>
          <w:spacing w:val="2"/>
          <w:szCs w:val="28"/>
          <w:u w:val="single"/>
          <w:shd w:val="clear" w:color="auto" w:fill="FFFFFF"/>
        </w:rPr>
        <w:t>возможные варианты колористического решения палатки:</w:t>
      </w:r>
    </w:p>
    <w:p w14:paraId="724430FA" w14:textId="77777777" w:rsidR="00B737D3" w:rsidRPr="00226666" w:rsidRDefault="00B737D3" w:rsidP="00B737D3">
      <w:pPr>
        <w:ind w:right="426"/>
        <w:jc w:val="both"/>
        <w:rPr>
          <w:spacing w:val="2"/>
          <w:szCs w:val="28"/>
          <w:shd w:val="clear" w:color="auto" w:fill="FFFFFF"/>
        </w:rPr>
      </w:pPr>
      <w:r w:rsidRPr="00226666">
        <w:rPr>
          <w:spacing w:val="2"/>
          <w:szCs w:val="28"/>
          <w:shd w:val="clear" w:color="auto" w:fill="FFFFFF"/>
        </w:rPr>
        <w:t>основные цвет</w:t>
      </w:r>
      <w:r w:rsidRPr="00226666">
        <w:rPr>
          <w:i/>
          <w:iCs/>
          <w:spacing w:val="2"/>
          <w:szCs w:val="28"/>
          <w:shd w:val="clear" w:color="auto" w:fill="FFFFFF"/>
        </w:rPr>
        <w:t>:</w:t>
      </w:r>
      <w:r>
        <w:rPr>
          <w:i/>
          <w:iCs/>
          <w:spacing w:val="2"/>
          <w:szCs w:val="28"/>
          <w:shd w:val="clear" w:color="auto" w:fill="FFFFFF"/>
        </w:rPr>
        <w:t xml:space="preserve"> </w:t>
      </w:r>
      <w:r w:rsidRPr="00226666">
        <w:rPr>
          <w:noProof/>
          <w:szCs w:val="28"/>
          <w:lang w:eastAsia="ru-RU"/>
        </w:rPr>
        <w:drawing>
          <wp:inline distT="0" distB="0" distL="0" distR="0" wp14:anchorId="404A8509" wp14:editId="05DE8935">
            <wp:extent cx="690245" cy="189865"/>
            <wp:effectExtent l="0" t="0" r="0" b="635"/>
            <wp:docPr id="1918" name="Рисунок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1"/>
                    <pic:cNvPicPr>
                      <a:picLocks noChangeAspect="1" noChangeArrowheads="1"/>
                    </pic:cNvPicPr>
                  </pic:nvPicPr>
                  <pic:blipFill>
                    <a:blip r:embed="rId32">
                      <a:extLst>
                        <a:ext uri="{28A0092B-C50C-407E-A947-70E740481C1C}">
                          <a14:useLocalDpi xmlns:a14="http://schemas.microsoft.com/office/drawing/2010/main" val="0"/>
                        </a:ext>
                      </a:extLst>
                    </a:blip>
                    <a:srcRect l="58559" t="22661" r="33940" b="73883"/>
                    <a:stretch>
                      <a:fillRect/>
                    </a:stretch>
                  </pic:blipFill>
                  <pic:spPr bwMode="auto">
                    <a:xfrm>
                      <a:off x="0" y="0"/>
                      <a:ext cx="690245" cy="189865"/>
                    </a:xfrm>
                    <a:prstGeom prst="rect">
                      <a:avLst/>
                    </a:prstGeom>
                    <a:noFill/>
                    <a:ln>
                      <a:noFill/>
                    </a:ln>
                  </pic:spPr>
                </pic:pic>
              </a:graphicData>
            </a:graphic>
          </wp:inline>
        </w:drawing>
      </w:r>
    </w:p>
    <w:p w14:paraId="3D17CE39" w14:textId="77777777" w:rsidR="00B737D3" w:rsidRDefault="00B737D3" w:rsidP="00B737D3">
      <w:pPr>
        <w:ind w:right="426"/>
        <w:jc w:val="both"/>
        <w:rPr>
          <w:spacing w:val="2"/>
          <w:szCs w:val="28"/>
          <w:shd w:val="clear" w:color="auto" w:fill="FFFFFF"/>
        </w:rPr>
      </w:pPr>
      <w:r w:rsidRPr="00226666">
        <w:rPr>
          <w:spacing w:val="2"/>
          <w:szCs w:val="28"/>
          <w:shd w:val="clear" w:color="auto" w:fill="FFFFFF"/>
        </w:rPr>
        <w:t>цвет декора</w:t>
      </w:r>
      <w:r w:rsidRPr="00226666">
        <w:rPr>
          <w:i/>
          <w:iCs/>
          <w:spacing w:val="2"/>
          <w:szCs w:val="28"/>
          <w:shd w:val="clear" w:color="auto" w:fill="FFFFFF"/>
        </w:rPr>
        <w:t>:</w:t>
      </w:r>
      <w:r>
        <w:rPr>
          <w:i/>
          <w:iCs/>
          <w:spacing w:val="2"/>
          <w:szCs w:val="28"/>
          <w:shd w:val="clear" w:color="auto" w:fill="FFFFFF"/>
        </w:rPr>
        <w:t xml:space="preserve"> </w:t>
      </w:r>
      <w:r w:rsidRPr="00B032F7">
        <w:rPr>
          <w:noProof/>
          <w:lang w:eastAsia="ru-RU"/>
        </w:rPr>
        <w:drawing>
          <wp:inline distT="0" distB="0" distL="0" distR="0" wp14:anchorId="45426F0D" wp14:editId="20AB136D">
            <wp:extent cx="690245" cy="189865"/>
            <wp:effectExtent l="0" t="0" r="0" b="635"/>
            <wp:docPr id="1919" name="Рисунок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20"/>
                    <pic:cNvPicPr>
                      <a:picLocks noChangeAspect="1" noChangeArrowheads="1"/>
                    </pic:cNvPicPr>
                  </pic:nvPicPr>
                  <pic:blipFill>
                    <a:blip r:embed="rId32">
                      <a:extLst>
                        <a:ext uri="{28A0092B-C50C-407E-A947-70E740481C1C}">
                          <a14:useLocalDpi xmlns:a14="http://schemas.microsoft.com/office/drawing/2010/main" val="0"/>
                        </a:ext>
                      </a:extLst>
                    </a:blip>
                    <a:srcRect l="49850" t="39856" r="42648" b="56688"/>
                    <a:stretch>
                      <a:fillRect/>
                    </a:stretch>
                  </pic:blipFill>
                  <pic:spPr bwMode="auto">
                    <a:xfrm>
                      <a:off x="0" y="0"/>
                      <a:ext cx="690245" cy="189865"/>
                    </a:xfrm>
                    <a:prstGeom prst="rect">
                      <a:avLst/>
                    </a:prstGeom>
                    <a:noFill/>
                    <a:ln>
                      <a:noFill/>
                    </a:ln>
                  </pic:spPr>
                </pic:pic>
              </a:graphicData>
            </a:graphic>
          </wp:inline>
        </w:drawing>
      </w:r>
    </w:p>
    <w:p w14:paraId="554F44BC" w14:textId="77777777" w:rsidR="00B737D3" w:rsidRDefault="00B737D3" w:rsidP="00B737D3">
      <w:r w:rsidRPr="00B032F7">
        <w:rPr>
          <w:noProof/>
          <w:lang w:eastAsia="ru-RU"/>
        </w:rPr>
        <w:drawing>
          <wp:inline distT="0" distB="0" distL="0" distR="0" wp14:anchorId="5E14FDEF" wp14:editId="665EA2A6">
            <wp:extent cx="3640348" cy="3256964"/>
            <wp:effectExtent l="0" t="0" r="0" b="635"/>
            <wp:docPr id="1013" name="Рисунок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24"/>
                    <pic:cNvPicPr>
                      <a:picLocks noChangeAspect="1" noChangeArrowheads="1"/>
                    </pic:cNvPicPr>
                  </pic:nvPicPr>
                  <pic:blipFill>
                    <a:blip r:embed="rId33">
                      <a:extLst>
                        <a:ext uri="{28A0092B-C50C-407E-A947-70E740481C1C}">
                          <a14:useLocalDpi xmlns:a14="http://schemas.microsoft.com/office/drawing/2010/main" val="0"/>
                        </a:ext>
                      </a:extLst>
                    </a:blip>
                    <a:srcRect l="13873" t="11755" r="60968" b="38060"/>
                    <a:stretch>
                      <a:fillRect/>
                    </a:stretch>
                  </pic:blipFill>
                  <pic:spPr bwMode="auto">
                    <a:xfrm>
                      <a:off x="0" y="0"/>
                      <a:ext cx="3748695" cy="3353900"/>
                    </a:xfrm>
                    <a:prstGeom prst="rect">
                      <a:avLst/>
                    </a:prstGeom>
                    <a:noFill/>
                    <a:ln>
                      <a:noFill/>
                    </a:ln>
                  </pic:spPr>
                </pic:pic>
              </a:graphicData>
            </a:graphic>
          </wp:inline>
        </w:drawing>
      </w:r>
    </w:p>
    <w:p w14:paraId="5D0CCCF1" w14:textId="77777777" w:rsidR="00B737D3" w:rsidRPr="00226666" w:rsidRDefault="00B737D3" w:rsidP="00B737D3">
      <w:pPr>
        <w:pStyle w:val="a3"/>
        <w:spacing w:after="0"/>
        <w:ind w:left="927"/>
        <w:jc w:val="center"/>
        <w:rPr>
          <w:b/>
          <w:spacing w:val="2"/>
          <w:szCs w:val="28"/>
          <w:u w:val="single"/>
          <w:shd w:val="clear" w:color="auto" w:fill="FFFFFF"/>
        </w:rPr>
      </w:pPr>
      <w:r w:rsidRPr="00226666">
        <w:rPr>
          <w:b/>
          <w:spacing w:val="2"/>
          <w:szCs w:val="28"/>
          <w:u w:val="single"/>
          <w:shd w:val="clear" w:color="auto" w:fill="FFFFFF"/>
        </w:rPr>
        <w:lastRenderedPageBreak/>
        <w:t>ПАЛАТКА</w:t>
      </w:r>
    </w:p>
    <w:p w14:paraId="4F1F21ED" w14:textId="77777777" w:rsidR="00B737D3" w:rsidRPr="00226666" w:rsidRDefault="00B737D3" w:rsidP="00B737D3">
      <w:pPr>
        <w:pStyle w:val="a3"/>
        <w:ind w:left="927"/>
        <w:jc w:val="both"/>
        <w:rPr>
          <w:spacing w:val="2"/>
          <w:szCs w:val="28"/>
          <w:u w:val="single"/>
          <w:shd w:val="clear" w:color="auto" w:fill="FFFFFF"/>
        </w:rPr>
      </w:pPr>
    </w:p>
    <w:p w14:paraId="78655BE8"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без торгового зала (без доступа посетителей в строение);</w:t>
      </w:r>
    </w:p>
    <w:p w14:paraId="6383D92D"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с одним входом для продавца:</w:t>
      </w:r>
    </w:p>
    <w:p w14:paraId="542F83F7" w14:textId="77777777" w:rsidR="00B737D3" w:rsidRPr="00226666" w:rsidRDefault="00B737D3" w:rsidP="00B737D3">
      <w:pPr>
        <w:jc w:val="both"/>
        <w:rPr>
          <w:noProof/>
          <w:spacing w:val="2"/>
          <w:szCs w:val="28"/>
        </w:rPr>
      </w:pPr>
      <w:r w:rsidRPr="00226666">
        <w:rPr>
          <w:spacing w:val="2"/>
          <w:szCs w:val="28"/>
          <w:shd w:val="clear" w:color="auto" w:fill="FFFFFF"/>
        </w:rPr>
        <w:t>ширина дверного проема в свету 0,9-1,2 м;</w:t>
      </w:r>
      <w:r w:rsidRPr="00226666">
        <w:rPr>
          <w:noProof/>
          <w:spacing w:val="2"/>
          <w:szCs w:val="28"/>
        </w:rPr>
        <w:t xml:space="preserve"> </w:t>
      </w:r>
    </w:p>
    <w:p w14:paraId="3DE674CB" w14:textId="77777777" w:rsidR="00B737D3" w:rsidRPr="00226666" w:rsidRDefault="00B737D3" w:rsidP="00B737D3">
      <w:pPr>
        <w:pStyle w:val="a3"/>
        <w:ind w:left="0"/>
        <w:jc w:val="both"/>
        <w:rPr>
          <w:spacing w:val="2"/>
          <w:szCs w:val="28"/>
          <w:shd w:val="clear" w:color="auto" w:fill="FFFFFF"/>
        </w:rPr>
      </w:pPr>
      <w:r w:rsidRPr="00226666">
        <w:rPr>
          <w:spacing w:val="2"/>
          <w:szCs w:val="28"/>
          <w:shd w:val="clear" w:color="auto" w:fill="FFFFFF"/>
        </w:rPr>
        <w:t>- без поднятой входной площадки, лестницы, пандуса (вход непосредственно с твердого покрытия площадки палатки);</w:t>
      </w:r>
    </w:p>
    <w:p w14:paraId="4D1B7653"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с незастекленным проемом для реализации, демонстрации товара;</w:t>
      </w:r>
    </w:p>
    <w:p w14:paraId="31971B2E" w14:textId="77777777" w:rsidR="00B737D3" w:rsidRPr="00226666" w:rsidRDefault="00B737D3" w:rsidP="00B737D3">
      <w:pPr>
        <w:pStyle w:val="a3"/>
        <w:ind w:left="0"/>
        <w:jc w:val="both"/>
        <w:rPr>
          <w:spacing w:val="2"/>
          <w:szCs w:val="28"/>
          <w:shd w:val="clear" w:color="auto" w:fill="FFFFFF"/>
        </w:rPr>
      </w:pPr>
      <w:r w:rsidRPr="00226666">
        <w:rPr>
          <w:spacing w:val="2"/>
          <w:szCs w:val="28"/>
          <w:shd w:val="clear" w:color="auto" w:fill="FFFFFF"/>
        </w:rPr>
        <w:t xml:space="preserve">- с одним внутренним пространством (помещением), рассчитанным </w:t>
      </w:r>
      <w:r w:rsidRPr="00226666">
        <w:rPr>
          <w:szCs w:val="28"/>
        </w:rPr>
        <w:t>на одно или несколько рабочих мест продавцов и товарного запаса на один день торговли;</w:t>
      </w:r>
    </w:p>
    <w:p w14:paraId="0CFA8310"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хранение товарного запаса:</w:t>
      </w:r>
    </w:p>
    <w:p w14:paraId="0182BE01" w14:textId="77777777" w:rsidR="00B737D3" w:rsidRPr="00226666" w:rsidRDefault="00B737D3" w:rsidP="00B737D3">
      <w:pPr>
        <w:pStyle w:val="a3"/>
        <w:spacing w:after="0"/>
        <w:ind w:left="0" w:firstLine="567"/>
        <w:jc w:val="both"/>
        <w:rPr>
          <w:spacing w:val="2"/>
          <w:szCs w:val="28"/>
          <w:shd w:val="clear" w:color="auto" w:fill="FFFFFF"/>
        </w:rPr>
      </w:pPr>
      <w:r w:rsidRPr="00226666">
        <w:rPr>
          <w:spacing w:val="2"/>
          <w:szCs w:val="28"/>
          <w:shd w:val="clear" w:color="auto" w:fill="FFFFFF"/>
        </w:rPr>
        <w:t>выделенная, организованная зона, максимально визуально скрытая от проема для реализации товара (личные вещи продавцов, тару, иную упаковку, мусор, урны размещать в зоне видимости покупателей через проемы, а также около палатки не допускается).</w:t>
      </w:r>
    </w:p>
    <w:p w14:paraId="0FBFE0E4"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Типы палаток:</w:t>
      </w:r>
    </w:p>
    <w:p w14:paraId="4F234AF8"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жесткая (из строительных материалов);</w:t>
      </w:r>
    </w:p>
    <w:p w14:paraId="17FFDDA8"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мягкая (тканевая);</w:t>
      </w:r>
    </w:p>
    <w:p w14:paraId="4DE731D3" w14:textId="77777777" w:rsidR="00B737D3" w:rsidRPr="00226666" w:rsidRDefault="00B737D3" w:rsidP="00B737D3">
      <w:pPr>
        <w:pStyle w:val="a3"/>
        <w:ind w:left="0"/>
        <w:jc w:val="both"/>
        <w:rPr>
          <w:spacing w:val="2"/>
          <w:szCs w:val="28"/>
          <w:shd w:val="clear" w:color="auto" w:fill="FFFFFF"/>
        </w:rPr>
      </w:pPr>
      <w:r w:rsidRPr="00226666">
        <w:rPr>
          <w:spacing w:val="2"/>
          <w:szCs w:val="28"/>
          <w:shd w:val="clear" w:color="auto" w:fill="FFFFFF"/>
        </w:rPr>
        <w:t>- минимальная высота внутреннего пространства (помещения) - не менее 2,7 м;</w:t>
      </w:r>
    </w:p>
    <w:p w14:paraId="396F438B"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максимальная высота палатки от уровня земли - 4,0 м.</w:t>
      </w:r>
    </w:p>
    <w:p w14:paraId="7C7F07CE" w14:textId="77777777" w:rsidR="00B737D3" w:rsidRPr="00226666" w:rsidRDefault="00B737D3" w:rsidP="00B737D3">
      <w:pPr>
        <w:pStyle w:val="a3"/>
        <w:ind w:left="0" w:firstLine="567"/>
        <w:jc w:val="both"/>
        <w:rPr>
          <w:spacing w:val="2"/>
          <w:szCs w:val="28"/>
          <w:shd w:val="clear" w:color="auto" w:fill="FFFFFF"/>
        </w:rPr>
      </w:pPr>
      <w:r w:rsidRPr="00226666">
        <w:rPr>
          <w:spacing w:val="2"/>
          <w:szCs w:val="28"/>
          <w:shd w:val="clear" w:color="auto" w:fill="FFFFFF"/>
        </w:rPr>
        <w:t>Инженерно-техническое обеспечение:</w:t>
      </w:r>
    </w:p>
    <w:p w14:paraId="305B61A6" w14:textId="77777777" w:rsidR="00B737D3" w:rsidRPr="00226666" w:rsidRDefault="00B737D3" w:rsidP="00B737D3">
      <w:pPr>
        <w:pStyle w:val="a3"/>
        <w:ind w:left="0" w:firstLine="567"/>
        <w:jc w:val="both"/>
        <w:rPr>
          <w:spacing w:val="2"/>
          <w:szCs w:val="28"/>
          <w:shd w:val="clear" w:color="auto" w:fill="FFFFFF"/>
        </w:rPr>
      </w:pPr>
      <w:r w:rsidRPr="00226666">
        <w:rPr>
          <w:spacing w:val="2"/>
          <w:szCs w:val="28"/>
          <w:shd w:val="clear" w:color="auto" w:fill="FFFFFF"/>
        </w:rPr>
        <w:t>подключение к энергосети (внешнее и внутреннее освещение, торговое оборудование).</w:t>
      </w:r>
    </w:p>
    <w:p w14:paraId="3CBDE1DD" w14:textId="77777777" w:rsidR="00B737D3" w:rsidRPr="00226666" w:rsidRDefault="00B737D3" w:rsidP="00B737D3">
      <w:pPr>
        <w:tabs>
          <w:tab w:val="left" w:pos="851"/>
        </w:tabs>
        <w:ind w:firstLine="567"/>
        <w:jc w:val="both"/>
        <w:rPr>
          <w:spacing w:val="2"/>
          <w:szCs w:val="28"/>
          <w:shd w:val="clear" w:color="auto" w:fill="FFFFFF"/>
        </w:rPr>
      </w:pPr>
      <w:r w:rsidRPr="00226666">
        <w:rPr>
          <w:spacing w:val="2"/>
          <w:szCs w:val="28"/>
          <w:shd w:val="clear" w:color="auto" w:fill="FFFFFF"/>
        </w:rPr>
        <w:t>Размеры палатки-модуля:</w:t>
      </w:r>
    </w:p>
    <w:p w14:paraId="5B8EBCD7" w14:textId="77777777" w:rsidR="00B737D3" w:rsidRPr="00226666" w:rsidRDefault="00B737D3" w:rsidP="00B737D3">
      <w:pPr>
        <w:ind w:firstLine="567"/>
        <w:jc w:val="both"/>
        <w:rPr>
          <w:b/>
          <w:spacing w:val="2"/>
          <w:szCs w:val="28"/>
          <w:shd w:val="clear" w:color="auto" w:fill="FFFFFF"/>
        </w:rPr>
      </w:pPr>
      <w:r w:rsidRPr="00226666">
        <w:rPr>
          <w:b/>
          <w:spacing w:val="2"/>
          <w:szCs w:val="28"/>
          <w:shd w:val="clear" w:color="auto" w:fill="FFFFFF"/>
        </w:rPr>
        <w:t>- минимальный габарит 2,0х2,0 м;</w:t>
      </w:r>
    </w:p>
    <w:p w14:paraId="0DEF70FB" w14:textId="77777777" w:rsidR="00B737D3" w:rsidRPr="00226666" w:rsidRDefault="00B737D3" w:rsidP="00B737D3">
      <w:pPr>
        <w:ind w:firstLine="567"/>
        <w:jc w:val="both"/>
        <w:rPr>
          <w:b/>
          <w:spacing w:val="2"/>
          <w:szCs w:val="28"/>
          <w:shd w:val="clear" w:color="auto" w:fill="FFFFFF"/>
        </w:rPr>
      </w:pPr>
      <w:r w:rsidRPr="00226666">
        <w:rPr>
          <w:b/>
          <w:spacing w:val="2"/>
          <w:szCs w:val="28"/>
          <w:shd w:val="clear" w:color="auto" w:fill="FFFFFF"/>
        </w:rPr>
        <w:t>- максимальный габарит квадратной 3,0х3,0 м, прямоугольной 3,0х4,0 (где 4,0 м длина стороны с незастекленным проемом);</w:t>
      </w:r>
    </w:p>
    <w:p w14:paraId="35CDFDBD" w14:textId="77777777" w:rsidR="00B737D3" w:rsidRPr="00226666" w:rsidRDefault="00B737D3" w:rsidP="00B737D3">
      <w:pPr>
        <w:ind w:firstLine="567"/>
        <w:jc w:val="both"/>
        <w:rPr>
          <w:spacing w:val="2"/>
          <w:szCs w:val="28"/>
          <w:shd w:val="clear" w:color="auto" w:fill="FFFFFF"/>
        </w:rPr>
      </w:pPr>
      <w:r w:rsidRPr="00226666">
        <w:rPr>
          <w:spacing w:val="2"/>
          <w:szCs w:val="28"/>
          <w:shd w:val="clear" w:color="auto" w:fill="FFFFFF"/>
        </w:rPr>
        <w:t>- допустимо увеличением рабочего (внутреннего) пространства жесткой палатки способом размещения палаток-модулей совместно в виде блока модулей (блоки модулей мягкой палатки не допускаются):</w:t>
      </w:r>
    </w:p>
    <w:p w14:paraId="3A8C0A1C" w14:textId="77777777" w:rsidR="00B737D3" w:rsidRPr="00226666" w:rsidRDefault="00B737D3" w:rsidP="00B737D3">
      <w:pPr>
        <w:ind w:firstLine="567"/>
        <w:jc w:val="both"/>
        <w:rPr>
          <w:b/>
          <w:spacing w:val="2"/>
          <w:szCs w:val="28"/>
          <w:shd w:val="clear" w:color="auto" w:fill="FFFFFF"/>
        </w:rPr>
      </w:pPr>
      <w:r w:rsidRPr="00226666">
        <w:rPr>
          <w:b/>
          <w:spacing w:val="2"/>
          <w:szCs w:val="28"/>
          <w:shd w:val="clear" w:color="auto" w:fill="FFFFFF"/>
        </w:rPr>
        <w:t>- минимальная длина блока модулей - не более 4,0 м (для модулей 2,0х2,0 м), не более 9,0 м (для модулей 3,0х3,0 м), не более 12,0 м (для модулей 3,0х4,0 м);</w:t>
      </w:r>
    </w:p>
    <w:p w14:paraId="296CB4D5" w14:textId="77777777" w:rsidR="00B737D3" w:rsidRPr="00226666" w:rsidRDefault="00B737D3" w:rsidP="00B737D3">
      <w:pPr>
        <w:ind w:firstLine="567"/>
        <w:jc w:val="both"/>
        <w:rPr>
          <w:spacing w:val="2"/>
          <w:szCs w:val="28"/>
          <w:shd w:val="clear" w:color="auto" w:fill="FFFFFF"/>
        </w:rPr>
      </w:pPr>
      <w:r w:rsidRPr="00226666">
        <w:rPr>
          <w:spacing w:val="2"/>
          <w:szCs w:val="28"/>
          <w:shd w:val="clear" w:color="auto" w:fill="FFFFFF"/>
        </w:rPr>
        <w:t>- максимальный ширина блока модулей - не более 4,0 м (для модулей 2,0х2,0 м), не более 6,0 м (для модулей 3,0х3,0 м, 3х4 м);</w:t>
      </w:r>
    </w:p>
    <w:p w14:paraId="4A620EFE" w14:textId="77777777" w:rsidR="00B737D3" w:rsidRPr="00226666" w:rsidRDefault="00B737D3" w:rsidP="00B737D3">
      <w:pPr>
        <w:ind w:firstLine="567"/>
        <w:jc w:val="both"/>
        <w:rPr>
          <w:spacing w:val="2"/>
          <w:szCs w:val="28"/>
          <w:shd w:val="clear" w:color="auto" w:fill="FFFFFF"/>
        </w:rPr>
      </w:pPr>
      <w:r w:rsidRPr="00226666">
        <w:rPr>
          <w:spacing w:val="2"/>
          <w:szCs w:val="28"/>
          <w:shd w:val="clear" w:color="auto" w:fill="FFFFFF"/>
        </w:rPr>
        <w:lastRenderedPageBreak/>
        <w:t>- максимальная общая площадь блока модулей - не более 16,0 м (для модулей 2,0х2,0 м), не более 54,0 м (для модулей 3,0х3,0 м); не более 72,0 м (для модулей 3,0х4,0 м).</w:t>
      </w:r>
    </w:p>
    <w:p w14:paraId="2EE60848" w14:textId="77777777" w:rsidR="00B737D3" w:rsidRPr="00226666" w:rsidRDefault="00B737D3" w:rsidP="00B737D3">
      <w:pPr>
        <w:ind w:firstLine="567"/>
        <w:jc w:val="both"/>
        <w:rPr>
          <w:spacing w:val="2"/>
          <w:szCs w:val="28"/>
          <w:shd w:val="clear" w:color="auto" w:fill="FFFFFF"/>
        </w:rPr>
      </w:pPr>
      <w:r w:rsidRPr="00226666">
        <w:rPr>
          <w:spacing w:val="2"/>
          <w:szCs w:val="28"/>
          <w:shd w:val="clear" w:color="auto" w:fill="FFFFFF"/>
        </w:rPr>
        <w:t>Демонстрация товара на улице не допускается.</w:t>
      </w:r>
    </w:p>
    <w:p w14:paraId="49D87C1C" w14:textId="77777777" w:rsidR="00B737D3" w:rsidRPr="00226666" w:rsidRDefault="00B737D3" w:rsidP="00B737D3">
      <w:pPr>
        <w:pStyle w:val="a3"/>
        <w:ind w:left="0" w:firstLine="567"/>
        <w:jc w:val="both"/>
        <w:rPr>
          <w:spacing w:val="2"/>
          <w:szCs w:val="28"/>
          <w:shd w:val="clear" w:color="auto" w:fill="FFFFFF"/>
        </w:rPr>
      </w:pPr>
    </w:p>
    <w:p w14:paraId="111E22BB" w14:textId="77777777" w:rsidR="00B737D3" w:rsidRPr="00226666" w:rsidRDefault="00B737D3" w:rsidP="00B737D3">
      <w:pPr>
        <w:pStyle w:val="a3"/>
        <w:ind w:left="0" w:firstLine="567"/>
        <w:jc w:val="both"/>
        <w:rPr>
          <w:b/>
          <w:spacing w:val="2"/>
          <w:szCs w:val="28"/>
          <w:shd w:val="clear" w:color="auto" w:fill="FFFFFF"/>
        </w:rPr>
      </w:pPr>
      <w:r w:rsidRPr="00226666">
        <w:rPr>
          <w:b/>
          <w:spacing w:val="2"/>
          <w:szCs w:val="28"/>
          <w:shd w:val="clear" w:color="auto" w:fill="FFFFFF"/>
        </w:rPr>
        <w:t>Общие требования к средствам информации на ткани мягкой палатки:</w:t>
      </w:r>
    </w:p>
    <w:p w14:paraId="4C270A45" w14:textId="77777777" w:rsidR="00B737D3" w:rsidRPr="00226666" w:rsidRDefault="00B737D3" w:rsidP="00B737D3">
      <w:pPr>
        <w:pStyle w:val="a3"/>
        <w:autoSpaceDE w:val="0"/>
        <w:autoSpaceDN w:val="0"/>
        <w:adjustRightInd w:val="0"/>
        <w:ind w:left="0" w:firstLine="567"/>
        <w:jc w:val="both"/>
        <w:rPr>
          <w:b/>
          <w:szCs w:val="28"/>
        </w:rPr>
      </w:pPr>
      <w:r w:rsidRPr="00226666">
        <w:rPr>
          <w:b/>
          <w:szCs w:val="28"/>
        </w:rPr>
        <w:t>- все информационно-декоративные элементы (декор) выполняются методом сублимационной печати на оборудовании производителя палаток;</w:t>
      </w:r>
    </w:p>
    <w:p w14:paraId="10C1C499" w14:textId="77777777" w:rsidR="00B737D3" w:rsidRPr="00226666" w:rsidRDefault="00B737D3" w:rsidP="00B737D3">
      <w:pPr>
        <w:pStyle w:val="a3"/>
        <w:autoSpaceDE w:val="0"/>
        <w:autoSpaceDN w:val="0"/>
        <w:adjustRightInd w:val="0"/>
        <w:ind w:left="0" w:firstLine="567"/>
        <w:jc w:val="both"/>
        <w:rPr>
          <w:b/>
          <w:szCs w:val="28"/>
        </w:rPr>
      </w:pPr>
      <w:r w:rsidRPr="00226666">
        <w:rPr>
          <w:b/>
          <w:szCs w:val="28"/>
        </w:rPr>
        <w:t>- все информационно-декоративные элементы (декор) располагаются строго на центральной оси палатки;</w:t>
      </w:r>
    </w:p>
    <w:p w14:paraId="749FD8A7" w14:textId="77777777" w:rsidR="00B737D3" w:rsidRPr="00226666" w:rsidRDefault="00B737D3" w:rsidP="00B737D3">
      <w:pPr>
        <w:pStyle w:val="a3"/>
        <w:autoSpaceDE w:val="0"/>
        <w:autoSpaceDN w:val="0"/>
        <w:adjustRightInd w:val="0"/>
        <w:ind w:left="0" w:firstLine="567"/>
        <w:jc w:val="both"/>
        <w:rPr>
          <w:b/>
          <w:szCs w:val="28"/>
        </w:rPr>
      </w:pPr>
      <w:r w:rsidRPr="00226666">
        <w:rPr>
          <w:b/>
          <w:szCs w:val="28"/>
        </w:rPr>
        <w:t>- все информационно-декоративные элементы (декор) выполняются в избранной цветовой гамме (один цвет, всего для мягкой палатки могут быть использованы не более 2-х цветов;</w:t>
      </w:r>
    </w:p>
    <w:p w14:paraId="33476BEA" w14:textId="77777777" w:rsidR="00B737D3" w:rsidRPr="00226666" w:rsidRDefault="00B737D3" w:rsidP="00B737D3">
      <w:pPr>
        <w:pStyle w:val="a3"/>
        <w:autoSpaceDE w:val="0"/>
        <w:autoSpaceDN w:val="0"/>
        <w:adjustRightInd w:val="0"/>
        <w:ind w:left="0" w:firstLine="567"/>
        <w:jc w:val="both"/>
        <w:rPr>
          <w:b/>
          <w:szCs w:val="28"/>
        </w:rPr>
      </w:pPr>
      <w:r w:rsidRPr="00226666">
        <w:rPr>
          <w:b/>
          <w:szCs w:val="28"/>
        </w:rPr>
        <w:t>- высота букв, используемых в декоре - 160 мм;</w:t>
      </w:r>
    </w:p>
    <w:p w14:paraId="5603C38D" w14:textId="77777777" w:rsidR="00B737D3" w:rsidRPr="00226666" w:rsidRDefault="00B737D3" w:rsidP="00B737D3">
      <w:pPr>
        <w:pStyle w:val="a3"/>
        <w:autoSpaceDE w:val="0"/>
        <w:autoSpaceDN w:val="0"/>
        <w:adjustRightInd w:val="0"/>
        <w:ind w:left="0" w:firstLine="567"/>
        <w:jc w:val="both"/>
        <w:rPr>
          <w:b/>
          <w:szCs w:val="28"/>
        </w:rPr>
      </w:pPr>
      <w:r w:rsidRPr="00226666">
        <w:rPr>
          <w:b/>
          <w:szCs w:val="28"/>
        </w:rPr>
        <w:t>- габариты декоративного элемента (логотипа) не должны превышать 600х600мм.</w:t>
      </w:r>
    </w:p>
    <w:p w14:paraId="6971E65D" w14:textId="77777777" w:rsidR="00B737D3" w:rsidRPr="00226666" w:rsidRDefault="00B737D3" w:rsidP="00B737D3">
      <w:pPr>
        <w:pStyle w:val="a3"/>
        <w:ind w:left="0" w:firstLine="567"/>
        <w:jc w:val="both"/>
        <w:rPr>
          <w:b/>
          <w:spacing w:val="2"/>
          <w:szCs w:val="28"/>
          <w:shd w:val="clear" w:color="auto" w:fill="FFFFFF"/>
        </w:rPr>
      </w:pPr>
      <w:r w:rsidRPr="00226666">
        <w:rPr>
          <w:b/>
          <w:szCs w:val="28"/>
        </w:rPr>
        <w:t xml:space="preserve">Материал </w:t>
      </w:r>
      <w:r w:rsidRPr="00226666">
        <w:rPr>
          <w:rFonts w:eastAsia="Times New Roman"/>
          <w:b/>
          <w:szCs w:val="28"/>
          <w:lang w:eastAsia="ru-RU"/>
        </w:rPr>
        <w:t>ткани мягкой палатки:</w:t>
      </w:r>
    </w:p>
    <w:p w14:paraId="519F7E70" w14:textId="77777777" w:rsidR="00B737D3" w:rsidRPr="00226666" w:rsidRDefault="00B737D3" w:rsidP="00B737D3">
      <w:pPr>
        <w:pStyle w:val="a3"/>
        <w:shd w:val="clear" w:color="auto" w:fill="FFFFFF"/>
        <w:ind w:left="0" w:firstLine="567"/>
        <w:jc w:val="both"/>
        <w:rPr>
          <w:b/>
          <w:szCs w:val="28"/>
          <w:shd w:val="clear" w:color="auto" w:fill="FFFFFF"/>
        </w:rPr>
      </w:pPr>
      <w:r w:rsidRPr="00226666">
        <w:rPr>
          <w:b/>
          <w:szCs w:val="28"/>
          <w:shd w:val="clear" w:color="auto" w:fill="FFFFFF"/>
        </w:rPr>
        <w:t>- акрил (рекомендуется (дополнительно: со специальным тефлоновым покрытием и антигрибковой пропиткой);</w:t>
      </w:r>
    </w:p>
    <w:p w14:paraId="6EC263CE" w14:textId="77777777" w:rsidR="00B737D3" w:rsidRPr="00226666" w:rsidRDefault="00B737D3" w:rsidP="00B737D3">
      <w:pPr>
        <w:pStyle w:val="a3"/>
        <w:shd w:val="clear" w:color="auto" w:fill="FFFFFF"/>
        <w:ind w:left="0" w:firstLine="567"/>
        <w:jc w:val="both"/>
        <w:rPr>
          <w:b/>
          <w:szCs w:val="28"/>
          <w:shd w:val="clear" w:color="auto" w:fill="FFFFFF"/>
        </w:rPr>
      </w:pPr>
      <w:r w:rsidRPr="00226666">
        <w:rPr>
          <w:b/>
          <w:szCs w:val="28"/>
          <w:shd w:val="clear" w:color="auto" w:fill="FFFFFF"/>
        </w:rPr>
        <w:t>- полиэстер (допускается (дополнительно: с акриловым лаком и антигрибковой пропиткой).</w:t>
      </w:r>
      <w:r w:rsidRPr="00226666">
        <w:rPr>
          <w:b/>
          <w:noProof/>
          <w:spacing w:val="2"/>
          <w:szCs w:val="28"/>
          <w:u w:val="single"/>
          <w:shd w:val="clear" w:color="auto" w:fill="FFFFFF"/>
          <w:lang w:eastAsia="ru-RU"/>
        </w:rPr>
        <w:t xml:space="preserve"> </w:t>
      </w:r>
    </w:p>
    <w:p w14:paraId="327BBCDD" w14:textId="77777777" w:rsidR="00B737D3" w:rsidRPr="00226666" w:rsidRDefault="00B737D3" w:rsidP="00B737D3">
      <w:pPr>
        <w:pStyle w:val="a3"/>
        <w:spacing w:after="0"/>
        <w:ind w:left="0" w:firstLine="567"/>
        <w:jc w:val="both"/>
        <w:rPr>
          <w:b/>
          <w:spacing w:val="2"/>
          <w:szCs w:val="28"/>
          <w:shd w:val="clear" w:color="auto" w:fill="FFFFFF"/>
        </w:rPr>
      </w:pPr>
      <w:r w:rsidRPr="00226666">
        <w:rPr>
          <w:b/>
          <w:szCs w:val="28"/>
        </w:rPr>
        <w:t xml:space="preserve">Материал каркаса </w:t>
      </w:r>
      <w:r w:rsidRPr="00226666">
        <w:rPr>
          <w:rFonts w:eastAsia="Times New Roman"/>
          <w:b/>
          <w:szCs w:val="28"/>
          <w:lang w:eastAsia="ru-RU"/>
        </w:rPr>
        <w:t>мягкой палатки:</w:t>
      </w:r>
      <w:r w:rsidRPr="00226666">
        <w:rPr>
          <w:b/>
          <w:noProof/>
          <w:szCs w:val="28"/>
        </w:rPr>
        <w:t xml:space="preserve"> </w:t>
      </w:r>
    </w:p>
    <w:p w14:paraId="50093AD5" w14:textId="77777777" w:rsidR="00B737D3" w:rsidRPr="00226666" w:rsidRDefault="00B737D3" w:rsidP="00B737D3">
      <w:pPr>
        <w:ind w:firstLine="567"/>
        <w:jc w:val="both"/>
        <w:rPr>
          <w:b/>
          <w:spacing w:val="2"/>
          <w:szCs w:val="28"/>
          <w:shd w:val="clear" w:color="auto" w:fill="FFFFFF"/>
        </w:rPr>
      </w:pPr>
      <w:r w:rsidRPr="00226666">
        <w:rPr>
          <w:b/>
          <w:szCs w:val="28"/>
        </w:rPr>
        <w:t>- металл, композитные материалы (поверхность с декоративным слоем, устойчивым к атмосферным и механическим воздействиям, неоднократному мытью агрессивными растворами и щетками);</w:t>
      </w:r>
    </w:p>
    <w:p w14:paraId="0D22E156" w14:textId="77777777" w:rsidR="00B737D3" w:rsidRDefault="00B737D3" w:rsidP="00B737D3"/>
    <w:p w14:paraId="0E2B5F8F" w14:textId="77777777" w:rsidR="00B737D3" w:rsidRPr="00467A85" w:rsidRDefault="00B737D3" w:rsidP="00B737D3">
      <w:pPr>
        <w:spacing w:after="0"/>
        <w:jc w:val="both"/>
        <w:rPr>
          <w:rFonts w:cs="Times New Roman"/>
          <w:color w:val="000000" w:themeColor="text1"/>
          <w:szCs w:val="28"/>
        </w:rPr>
      </w:pPr>
    </w:p>
    <w:p w14:paraId="30FDB715" w14:textId="77777777" w:rsidR="00B737D3" w:rsidRPr="00467A85" w:rsidRDefault="00B737D3" w:rsidP="00B737D3">
      <w:pPr>
        <w:spacing w:after="0"/>
        <w:jc w:val="center"/>
        <w:rPr>
          <w:rFonts w:cs="Times New Roman"/>
          <w:color w:val="000000" w:themeColor="text1"/>
          <w:szCs w:val="28"/>
        </w:rPr>
      </w:pPr>
      <w:r w:rsidRPr="00467A85">
        <w:rPr>
          <w:rFonts w:cs="Times New Roman"/>
          <w:color w:val="000000" w:themeColor="text1"/>
          <w:szCs w:val="28"/>
        </w:rPr>
        <w:t>Подписи Сторон:</w:t>
      </w:r>
    </w:p>
    <w:p w14:paraId="10657B12" w14:textId="77777777" w:rsidR="00B737D3" w:rsidRPr="00467A85" w:rsidRDefault="00B737D3" w:rsidP="00B737D3">
      <w:pPr>
        <w:spacing w:after="0"/>
        <w:jc w:val="both"/>
        <w:rPr>
          <w:rFonts w:eastAsiaTheme="minorEastAsia" w:cs="Times New Roman"/>
          <w:color w:val="000000" w:themeColor="text1"/>
          <w:szCs w:val="28"/>
        </w:rPr>
      </w:pPr>
    </w:p>
    <w:p w14:paraId="202F1E3C" w14:textId="77777777" w:rsidR="00B737D3" w:rsidRPr="00467A85" w:rsidRDefault="00B737D3" w:rsidP="00B737D3">
      <w:pPr>
        <w:spacing w:after="0"/>
        <w:rPr>
          <w:rFonts w:eastAsiaTheme="minorEastAsia" w:cs="Times New Roman"/>
          <w:color w:val="000000" w:themeColor="text1"/>
          <w:szCs w:val="28"/>
        </w:rPr>
      </w:pPr>
      <w:r w:rsidRPr="00467A85">
        <w:rPr>
          <w:rFonts w:cs="Times New Roman"/>
          <w:color w:val="000000" w:themeColor="text1"/>
          <w:szCs w:val="28"/>
        </w:rPr>
        <w:t xml:space="preserve">Сторона 1:                                                                                                Сторона 2:       </w:t>
      </w:r>
    </w:p>
    <w:p w14:paraId="4AA79C38" w14:textId="77777777" w:rsidR="00B737D3" w:rsidRPr="00467A85" w:rsidRDefault="00B737D3" w:rsidP="00B737D3">
      <w:pPr>
        <w:spacing w:after="0"/>
        <w:rPr>
          <w:rFonts w:cs="Times New Roman"/>
          <w:color w:val="000000" w:themeColor="text1"/>
          <w:szCs w:val="28"/>
        </w:rPr>
      </w:pPr>
    </w:p>
    <w:p w14:paraId="1B20E192" w14:textId="77777777" w:rsidR="00B737D3" w:rsidRPr="00467A85" w:rsidRDefault="00B737D3" w:rsidP="00B737D3">
      <w:pPr>
        <w:spacing w:after="0"/>
        <w:rPr>
          <w:rFonts w:cs="Times New Roman"/>
          <w:color w:val="000000" w:themeColor="text1"/>
          <w:szCs w:val="28"/>
        </w:rPr>
      </w:pPr>
    </w:p>
    <w:p w14:paraId="577A4D9E" w14:textId="77777777" w:rsidR="00B737D3" w:rsidRPr="00467A85" w:rsidRDefault="00B737D3" w:rsidP="00B737D3">
      <w:pPr>
        <w:spacing w:after="0"/>
        <w:rPr>
          <w:rFonts w:cs="Times New Roman"/>
          <w:color w:val="000000" w:themeColor="text1"/>
          <w:szCs w:val="28"/>
        </w:rPr>
      </w:pPr>
    </w:p>
    <w:p w14:paraId="0A008D5B" w14:textId="77777777" w:rsidR="00B737D3" w:rsidRPr="00467A85" w:rsidRDefault="00B737D3" w:rsidP="00B737D3">
      <w:pPr>
        <w:spacing w:after="0"/>
        <w:rPr>
          <w:rFonts w:cs="Times New Roman"/>
          <w:color w:val="000000" w:themeColor="text1"/>
          <w:szCs w:val="28"/>
        </w:rPr>
      </w:pPr>
    </w:p>
    <w:p w14:paraId="523B7F33" w14:textId="77777777" w:rsidR="00B737D3" w:rsidRPr="00467A85" w:rsidRDefault="00B737D3" w:rsidP="00B737D3">
      <w:pPr>
        <w:spacing w:after="0"/>
        <w:rPr>
          <w:rFonts w:cs="Times New Roman"/>
          <w:color w:val="000000" w:themeColor="text1"/>
          <w:szCs w:val="28"/>
        </w:rPr>
      </w:pPr>
    </w:p>
    <w:p w14:paraId="4F8BA8A2" w14:textId="77777777" w:rsidR="00B737D3" w:rsidRPr="00467A85" w:rsidRDefault="00B737D3" w:rsidP="00B737D3">
      <w:pPr>
        <w:spacing w:after="0"/>
        <w:rPr>
          <w:rFonts w:cs="Times New Roman"/>
          <w:color w:val="000000" w:themeColor="text1"/>
          <w:szCs w:val="28"/>
        </w:rPr>
      </w:pPr>
    </w:p>
    <w:p w14:paraId="3BD13847" w14:textId="77777777" w:rsidR="00B737D3" w:rsidRPr="00467A85" w:rsidRDefault="00B737D3" w:rsidP="00B737D3">
      <w:pPr>
        <w:spacing w:after="0"/>
        <w:rPr>
          <w:rFonts w:cs="Times New Roman"/>
          <w:color w:val="000000" w:themeColor="text1"/>
          <w:szCs w:val="28"/>
        </w:rPr>
      </w:pPr>
    </w:p>
    <w:p w14:paraId="6468C512" w14:textId="77777777" w:rsidR="00B737D3" w:rsidRDefault="00B737D3" w:rsidP="00B737D3">
      <w:pPr>
        <w:rPr>
          <w:rFonts w:cs="Times New Roman"/>
          <w:color w:val="000000" w:themeColor="text1"/>
          <w:szCs w:val="28"/>
        </w:rPr>
      </w:pPr>
      <w:r>
        <w:rPr>
          <w:rFonts w:cs="Times New Roman"/>
          <w:color w:val="000000" w:themeColor="text1"/>
          <w:szCs w:val="28"/>
        </w:rPr>
        <w:br w:type="page"/>
      </w:r>
    </w:p>
    <w:p w14:paraId="225D361B" w14:textId="77777777" w:rsidR="00B737D3" w:rsidRPr="00467A85" w:rsidRDefault="00B737D3" w:rsidP="00B737D3">
      <w:pPr>
        <w:widowControl w:val="0"/>
        <w:autoSpaceDE w:val="0"/>
        <w:autoSpaceDN w:val="0"/>
        <w:spacing w:after="0"/>
        <w:jc w:val="right"/>
        <w:outlineLvl w:val="2"/>
        <w:rPr>
          <w:rFonts w:cs="Times New Roman"/>
          <w:color w:val="000000" w:themeColor="text1"/>
          <w:szCs w:val="28"/>
        </w:rPr>
      </w:pPr>
      <w:r w:rsidRPr="00467A85">
        <w:rPr>
          <w:rFonts w:cs="Times New Roman"/>
          <w:color w:val="000000" w:themeColor="text1"/>
          <w:szCs w:val="28"/>
        </w:rPr>
        <w:lastRenderedPageBreak/>
        <w:t xml:space="preserve">Приложение 3 </w:t>
      </w:r>
      <w:r w:rsidRPr="00467A85">
        <w:rPr>
          <w:rFonts w:cs="Times New Roman"/>
          <w:b/>
          <w:bCs/>
          <w:color w:val="000000" w:themeColor="text1"/>
          <w:szCs w:val="28"/>
        </w:rPr>
        <w:t xml:space="preserve">(лот № </w:t>
      </w:r>
      <w:r>
        <w:rPr>
          <w:rFonts w:cs="Times New Roman"/>
          <w:b/>
          <w:bCs/>
          <w:color w:val="000000" w:themeColor="text1"/>
          <w:szCs w:val="28"/>
        </w:rPr>
        <w:t>4</w:t>
      </w:r>
      <w:r w:rsidRPr="00467A85">
        <w:rPr>
          <w:rFonts w:cs="Times New Roman"/>
          <w:b/>
          <w:bCs/>
          <w:color w:val="000000" w:themeColor="text1"/>
          <w:szCs w:val="28"/>
        </w:rPr>
        <w:t>)</w:t>
      </w:r>
    </w:p>
    <w:p w14:paraId="6CF1793B" w14:textId="77777777" w:rsidR="00B737D3" w:rsidRPr="00467A85" w:rsidRDefault="00B737D3" w:rsidP="00B737D3">
      <w:pPr>
        <w:widowControl w:val="0"/>
        <w:autoSpaceDE w:val="0"/>
        <w:autoSpaceDN w:val="0"/>
        <w:spacing w:after="0"/>
        <w:jc w:val="right"/>
        <w:rPr>
          <w:rFonts w:cs="Times New Roman"/>
          <w:color w:val="000000" w:themeColor="text1"/>
          <w:szCs w:val="28"/>
        </w:rPr>
      </w:pPr>
      <w:r w:rsidRPr="00467A85">
        <w:rPr>
          <w:rFonts w:cs="Times New Roman"/>
          <w:color w:val="000000" w:themeColor="text1"/>
          <w:szCs w:val="28"/>
        </w:rPr>
        <w:t>к извещению о проведении</w:t>
      </w:r>
    </w:p>
    <w:p w14:paraId="06C4BAF5" w14:textId="77777777" w:rsidR="00B737D3" w:rsidRPr="00467A85" w:rsidRDefault="00B737D3" w:rsidP="00B737D3">
      <w:pPr>
        <w:widowControl w:val="0"/>
        <w:autoSpaceDE w:val="0"/>
        <w:autoSpaceDN w:val="0"/>
        <w:spacing w:after="0"/>
        <w:jc w:val="right"/>
        <w:rPr>
          <w:rFonts w:cs="Times New Roman"/>
          <w:color w:val="000000" w:themeColor="text1"/>
          <w:szCs w:val="28"/>
        </w:rPr>
      </w:pPr>
      <w:r w:rsidRPr="00467A85">
        <w:rPr>
          <w:rFonts w:cs="Times New Roman"/>
          <w:color w:val="000000" w:themeColor="text1"/>
          <w:szCs w:val="28"/>
        </w:rPr>
        <w:t>открытого аукциона</w:t>
      </w:r>
    </w:p>
    <w:p w14:paraId="4444F97C" w14:textId="77777777" w:rsidR="00B737D3" w:rsidRPr="00467A85" w:rsidRDefault="00B737D3" w:rsidP="00B737D3">
      <w:pPr>
        <w:widowControl w:val="0"/>
        <w:autoSpaceDE w:val="0"/>
        <w:autoSpaceDN w:val="0"/>
        <w:spacing w:after="0"/>
        <w:jc w:val="right"/>
        <w:rPr>
          <w:rFonts w:cs="Times New Roman"/>
          <w:color w:val="000000" w:themeColor="text1"/>
          <w:szCs w:val="28"/>
        </w:rPr>
      </w:pPr>
      <w:r w:rsidRPr="00467A85">
        <w:rPr>
          <w:rFonts w:cs="Times New Roman"/>
          <w:color w:val="000000" w:themeColor="text1"/>
          <w:szCs w:val="28"/>
        </w:rPr>
        <w:t>в электронной форме на право</w:t>
      </w:r>
    </w:p>
    <w:p w14:paraId="2523D188" w14:textId="77777777" w:rsidR="00B737D3" w:rsidRPr="00467A85" w:rsidRDefault="00B737D3" w:rsidP="00B737D3">
      <w:pPr>
        <w:widowControl w:val="0"/>
        <w:autoSpaceDE w:val="0"/>
        <w:autoSpaceDN w:val="0"/>
        <w:spacing w:after="0"/>
        <w:jc w:val="right"/>
        <w:rPr>
          <w:rFonts w:cs="Times New Roman"/>
          <w:color w:val="000000" w:themeColor="text1"/>
          <w:szCs w:val="28"/>
        </w:rPr>
      </w:pPr>
      <w:r w:rsidRPr="00467A85">
        <w:rPr>
          <w:rFonts w:cs="Times New Roman"/>
          <w:color w:val="000000" w:themeColor="text1"/>
          <w:szCs w:val="28"/>
        </w:rPr>
        <w:t>размещения нестационарного</w:t>
      </w:r>
    </w:p>
    <w:p w14:paraId="6A2A0CD2" w14:textId="77777777" w:rsidR="00B737D3" w:rsidRPr="00467A85" w:rsidRDefault="00B737D3" w:rsidP="00B737D3">
      <w:pPr>
        <w:widowControl w:val="0"/>
        <w:autoSpaceDE w:val="0"/>
        <w:autoSpaceDN w:val="0"/>
        <w:spacing w:after="0"/>
        <w:jc w:val="right"/>
        <w:rPr>
          <w:rFonts w:cs="Times New Roman"/>
          <w:color w:val="000000" w:themeColor="text1"/>
          <w:szCs w:val="28"/>
        </w:rPr>
      </w:pPr>
      <w:r w:rsidRPr="00467A85">
        <w:rPr>
          <w:rFonts w:cs="Times New Roman"/>
          <w:color w:val="000000" w:themeColor="text1"/>
          <w:szCs w:val="28"/>
        </w:rPr>
        <w:t>торгового объекта</w:t>
      </w:r>
    </w:p>
    <w:p w14:paraId="6A3AB9E4"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69FA455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                                                     Примерная форма</w:t>
      </w:r>
    </w:p>
    <w:p w14:paraId="4143929E" w14:textId="77777777" w:rsidR="00B737D3" w:rsidRPr="00467A85" w:rsidRDefault="00B737D3" w:rsidP="00B737D3">
      <w:pPr>
        <w:widowControl w:val="0"/>
        <w:autoSpaceDE w:val="0"/>
        <w:autoSpaceDN w:val="0"/>
        <w:spacing w:after="0"/>
        <w:jc w:val="right"/>
        <w:outlineLvl w:val="3"/>
        <w:rPr>
          <w:rFonts w:cs="Times New Roman"/>
          <w:color w:val="000000" w:themeColor="text1"/>
          <w:szCs w:val="28"/>
        </w:rPr>
      </w:pPr>
    </w:p>
    <w:p w14:paraId="585C9A14" w14:textId="254243BE"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 xml:space="preserve">Договор </w:t>
      </w:r>
      <w:r w:rsidR="005463EC">
        <w:rPr>
          <w:rFonts w:cs="Times New Roman"/>
          <w:color w:val="000000" w:themeColor="text1"/>
          <w:szCs w:val="28"/>
        </w:rPr>
        <w:t>№</w:t>
      </w:r>
      <w:r w:rsidRPr="00467A85">
        <w:rPr>
          <w:rFonts w:cs="Times New Roman"/>
          <w:color w:val="000000" w:themeColor="text1"/>
          <w:szCs w:val="28"/>
        </w:rPr>
        <w:t xml:space="preserve"> ______</w:t>
      </w:r>
    </w:p>
    <w:p w14:paraId="738FD392"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на право размещения нестационарного торгового объекта</w:t>
      </w:r>
    </w:p>
    <w:p w14:paraId="6FB46DDD"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77E7B1C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г. ________________                                                                  "___" ________ 20__ г.</w:t>
      </w:r>
    </w:p>
    <w:p w14:paraId="0E9C91FD"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Московская область</w:t>
      </w:r>
    </w:p>
    <w:p w14:paraId="27995746"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40B5F365" w14:textId="7A2D93E8"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________________________________________________________________________</w:t>
      </w:r>
    </w:p>
    <w:p w14:paraId="1F4730CD"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      (наименование уполномоченного органа муниципального образования)</w:t>
      </w:r>
    </w:p>
    <w:p w14:paraId="0927EA6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в лице ______________________________________________________, действующего на основании _________________________, в дальнейшем именуемая "Сторона 1", с одной стороны, и __________________________________________________________________</w:t>
      </w:r>
    </w:p>
    <w:p w14:paraId="5B5891FD" w14:textId="0343DAC0"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в лице _________________________________________, действующего на основании _____________________________, в дальнейшем именуемая "Сторона 2", с другой стороны, в дальнейшем совместно именуемые "Стороны", на основании протокола ___________________ от "___" ______ 20__ г. </w:t>
      </w:r>
      <w:r w:rsidR="00CC43E0">
        <w:rPr>
          <w:rFonts w:cs="Times New Roman"/>
          <w:color w:val="000000" w:themeColor="text1"/>
          <w:szCs w:val="28"/>
        </w:rPr>
        <w:t>№</w:t>
      </w:r>
      <w:r w:rsidRPr="00467A85">
        <w:rPr>
          <w:rFonts w:cs="Times New Roman"/>
          <w:color w:val="000000" w:themeColor="text1"/>
          <w:szCs w:val="28"/>
        </w:rPr>
        <w:t xml:space="preserve"> _________ заключили настоящий Договор о нижеследующем:</w:t>
      </w:r>
    </w:p>
    <w:p w14:paraId="6FE57A90"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519BD67B"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1. Предмет Договора</w:t>
      </w:r>
    </w:p>
    <w:p w14:paraId="62800360"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640E59C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1.1.  В соответствии с настоящим Договором Стороне 2 предоставляется право на размещение нестационарного торгового объекта по адресу (адресному ориентиру), указанному в  </w:t>
      </w:r>
      <w:hyperlink w:anchor="P826" w:history="1">
        <w:r w:rsidRPr="00467A85">
          <w:rPr>
            <w:rFonts w:cs="Times New Roman"/>
            <w:color w:val="000000" w:themeColor="text1"/>
            <w:szCs w:val="28"/>
          </w:rPr>
          <w:t>приложении</w:t>
        </w:r>
      </w:hyperlink>
      <w:r w:rsidRPr="00467A85">
        <w:rPr>
          <w:rFonts w:cs="Times New Roman"/>
          <w:color w:val="000000" w:themeColor="text1"/>
          <w:szCs w:val="28"/>
        </w:rPr>
        <w:t xml:space="preserve"> № 1 к настоящему Договору, за плату, уплачиваемую в бюджет ________________________________________________</w:t>
      </w:r>
    </w:p>
    <w:p w14:paraId="15973AA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__________ </w:t>
      </w:r>
      <w:r w:rsidRPr="00467A85">
        <w:rPr>
          <w:rFonts w:eastAsiaTheme="minorEastAsia" w:cs="Times New Roman"/>
          <w:color w:val="000000" w:themeColor="text1"/>
          <w:szCs w:val="28"/>
        </w:rPr>
        <w:t>(наименование муниципального образования).</w:t>
      </w:r>
    </w:p>
    <w:p w14:paraId="65B2E3B3"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1AD6369A"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2. Срок действия Договора</w:t>
      </w:r>
    </w:p>
    <w:p w14:paraId="26F96CFE"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49D704D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2.1. Настоящий Договор вступает в силу с даты его подписания и действует до "___" ____________, а в части расчетов - до полного его исполнения.</w:t>
      </w:r>
    </w:p>
    <w:p w14:paraId="58E1B1A0"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65683B30"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3. Оплата по Договору</w:t>
      </w:r>
    </w:p>
    <w:p w14:paraId="6AB38823"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047A8F8B"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3.1. Годовой Размер платы за размещение нестационарного торгового объекта составляет ____________________.</w:t>
      </w:r>
      <w:r w:rsidRPr="00467A85">
        <w:rPr>
          <w:rFonts w:eastAsiaTheme="minorEastAsia" w:cs="Times New Roman"/>
          <w:color w:val="000000" w:themeColor="text1"/>
          <w:szCs w:val="28"/>
        </w:rPr>
        <w:t xml:space="preserve"> в том числе НДС 20% _________(________) рублей. Указанный размер платы начиная с первого января года, следующего за годом </w:t>
      </w:r>
      <w:r w:rsidRPr="00467A85">
        <w:rPr>
          <w:rFonts w:eastAsiaTheme="minorEastAsia" w:cs="Times New Roman"/>
          <w:color w:val="000000" w:themeColor="text1"/>
          <w:szCs w:val="28"/>
        </w:rPr>
        <w:lastRenderedPageBreak/>
        <w:t>заключения настоящего договора, увеличивается на плановую максимальную ставку инфляции, установленную на соответствующий год федеральным законом о федеральном бюджете.</w:t>
      </w:r>
      <w:r w:rsidRPr="00467A85">
        <w:rPr>
          <w:rFonts w:cs="Times New Roman"/>
          <w:color w:val="000000" w:themeColor="text1"/>
          <w:szCs w:val="28"/>
        </w:rPr>
        <w:t xml:space="preserve"> </w:t>
      </w:r>
      <w:r w:rsidRPr="00467A85">
        <w:rPr>
          <w:rFonts w:eastAsiaTheme="minorEastAsia" w:cs="Times New Roman"/>
          <w:color w:val="000000" w:themeColor="text1"/>
          <w:szCs w:val="28"/>
        </w:rPr>
        <w:t>Размер годовой платы считается измененным с 1 января соответственно и подлежит уплате Стороной 2 в измененном размере с указанной даты.</w:t>
      </w:r>
    </w:p>
    <w:p w14:paraId="6CE17F64"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3.2. Оплата по Договору осуществляется в рублях Российской Федерации.</w:t>
      </w:r>
    </w:p>
    <w:p w14:paraId="21E10C80"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 xml:space="preserve">3.3. </w:t>
      </w:r>
      <w:r w:rsidRPr="00467A85">
        <w:rPr>
          <w:rFonts w:eastAsiaTheme="minorEastAsia" w:cs="Times New Roman"/>
          <w:color w:val="000000" w:themeColor="text1"/>
          <w:szCs w:val="28"/>
        </w:rPr>
        <w:t xml:space="preserve">Плата за размещение нестационарного торгового объекта уплачивается в безналичном порядке по реквизитам Стороны-1, указанным в настоящем договоре, равными платежами ежеквартально до 15 (пятнадцатого) числа первого месяца календарного квартала. </w:t>
      </w:r>
      <w:r w:rsidRPr="00467A85">
        <w:rPr>
          <w:rFonts w:cs="Times New Roman"/>
          <w:color w:val="000000" w:themeColor="text1"/>
          <w:szCs w:val="28"/>
        </w:rPr>
        <w:t>Датой оплаты считается дата поступления денежных средств на счет Стороны 1.</w:t>
      </w:r>
    </w:p>
    <w:p w14:paraId="51A95700"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 xml:space="preserve">3.4. </w:t>
      </w:r>
      <w:r w:rsidRPr="00467A85">
        <w:rPr>
          <w:rFonts w:eastAsiaTheme="minorEastAsia" w:cs="Times New Roman"/>
          <w:color w:val="000000" w:themeColor="text1"/>
          <w:szCs w:val="28"/>
        </w:rPr>
        <w:t>Размер платы за неполный календарный квартал определяется путем деления суммы, указанной в пункте 3.1 настоящего договора, на количество календарных дней в году и умножения полученной суммы на количество календарных дней в соответствующем квартале, в котором предоставляется право на размещение нестационарного торгового объекта.</w:t>
      </w:r>
    </w:p>
    <w:p w14:paraId="687B864C"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3.5.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w:t>
      </w:r>
    </w:p>
    <w:p w14:paraId="65DBEFA4"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3.6. Сторона 2 не вправе уступать права и осуществлять перевод долга по обязательствам, возникшим из заключенного Договора. Обязательства по такому Договору должны быть исполнены Стороной 2 лично, если иное не установлено законодательством Российской Федерации.</w:t>
      </w:r>
    </w:p>
    <w:p w14:paraId="41856535"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35887B0B"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4. Права и обязанности Сторон</w:t>
      </w:r>
    </w:p>
    <w:p w14:paraId="4FE53833"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27A9E94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4.1. </w:t>
      </w:r>
      <w:r w:rsidRPr="00467A85">
        <w:rPr>
          <w:rFonts w:cs="Times New Roman"/>
          <w:bCs/>
          <w:color w:val="000000" w:themeColor="text1"/>
          <w:szCs w:val="28"/>
        </w:rPr>
        <w:t>Сторона 1 обязуется:</w:t>
      </w:r>
    </w:p>
    <w:p w14:paraId="3C66053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4.1.1. Предоставить Стороне 2 право на размещение нестационарного торгового объекта, указанного в </w:t>
      </w:r>
      <w:hyperlink w:anchor="P826" w:history="1">
        <w:r w:rsidRPr="00467A85">
          <w:rPr>
            <w:rFonts w:cs="Times New Roman"/>
            <w:color w:val="000000" w:themeColor="text1"/>
            <w:szCs w:val="28"/>
          </w:rPr>
          <w:t>приложении</w:t>
        </w:r>
      </w:hyperlink>
      <w:r w:rsidRPr="00467A85">
        <w:rPr>
          <w:rFonts w:cs="Times New Roman"/>
          <w:color w:val="000000" w:themeColor="text1"/>
          <w:szCs w:val="28"/>
        </w:rPr>
        <w:t xml:space="preserve"> № 1 к настоящему Договору, с момента заключения настоящего Договора.</w:t>
      </w:r>
    </w:p>
    <w:p w14:paraId="30E37F2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4.1.2. В течение срока действия настоящего Договора не заключать Договор на право размещения нестационарного торгового объекта по адресу (адресному ориентиру), указанному в </w:t>
      </w:r>
      <w:hyperlink w:anchor="P826" w:history="1">
        <w:r w:rsidRPr="00467A85">
          <w:rPr>
            <w:rFonts w:cs="Times New Roman"/>
            <w:color w:val="000000" w:themeColor="text1"/>
            <w:szCs w:val="28"/>
          </w:rPr>
          <w:t>приложении</w:t>
        </w:r>
      </w:hyperlink>
      <w:r w:rsidRPr="00467A85">
        <w:rPr>
          <w:rFonts w:cs="Times New Roman"/>
          <w:color w:val="000000" w:themeColor="text1"/>
          <w:szCs w:val="28"/>
        </w:rPr>
        <w:t xml:space="preserve"> № 1 к настоящему Договору, с иными лицами.</w:t>
      </w:r>
    </w:p>
    <w:p w14:paraId="2290CE8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4.1.3. Направить Стороне 2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 В противном случае все риски, связанные с исполнением Стороной 2 своих обязательств по Договору, несет Сторона 1.</w:t>
      </w:r>
    </w:p>
    <w:p w14:paraId="2850246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4.2. </w:t>
      </w:r>
      <w:r w:rsidRPr="00467A85">
        <w:rPr>
          <w:rFonts w:cs="Times New Roman"/>
          <w:bCs/>
          <w:color w:val="000000" w:themeColor="text1"/>
          <w:szCs w:val="28"/>
        </w:rPr>
        <w:t>Сторона 1 имеет право</w:t>
      </w:r>
      <w:r w:rsidRPr="00467A85">
        <w:rPr>
          <w:rFonts w:cs="Times New Roman"/>
          <w:color w:val="000000" w:themeColor="text1"/>
          <w:szCs w:val="28"/>
        </w:rPr>
        <w:t>:</w:t>
      </w:r>
    </w:p>
    <w:p w14:paraId="25924E74"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4.2.1. Требовать от Стороны 2 надлежащего исполнения обязательств в соответствии с настоящим Договором, а также требовать своевременного устранения выявленных недостатков.</w:t>
      </w:r>
    </w:p>
    <w:p w14:paraId="78D87E5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4.2.2. Лично или через специализированные организации осуществлять контроль за выполнением Стороной 2 настоящего Договора.</w:t>
      </w:r>
    </w:p>
    <w:p w14:paraId="2473FDB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4.2.3. По истечении пяти календарных дней после окончания срока действия Договора </w:t>
      </w:r>
      <w:r w:rsidRPr="00467A85">
        <w:rPr>
          <w:rFonts w:cs="Times New Roman"/>
          <w:color w:val="000000" w:themeColor="text1"/>
          <w:szCs w:val="28"/>
        </w:rPr>
        <w:lastRenderedPageBreak/>
        <w:t>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w:t>
      </w:r>
    </w:p>
    <w:p w14:paraId="10DA1A9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4.3. </w:t>
      </w:r>
      <w:r w:rsidRPr="00467A85">
        <w:rPr>
          <w:rFonts w:cs="Times New Roman"/>
          <w:bCs/>
          <w:color w:val="000000" w:themeColor="text1"/>
          <w:szCs w:val="28"/>
        </w:rPr>
        <w:t>Сторона 2 обязуется</w:t>
      </w:r>
      <w:r w:rsidRPr="00467A85">
        <w:rPr>
          <w:rFonts w:cs="Times New Roman"/>
          <w:color w:val="000000" w:themeColor="text1"/>
          <w:szCs w:val="28"/>
        </w:rPr>
        <w:t>:</w:t>
      </w:r>
    </w:p>
    <w:p w14:paraId="1A3B186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4.3.1. Осуществлять установку и эксплуатацию нестационарного торгового объекта в соответствии с условиями настоящего Договора, Положением «Об организации нестационарной торговой деятельности на территории городского округа Мытищи Московской области» и требованиями законодательства Российской Федерации.</w:t>
      </w:r>
    </w:p>
    <w:p w14:paraId="68230EF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4.3.2. Осуществлять эксплуатацию нестационарного торгового объекта в полном соответствии с </w:t>
      </w:r>
      <w:hyperlink w:anchor="P826" w:history="1">
        <w:r w:rsidRPr="00467A85">
          <w:rPr>
            <w:rFonts w:cs="Times New Roman"/>
            <w:color w:val="000000" w:themeColor="text1"/>
            <w:szCs w:val="28"/>
          </w:rPr>
          <w:t>характеристиками</w:t>
        </w:r>
      </w:hyperlink>
      <w:r w:rsidRPr="00467A85">
        <w:rPr>
          <w:rFonts w:cs="Times New Roman"/>
          <w:color w:val="000000" w:themeColor="text1"/>
          <w:szCs w:val="28"/>
        </w:rPr>
        <w:t xml:space="preserve"> размещения нестационарного торгового объекта, указанными в приложении № 2 к настоящему Договору.</w:t>
      </w:r>
    </w:p>
    <w:p w14:paraId="2400F4E4"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4.3.3. В течение 2 рабочих дней с момента заключения Договора подать заявление о внесении сведений в торговый реестр Московской области (для хозяйствующих субъектов, не включенных в торговый реестр Московской области).</w:t>
      </w:r>
    </w:p>
    <w:p w14:paraId="53BF914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4.3.4. В течение всего срока действия Договора обеспечить надлежащее состояние и внешний вид нестационарного торгового объекта.</w:t>
      </w:r>
    </w:p>
    <w:p w14:paraId="7735A224"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4.3.5. Своевременно производить оплату в соответствии с условиями настоящего Договора.</w:t>
      </w:r>
    </w:p>
    <w:p w14:paraId="5F9A2C3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4.3.6. После монтажа, демонтажа, ремонта нестационарного торгового объекта,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w:t>
      </w:r>
    </w:p>
    <w:p w14:paraId="38A05FC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4.3.7. Не позднее пяти календарных дней со дня окончания срока действия настоящего Договора демонтировать нестационарный торговый объект. В случае невыполнения данного условия Сторона-1 производит демонтаж и вывоз нестационарного торгового объекта своими силами с возмещением фактически понесенных затрат со Стороны-2.</w:t>
      </w:r>
    </w:p>
    <w:p w14:paraId="7B86340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4.3.8. В случае расторжения Договора,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w:t>
      </w:r>
    </w:p>
    <w:p w14:paraId="66878E64"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4.3.9. Направить Стороне 1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w:t>
      </w:r>
    </w:p>
    <w:p w14:paraId="796E910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4.3.10. Обеспечить размещение на Объекте QR-кода с информацией о хозяйствующем субъекте Объекта, месте нахождения, виде, специализации, площади Объекта, основании и периоде размещения, адресе (координатах) размещения, а также инструкцию по распознанию QR-кода.</w:t>
      </w:r>
    </w:p>
    <w:p w14:paraId="21BEBFA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4.3.11. Не допускать передачу прав по настоящему договору третьим лицам.</w:t>
      </w:r>
    </w:p>
    <w:p w14:paraId="2DCBBBF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4.4. </w:t>
      </w:r>
      <w:r w:rsidRPr="00467A85">
        <w:rPr>
          <w:rFonts w:cs="Times New Roman"/>
          <w:bCs/>
          <w:color w:val="000000" w:themeColor="text1"/>
          <w:szCs w:val="28"/>
        </w:rPr>
        <w:t>Сторона 2 имеет право</w:t>
      </w:r>
      <w:r w:rsidRPr="00467A85">
        <w:rPr>
          <w:rFonts w:cs="Times New Roman"/>
          <w:color w:val="000000" w:themeColor="text1"/>
          <w:szCs w:val="28"/>
        </w:rPr>
        <w:t>:</w:t>
      </w:r>
    </w:p>
    <w:p w14:paraId="7BF7D3F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4.4.1. Использования места размещения нестационарного торгового объекта для целей, связанных с осуществлением прав владельца нестационарного торгового объекта, в том числе с его эксплуатацией, техническим обслуживанием и демонтажем.</w:t>
      </w:r>
    </w:p>
    <w:p w14:paraId="6D8AA82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4.4.2. Инициировать досрочное расторжение настоящего Договора по соглашению Сторон, если место размещения нестационарного торгового объекта, в силу обстоятельств, за которые Сторона 2 не отвечает, окажется в состоянии непригодном </w:t>
      </w:r>
      <w:r w:rsidRPr="00467A85">
        <w:rPr>
          <w:rFonts w:cs="Times New Roman"/>
          <w:color w:val="000000" w:themeColor="text1"/>
          <w:szCs w:val="28"/>
        </w:rPr>
        <w:lastRenderedPageBreak/>
        <w:t>для использования.</w:t>
      </w:r>
    </w:p>
    <w:p w14:paraId="7B60E342"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4EFB631F"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5. Ответственность Сторон</w:t>
      </w:r>
    </w:p>
    <w:p w14:paraId="1D1677C0"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01FCD24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5.1.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14:paraId="5B1B92E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5.2. В случае нарушения Стороной 2 сроков оплаты, предусмотренных настоящим Договором, она обязана уплатить неустойку (пени) в размере 0,1% от суммы задолженности за каждый день просрочки в течение 5 (пяти) банковских дней с даты получения соответствующей претензии от Стороны 1.</w:t>
      </w:r>
    </w:p>
    <w:p w14:paraId="4BDEBE9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5.3.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(штраф) в размере 10% от суммы, указанной в </w:t>
      </w:r>
      <w:hyperlink w:anchor="P731" w:history="1">
        <w:r w:rsidRPr="00467A85">
          <w:rPr>
            <w:rFonts w:cs="Times New Roman"/>
            <w:color w:val="000000" w:themeColor="text1"/>
            <w:szCs w:val="28"/>
          </w:rPr>
          <w:t>пункте 3.1</w:t>
        </w:r>
      </w:hyperlink>
      <w:r w:rsidRPr="00467A85">
        <w:rPr>
          <w:rFonts w:cs="Times New Roman"/>
          <w:color w:val="000000" w:themeColor="text1"/>
          <w:szCs w:val="28"/>
        </w:rPr>
        <w:t xml:space="preserve"> Договора, за каждый факт нарушения, в течение 5 (пяти) банковских дней с даты получения соответствующей претензии Стороны 1.</w:t>
      </w:r>
    </w:p>
    <w:p w14:paraId="3B41C90C"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5.4. Убытки Стороны 1, возникшие в связи с неисполнением (ненадлежащим исполнением) Стороной 2 условий настоящего Договора, взыскиваются в полном размере сверх неустоек, предусмотренных </w:t>
      </w:r>
      <w:hyperlink w:anchor="P767" w:history="1">
        <w:r w:rsidRPr="00467A85">
          <w:rPr>
            <w:rFonts w:cs="Times New Roman"/>
            <w:color w:val="000000" w:themeColor="text1"/>
            <w:szCs w:val="28"/>
          </w:rPr>
          <w:t>пунктами 5.1</w:t>
        </w:r>
      </w:hyperlink>
      <w:r w:rsidRPr="00467A85">
        <w:rPr>
          <w:rFonts w:cs="Times New Roman"/>
          <w:color w:val="000000" w:themeColor="text1"/>
          <w:szCs w:val="28"/>
        </w:rPr>
        <w:t xml:space="preserve"> и </w:t>
      </w:r>
      <w:hyperlink w:anchor="P768" w:history="1">
        <w:r w:rsidRPr="00467A85">
          <w:rPr>
            <w:rFonts w:cs="Times New Roman"/>
            <w:color w:val="000000" w:themeColor="text1"/>
            <w:szCs w:val="28"/>
          </w:rPr>
          <w:t>5.2</w:t>
        </w:r>
      </w:hyperlink>
      <w:r w:rsidRPr="00467A85">
        <w:rPr>
          <w:rFonts w:cs="Times New Roman"/>
          <w:color w:val="000000" w:themeColor="text1"/>
          <w:szCs w:val="28"/>
        </w:rPr>
        <w:t xml:space="preserve"> настоящего Договора.</w:t>
      </w:r>
    </w:p>
    <w:p w14:paraId="65CA9B5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5.5. За ненадлежащее исполнение Стороной 1 обязательств, предусмотренных Договором, начисляется штраф в виде фиксированной суммы в размере 2,5 (две целые и пять десятых) процента платы за Договор.</w:t>
      </w:r>
    </w:p>
    <w:p w14:paraId="28B5309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5.6. Возмещение убытков и уплата неустойки за неисполнение обязательств не освобождает Стороны от исполнения обязательств по Договору.</w:t>
      </w:r>
    </w:p>
    <w:p w14:paraId="4A16EE19"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6CB9009B"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6. Порядок изменения, прекращения и расторжения Договора</w:t>
      </w:r>
    </w:p>
    <w:p w14:paraId="10593E1C"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4AB07F2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6.1. Договор может быть расторгнут:</w:t>
      </w:r>
    </w:p>
    <w:p w14:paraId="7009EF5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по соглашению Сторон;</w:t>
      </w:r>
    </w:p>
    <w:p w14:paraId="48302BC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в судебном порядке;</w:t>
      </w:r>
    </w:p>
    <w:p w14:paraId="7B0C7AA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w:t>
      </w:r>
    </w:p>
    <w:p w14:paraId="28C9970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6.2. Настоящий Договор может быть расторгнут Стороной 1 в порядке одностороннего отказа от исполнения Договора в случаях:</w:t>
      </w:r>
    </w:p>
    <w:p w14:paraId="58B3E34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невнесения в установленный Договором срок платы по настоящему Договору, если просрочка платежа составляет более тридцати календарных дней.</w:t>
      </w:r>
    </w:p>
    <w:p w14:paraId="0821E3D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 неисполнения Стороной 2 обязательств, установленных </w:t>
      </w:r>
      <w:hyperlink w:anchor="P751" w:history="1">
        <w:r w:rsidRPr="00467A85">
          <w:rPr>
            <w:rFonts w:cs="Times New Roman"/>
            <w:color w:val="000000" w:themeColor="text1"/>
            <w:szCs w:val="28"/>
          </w:rPr>
          <w:t>пп. 4.3.1</w:t>
        </w:r>
      </w:hyperlink>
      <w:r w:rsidRPr="00467A85">
        <w:rPr>
          <w:rFonts w:cs="Times New Roman"/>
          <w:color w:val="000000" w:themeColor="text1"/>
          <w:szCs w:val="28"/>
        </w:rPr>
        <w:t xml:space="preserve"> - </w:t>
      </w:r>
      <w:hyperlink w:anchor="P755" w:history="1">
        <w:r w:rsidRPr="00467A85">
          <w:rPr>
            <w:rFonts w:cs="Times New Roman"/>
            <w:color w:val="000000" w:themeColor="text1"/>
            <w:szCs w:val="28"/>
          </w:rPr>
          <w:t>4.3.5</w:t>
        </w:r>
      </w:hyperlink>
      <w:r w:rsidRPr="00467A85">
        <w:rPr>
          <w:rFonts w:cs="Times New Roman"/>
          <w:color w:val="000000" w:themeColor="text1"/>
          <w:szCs w:val="28"/>
        </w:rPr>
        <w:t xml:space="preserve"> настоящего Договора.</w:t>
      </w:r>
    </w:p>
    <w:p w14:paraId="172DB36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6.3. 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 либо нарочно под роспись, либо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w:t>
      </w:r>
      <w:r w:rsidRPr="00467A85">
        <w:rPr>
          <w:rFonts w:cs="Times New Roman"/>
          <w:color w:val="000000" w:themeColor="text1"/>
          <w:szCs w:val="28"/>
        </w:rPr>
        <w:lastRenderedPageBreak/>
        <w:t>такого уведомления и получение Стороной 1 подтверждения о его вручении Стороне 2.</w:t>
      </w:r>
    </w:p>
    <w:p w14:paraId="4F482E2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Выполнение Стороной 1 указанных выше требований считается надлежащим уведомлением Стороны 2 об одностороннем отказе от исполнения Договора.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w:t>
      </w:r>
    </w:p>
    <w:p w14:paraId="1F1FE07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При невозможности получения указанных подтверждений либо информации датой такого надлежащего уведомления признается дата по истечении 15 (пятнадцати) календарных дней с даты размещения решения Стороны 1 об одностороннем отказе от исполнения Договора на официальном сайте в информационно-телекоммуникационной сети Интернет Стороны 1.</w:t>
      </w:r>
    </w:p>
    <w:p w14:paraId="24F4167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Решение Стороны 1 об одностороннем отказе от исполнения Договора вступает в силу и Договор считается расторгнутым через 10 (десять) календарных дней с даты надлежащего уведомления Стороной 1 Стороны 2 об одностороннем отказе от исполнения Договора.</w:t>
      </w:r>
    </w:p>
    <w:p w14:paraId="430DD0A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6.4. Расторжение Договора по соглашению Сторон производится путем подписания соответствующего соглашения о расторжении.</w:t>
      </w:r>
    </w:p>
    <w:p w14:paraId="040999B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6.5. В случае досрочного расторжения настоящего Договора на основании </w:t>
      </w:r>
      <w:hyperlink w:anchor="P780" w:history="1">
        <w:r w:rsidRPr="00467A85">
          <w:rPr>
            <w:rFonts w:cs="Times New Roman"/>
            <w:color w:val="000000" w:themeColor="text1"/>
            <w:szCs w:val="28"/>
          </w:rPr>
          <w:t>п. 6.2</w:t>
        </w:r>
      </w:hyperlink>
      <w:r w:rsidRPr="00467A85">
        <w:rPr>
          <w:rFonts w:cs="Times New Roman"/>
          <w:color w:val="000000" w:themeColor="text1"/>
          <w:szCs w:val="28"/>
        </w:rPr>
        <w:t xml:space="preserve"> настоящего Договора денежные средства, оплаченные Стороной 2, возврату не подлежат.</w:t>
      </w:r>
    </w:p>
    <w:p w14:paraId="7F59CFAC"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3380F86A"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7. Порядок разрешения споров</w:t>
      </w:r>
    </w:p>
    <w:p w14:paraId="75C6C8F4"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66183FA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7.1. В случае возникновения любых противоречий, претензий и разногласий, а также споров, связанных с исполнением настоящего Договора, Стороны предпринимают усилия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14:paraId="4B4F1C85"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7.2. Все достигнутые договоренности Стороны оформляют в виде дополнительных соглашений, подписанных Сторонами и скрепленных печатями (при наличии).</w:t>
      </w:r>
    </w:p>
    <w:p w14:paraId="35060A43"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7.3. До передачи спора на разрешение суда Стороны принимают меры к его урегулированию в претензионном порядке.</w:t>
      </w:r>
    </w:p>
    <w:p w14:paraId="43C46E0D"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7.4. Претензия должна быть направлена в письменном виде. По полученной претензии Сторона должна дать письменный ответ по существу в срок не позднее 15 (пятнадцати) календарных дней с даты ее получения. Оставление претензии без ответа в установленный срок означает признание требований претензии.</w:t>
      </w:r>
    </w:p>
    <w:p w14:paraId="61BECE06"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7.5. Если претензионные требования подлежат денежной оценке, в претензии указывается истребуемая сумма и ее полный и обоснованный расчет.</w:t>
      </w:r>
    </w:p>
    <w:p w14:paraId="6FF2AC3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7.6. В подтверждение заявленных требований к претензии должны быть приложены необходимые документы либо выписки из них.</w:t>
      </w:r>
    </w:p>
    <w:p w14:paraId="4BC4E935"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7.7.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14:paraId="5C337796"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7.8. В случае невыполнения Сторонами своих обязательств и недостижения </w:t>
      </w:r>
      <w:r w:rsidRPr="00467A85">
        <w:rPr>
          <w:rFonts w:cs="Times New Roman"/>
          <w:color w:val="000000" w:themeColor="text1"/>
          <w:szCs w:val="28"/>
        </w:rPr>
        <w:lastRenderedPageBreak/>
        <w:t>взаимного согласия споры по настоящему Договору разрешаются в Арбитражном суде Московской области.</w:t>
      </w:r>
    </w:p>
    <w:p w14:paraId="3D7F8D75"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6162A4C8"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8. Форс-мажорные обстоятельства</w:t>
      </w:r>
    </w:p>
    <w:p w14:paraId="20588059"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7E409B3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8.1. Стороны освобождаются за частичное или полное неисполнение обязательств по настоящему Договору, если оно явилось следствием обстоятельств непреодолимой силы.</w:t>
      </w:r>
    </w:p>
    <w:p w14:paraId="0F8E7DD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8.2. Сторона, для которой создалась невозможность исполнения обязательств, обязана в письменной форме в 10-дневный срок письменно известить другую Сторону о наступлении вышеизложенных обстоятельств, предоставив дополнительно подтверждение компетентных органов.</w:t>
      </w:r>
    </w:p>
    <w:p w14:paraId="687F8A2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8.3. Невыполнение условий </w:t>
      </w:r>
      <w:hyperlink w:anchor="P804" w:history="1">
        <w:r w:rsidRPr="00467A85">
          <w:rPr>
            <w:rFonts w:cs="Times New Roman"/>
            <w:color w:val="000000" w:themeColor="text1"/>
            <w:szCs w:val="28"/>
          </w:rPr>
          <w:t>пункта 8.2</w:t>
        </w:r>
      </w:hyperlink>
      <w:r w:rsidRPr="00467A85">
        <w:rPr>
          <w:rFonts w:cs="Times New Roman"/>
          <w:color w:val="000000" w:themeColor="text1"/>
          <w:szCs w:val="28"/>
        </w:rPr>
        <w:t xml:space="preserve"> Договора лишает Сторону права ссылаться на форс-мажорные обстоятельства при невыполнении обязательств по настоящему Договору.</w:t>
      </w:r>
    </w:p>
    <w:p w14:paraId="7FE5136C"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12271B16"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9. Прочие условия</w:t>
      </w:r>
    </w:p>
    <w:p w14:paraId="0146D06C"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14B65FE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9.1. Вносимые в настоящий Договор дополнения и изменения оформляются письменно дополнительными соглашениями, которые являются неотъемлемой частью настоящего Договора с момента их подписания Сторонами.</w:t>
      </w:r>
    </w:p>
    <w:p w14:paraId="338A024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9.2. Настоящий Договор составлен в четырех экземплярах, имеющих равную юридическую силу. Один экземпляр для Стороны – 2, три экземпляра для Стороны-1.</w:t>
      </w:r>
    </w:p>
    <w:p w14:paraId="508534B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9.3. Неотъемлемыми частями Договора являются:</w:t>
      </w:r>
    </w:p>
    <w:p w14:paraId="2144426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Приложение № 1 «Характеристики размещения нестационарного торгового объекта»,</w:t>
      </w:r>
    </w:p>
    <w:p w14:paraId="52B483E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Приложение № 2 «Схема благоустройства прилегающей территории»,</w:t>
      </w:r>
    </w:p>
    <w:p w14:paraId="7235BD0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Приложение № 3 «Внешний вид торгового объекта в соответствии с утвержденным архитектурным обликом».</w:t>
      </w:r>
    </w:p>
    <w:p w14:paraId="12A20D57"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6DE67AE0"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10. Адреса, банковские реквизиты и подписи Сторон</w:t>
      </w:r>
    </w:p>
    <w:p w14:paraId="3E04CD06"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593A3D83" w14:textId="1DA3F39C"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Сторона 1                              </w:t>
      </w:r>
      <w:r w:rsidR="005463EC">
        <w:rPr>
          <w:rFonts w:cs="Times New Roman"/>
          <w:color w:val="000000" w:themeColor="text1"/>
          <w:szCs w:val="28"/>
        </w:rPr>
        <w:t xml:space="preserve">                                                                </w:t>
      </w:r>
      <w:r w:rsidRPr="00467A85">
        <w:rPr>
          <w:rFonts w:cs="Times New Roman"/>
          <w:color w:val="000000" w:themeColor="text1"/>
          <w:szCs w:val="28"/>
        </w:rPr>
        <w:t xml:space="preserve">              Сторона 2</w:t>
      </w:r>
    </w:p>
    <w:p w14:paraId="2A56BEBB" w14:textId="77777777" w:rsidR="00B737D3" w:rsidRPr="00467A85" w:rsidRDefault="00B737D3" w:rsidP="00B737D3">
      <w:pPr>
        <w:widowControl w:val="0"/>
        <w:autoSpaceDE w:val="0"/>
        <w:autoSpaceDN w:val="0"/>
        <w:spacing w:after="0"/>
        <w:jc w:val="right"/>
        <w:outlineLvl w:val="3"/>
        <w:rPr>
          <w:rFonts w:cs="Times New Roman"/>
          <w:color w:val="000000" w:themeColor="text1"/>
          <w:szCs w:val="28"/>
        </w:rPr>
      </w:pPr>
    </w:p>
    <w:p w14:paraId="5CDFD43D" w14:textId="77777777" w:rsidR="00B737D3" w:rsidRPr="00467A85" w:rsidRDefault="00B737D3" w:rsidP="00B737D3">
      <w:pPr>
        <w:widowControl w:val="0"/>
        <w:autoSpaceDE w:val="0"/>
        <w:autoSpaceDN w:val="0"/>
        <w:spacing w:after="0"/>
        <w:jc w:val="right"/>
        <w:outlineLvl w:val="3"/>
        <w:rPr>
          <w:rFonts w:cs="Times New Roman"/>
          <w:color w:val="000000" w:themeColor="text1"/>
          <w:szCs w:val="28"/>
        </w:rPr>
      </w:pPr>
    </w:p>
    <w:p w14:paraId="11DE0CDE" w14:textId="77777777" w:rsidR="00B737D3" w:rsidRDefault="00B737D3" w:rsidP="00B737D3">
      <w:pPr>
        <w:rPr>
          <w:rFonts w:cs="Times New Roman"/>
          <w:color w:val="000000" w:themeColor="text1"/>
          <w:szCs w:val="28"/>
        </w:rPr>
      </w:pPr>
      <w:r>
        <w:rPr>
          <w:rFonts w:cs="Times New Roman"/>
          <w:color w:val="000000" w:themeColor="text1"/>
          <w:szCs w:val="28"/>
        </w:rPr>
        <w:br w:type="page"/>
      </w:r>
    </w:p>
    <w:p w14:paraId="0EA058EC" w14:textId="77777777" w:rsidR="00B737D3" w:rsidRPr="00467A85" w:rsidRDefault="00B737D3" w:rsidP="00B737D3">
      <w:pPr>
        <w:widowControl w:val="0"/>
        <w:autoSpaceDE w:val="0"/>
        <w:autoSpaceDN w:val="0"/>
        <w:spacing w:after="0"/>
        <w:jc w:val="right"/>
        <w:outlineLvl w:val="3"/>
        <w:rPr>
          <w:rFonts w:cs="Times New Roman"/>
          <w:color w:val="000000" w:themeColor="text1"/>
          <w:szCs w:val="28"/>
        </w:rPr>
      </w:pPr>
      <w:r w:rsidRPr="00467A85">
        <w:rPr>
          <w:rFonts w:cs="Times New Roman"/>
          <w:color w:val="000000" w:themeColor="text1"/>
          <w:szCs w:val="28"/>
        </w:rPr>
        <w:lastRenderedPageBreak/>
        <w:t>Приложение №1</w:t>
      </w:r>
    </w:p>
    <w:p w14:paraId="38801905" w14:textId="77777777" w:rsidR="00B737D3" w:rsidRPr="00467A85" w:rsidRDefault="00B737D3" w:rsidP="00B737D3">
      <w:pPr>
        <w:widowControl w:val="0"/>
        <w:autoSpaceDE w:val="0"/>
        <w:autoSpaceDN w:val="0"/>
        <w:spacing w:after="0"/>
        <w:jc w:val="right"/>
        <w:rPr>
          <w:rFonts w:cs="Times New Roman"/>
          <w:color w:val="000000" w:themeColor="text1"/>
          <w:szCs w:val="28"/>
        </w:rPr>
      </w:pPr>
      <w:r w:rsidRPr="00467A85">
        <w:rPr>
          <w:rFonts w:cs="Times New Roman"/>
          <w:color w:val="000000" w:themeColor="text1"/>
          <w:szCs w:val="28"/>
        </w:rPr>
        <w:t>к договору на право размещения</w:t>
      </w:r>
    </w:p>
    <w:p w14:paraId="254CB301" w14:textId="77777777" w:rsidR="00B737D3" w:rsidRPr="00467A85" w:rsidRDefault="00B737D3" w:rsidP="00B737D3">
      <w:pPr>
        <w:widowControl w:val="0"/>
        <w:autoSpaceDE w:val="0"/>
        <w:autoSpaceDN w:val="0"/>
        <w:spacing w:after="0"/>
        <w:jc w:val="right"/>
        <w:rPr>
          <w:rFonts w:cs="Times New Roman"/>
          <w:color w:val="000000" w:themeColor="text1"/>
          <w:szCs w:val="28"/>
        </w:rPr>
      </w:pPr>
      <w:r w:rsidRPr="00467A85">
        <w:rPr>
          <w:rFonts w:cs="Times New Roman"/>
          <w:color w:val="000000" w:themeColor="text1"/>
          <w:szCs w:val="28"/>
        </w:rPr>
        <w:t>нестационарного торгового объекта</w:t>
      </w:r>
    </w:p>
    <w:p w14:paraId="0A7BED35" w14:textId="6F29D3C4" w:rsidR="00B737D3" w:rsidRPr="00467A85" w:rsidRDefault="00B737D3" w:rsidP="00B737D3">
      <w:pPr>
        <w:widowControl w:val="0"/>
        <w:autoSpaceDE w:val="0"/>
        <w:autoSpaceDN w:val="0"/>
        <w:spacing w:after="0"/>
        <w:rPr>
          <w:rFonts w:cs="Times New Roman"/>
          <w:color w:val="000000" w:themeColor="text1"/>
          <w:szCs w:val="28"/>
        </w:rPr>
      </w:pPr>
      <w:r w:rsidRPr="00467A85">
        <w:rPr>
          <w:rFonts w:cs="Times New Roman"/>
          <w:color w:val="000000" w:themeColor="text1"/>
          <w:szCs w:val="28"/>
        </w:rPr>
        <w:t xml:space="preserve">                                                                               от "__" _______ 20__ </w:t>
      </w:r>
      <w:r w:rsidR="005463EC">
        <w:rPr>
          <w:rFonts w:cs="Times New Roman"/>
          <w:color w:val="000000" w:themeColor="text1"/>
          <w:szCs w:val="28"/>
        </w:rPr>
        <w:t>№</w:t>
      </w:r>
      <w:r w:rsidRPr="00467A85">
        <w:rPr>
          <w:rFonts w:cs="Times New Roman"/>
          <w:color w:val="000000" w:themeColor="text1"/>
          <w:szCs w:val="28"/>
        </w:rPr>
        <w:t xml:space="preserve"> _________</w:t>
      </w:r>
    </w:p>
    <w:p w14:paraId="4F47B470" w14:textId="77777777" w:rsidR="00B737D3" w:rsidRPr="00467A85" w:rsidRDefault="00B737D3" w:rsidP="00B737D3">
      <w:pPr>
        <w:widowControl w:val="0"/>
        <w:autoSpaceDE w:val="0"/>
        <w:autoSpaceDN w:val="0"/>
        <w:spacing w:after="0"/>
        <w:jc w:val="center"/>
        <w:rPr>
          <w:rFonts w:cs="Times New Roman"/>
          <w:color w:val="000000" w:themeColor="text1"/>
          <w:szCs w:val="28"/>
        </w:rPr>
      </w:pPr>
    </w:p>
    <w:p w14:paraId="0CE210A5" w14:textId="77777777" w:rsidR="00B737D3" w:rsidRPr="00467A85" w:rsidRDefault="00B737D3" w:rsidP="00B737D3">
      <w:pPr>
        <w:widowControl w:val="0"/>
        <w:autoSpaceDE w:val="0"/>
        <w:autoSpaceDN w:val="0"/>
        <w:spacing w:after="0"/>
        <w:jc w:val="center"/>
        <w:rPr>
          <w:rFonts w:cs="Times New Roman"/>
          <w:color w:val="000000" w:themeColor="text1"/>
          <w:szCs w:val="28"/>
        </w:rPr>
      </w:pPr>
    </w:p>
    <w:p w14:paraId="57A54941"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Характеристики размещения нестационарного торгового объекта</w:t>
      </w:r>
    </w:p>
    <w:p w14:paraId="7AF82F1B" w14:textId="77777777" w:rsidR="00B737D3" w:rsidRPr="00467A85" w:rsidRDefault="00B737D3" w:rsidP="00B737D3">
      <w:pPr>
        <w:widowControl w:val="0"/>
        <w:autoSpaceDE w:val="0"/>
        <w:autoSpaceDN w:val="0"/>
        <w:spacing w:after="0"/>
        <w:jc w:val="both"/>
        <w:rPr>
          <w:rFonts w:cs="Times New Roman"/>
          <w:color w:val="000000" w:themeColor="text1"/>
          <w:szCs w:val="28"/>
        </w:rPr>
      </w:pPr>
    </w:p>
    <w:tbl>
      <w:tblPr>
        <w:tblpPr w:leftFromText="180" w:rightFromText="180" w:vertAnchor="text" w:horzAnchor="margin" w:tblpXSpec="center" w:tblpY="320"/>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2268"/>
        <w:gridCol w:w="992"/>
        <w:gridCol w:w="1417"/>
        <w:gridCol w:w="1985"/>
        <w:gridCol w:w="1276"/>
        <w:gridCol w:w="1497"/>
      </w:tblGrid>
      <w:tr w:rsidR="00B737D3" w:rsidRPr="00467A85" w14:paraId="39DACD31" w14:textId="77777777" w:rsidTr="00B737D3">
        <w:trPr>
          <w:trHeight w:val="1166"/>
        </w:trPr>
        <w:tc>
          <w:tcPr>
            <w:tcW w:w="488" w:type="dxa"/>
          </w:tcPr>
          <w:p w14:paraId="1E341F9D" w14:textId="59949163" w:rsidR="00B737D3" w:rsidRPr="00467A85" w:rsidRDefault="005463EC" w:rsidP="00B737D3">
            <w:pPr>
              <w:widowControl w:val="0"/>
              <w:autoSpaceDE w:val="0"/>
              <w:autoSpaceDN w:val="0"/>
              <w:spacing w:after="0"/>
              <w:ind w:right="-21"/>
              <w:jc w:val="center"/>
              <w:rPr>
                <w:rFonts w:cs="Times New Roman"/>
                <w:color w:val="000000" w:themeColor="text1"/>
                <w:szCs w:val="28"/>
              </w:rPr>
            </w:pPr>
            <w:r>
              <w:rPr>
                <w:rFonts w:cs="Times New Roman"/>
                <w:color w:val="000000" w:themeColor="text1"/>
                <w:szCs w:val="28"/>
              </w:rPr>
              <w:t>№</w:t>
            </w:r>
          </w:p>
        </w:tc>
        <w:tc>
          <w:tcPr>
            <w:tcW w:w="2268" w:type="dxa"/>
          </w:tcPr>
          <w:p w14:paraId="50AD86CD"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Адресные ориентиры нестационарного торгового объекта</w:t>
            </w:r>
          </w:p>
        </w:tc>
        <w:tc>
          <w:tcPr>
            <w:tcW w:w="992" w:type="dxa"/>
          </w:tcPr>
          <w:p w14:paraId="2C194C3A"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Номер НТО</w:t>
            </w:r>
          </w:p>
        </w:tc>
        <w:tc>
          <w:tcPr>
            <w:tcW w:w="1417" w:type="dxa"/>
          </w:tcPr>
          <w:p w14:paraId="618E1A2B"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Тип НТО</w:t>
            </w:r>
          </w:p>
        </w:tc>
        <w:tc>
          <w:tcPr>
            <w:tcW w:w="1985" w:type="dxa"/>
          </w:tcPr>
          <w:p w14:paraId="238EE04E"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Специализация НТО</w:t>
            </w:r>
          </w:p>
        </w:tc>
        <w:tc>
          <w:tcPr>
            <w:tcW w:w="1276" w:type="dxa"/>
          </w:tcPr>
          <w:p w14:paraId="3B3FCD67"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Общая площадь НТО,</w:t>
            </w:r>
            <w:r>
              <w:rPr>
                <w:rFonts w:cs="Times New Roman"/>
                <w:color w:val="000000" w:themeColor="text1"/>
                <w:szCs w:val="28"/>
              </w:rPr>
              <w:t xml:space="preserve">           </w:t>
            </w:r>
            <w:r w:rsidRPr="00467A85">
              <w:rPr>
                <w:rFonts w:cs="Times New Roman"/>
                <w:color w:val="000000" w:themeColor="text1"/>
                <w:szCs w:val="28"/>
              </w:rPr>
              <w:t xml:space="preserve"> кв. м</w:t>
            </w:r>
          </w:p>
        </w:tc>
        <w:tc>
          <w:tcPr>
            <w:tcW w:w="1497" w:type="dxa"/>
          </w:tcPr>
          <w:p w14:paraId="19B7C3AF"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Срок действия договора</w:t>
            </w:r>
          </w:p>
        </w:tc>
      </w:tr>
      <w:tr w:rsidR="00B737D3" w:rsidRPr="00467A85" w14:paraId="446BF8D7" w14:textId="77777777" w:rsidTr="00B737D3">
        <w:trPr>
          <w:trHeight w:val="916"/>
        </w:trPr>
        <w:tc>
          <w:tcPr>
            <w:tcW w:w="488" w:type="dxa"/>
          </w:tcPr>
          <w:p w14:paraId="19FEA89F" w14:textId="77777777" w:rsidR="00B737D3" w:rsidRPr="00467A85" w:rsidRDefault="00B737D3" w:rsidP="00B737D3">
            <w:pPr>
              <w:widowControl w:val="0"/>
              <w:autoSpaceDE w:val="0"/>
              <w:autoSpaceDN w:val="0"/>
              <w:spacing w:after="0"/>
              <w:jc w:val="center"/>
              <w:rPr>
                <w:rFonts w:cs="Times New Roman"/>
                <w:color w:val="000000" w:themeColor="text1"/>
                <w:szCs w:val="28"/>
              </w:rPr>
            </w:pPr>
            <w:r>
              <w:rPr>
                <w:rFonts w:cs="Times New Roman"/>
                <w:color w:val="000000" w:themeColor="text1"/>
                <w:szCs w:val="28"/>
              </w:rPr>
              <w:t>1</w:t>
            </w:r>
          </w:p>
        </w:tc>
        <w:tc>
          <w:tcPr>
            <w:tcW w:w="2268" w:type="dxa"/>
            <w:vAlign w:val="center"/>
          </w:tcPr>
          <w:p w14:paraId="59978ABE"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г. Мытищи, ул. Стрелковая д.7</w:t>
            </w:r>
          </w:p>
        </w:tc>
        <w:tc>
          <w:tcPr>
            <w:tcW w:w="992" w:type="dxa"/>
          </w:tcPr>
          <w:p w14:paraId="25B27098"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191</w:t>
            </w:r>
          </w:p>
        </w:tc>
        <w:tc>
          <w:tcPr>
            <w:tcW w:w="1417" w:type="dxa"/>
          </w:tcPr>
          <w:p w14:paraId="49963B54" w14:textId="77777777" w:rsidR="00B737D3" w:rsidRPr="00467A85" w:rsidRDefault="00B737D3" w:rsidP="00B737D3">
            <w:pPr>
              <w:widowControl w:val="0"/>
              <w:autoSpaceDE w:val="0"/>
              <w:autoSpaceDN w:val="0"/>
              <w:spacing w:after="0"/>
              <w:jc w:val="center"/>
              <w:rPr>
                <w:rFonts w:cs="Times New Roman"/>
                <w:color w:val="000000" w:themeColor="text1"/>
                <w:szCs w:val="28"/>
              </w:rPr>
            </w:pPr>
            <w:r>
              <w:rPr>
                <w:rFonts w:cs="Times New Roman"/>
                <w:color w:val="000000" w:themeColor="text1"/>
                <w:szCs w:val="28"/>
              </w:rPr>
              <w:t>Т</w:t>
            </w:r>
            <w:r w:rsidRPr="00467A85">
              <w:rPr>
                <w:rFonts w:cs="Times New Roman"/>
                <w:color w:val="000000" w:themeColor="text1"/>
                <w:szCs w:val="28"/>
              </w:rPr>
              <w:t>орговая палатка</w:t>
            </w:r>
          </w:p>
        </w:tc>
        <w:tc>
          <w:tcPr>
            <w:tcW w:w="1985" w:type="dxa"/>
          </w:tcPr>
          <w:p w14:paraId="236EE3A1" w14:textId="77777777" w:rsidR="00B737D3" w:rsidRPr="00467A85" w:rsidRDefault="00B737D3" w:rsidP="00B737D3">
            <w:pPr>
              <w:spacing w:after="0"/>
              <w:jc w:val="center"/>
              <w:rPr>
                <w:rFonts w:cs="Times New Roman"/>
                <w:color w:val="000000" w:themeColor="text1"/>
                <w:szCs w:val="28"/>
              </w:rPr>
            </w:pPr>
            <w:r>
              <w:rPr>
                <w:rFonts w:cs="Times New Roman"/>
                <w:color w:val="000000" w:themeColor="text1"/>
                <w:szCs w:val="28"/>
              </w:rPr>
              <w:t>О</w:t>
            </w:r>
            <w:r w:rsidRPr="00467A85">
              <w:rPr>
                <w:rFonts w:cs="Times New Roman"/>
                <w:color w:val="000000" w:themeColor="text1"/>
                <w:szCs w:val="28"/>
              </w:rPr>
              <w:t>вощи-фрукты, бахчевые культуры</w:t>
            </w:r>
          </w:p>
          <w:p w14:paraId="701F505B" w14:textId="77777777" w:rsidR="00B737D3" w:rsidRPr="00467A85" w:rsidRDefault="00B737D3" w:rsidP="00B737D3">
            <w:pPr>
              <w:widowControl w:val="0"/>
              <w:autoSpaceDE w:val="0"/>
              <w:autoSpaceDN w:val="0"/>
              <w:spacing w:after="0"/>
              <w:jc w:val="center"/>
              <w:rPr>
                <w:rFonts w:cs="Times New Roman"/>
                <w:color w:val="000000" w:themeColor="text1"/>
                <w:szCs w:val="28"/>
              </w:rPr>
            </w:pPr>
          </w:p>
        </w:tc>
        <w:tc>
          <w:tcPr>
            <w:tcW w:w="1276" w:type="dxa"/>
          </w:tcPr>
          <w:p w14:paraId="7C5AAE16"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14,00</w:t>
            </w:r>
          </w:p>
        </w:tc>
        <w:tc>
          <w:tcPr>
            <w:tcW w:w="1497" w:type="dxa"/>
          </w:tcPr>
          <w:p w14:paraId="3DD58C16"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до 01.11.202</w:t>
            </w:r>
            <w:r>
              <w:rPr>
                <w:rFonts w:cs="Times New Roman"/>
                <w:color w:val="000000" w:themeColor="text1"/>
                <w:szCs w:val="28"/>
              </w:rPr>
              <w:t>4</w:t>
            </w:r>
          </w:p>
        </w:tc>
      </w:tr>
    </w:tbl>
    <w:p w14:paraId="7D362991"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21E59B3C"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00811482"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72FC6C2E" w14:textId="77777777" w:rsidR="00B737D3" w:rsidRPr="00467A85" w:rsidRDefault="00B737D3" w:rsidP="00B737D3">
      <w:pPr>
        <w:spacing w:after="0"/>
        <w:jc w:val="center"/>
        <w:rPr>
          <w:rFonts w:eastAsiaTheme="minorEastAsia" w:cs="Times New Roman"/>
          <w:color w:val="000000" w:themeColor="text1"/>
          <w:szCs w:val="28"/>
        </w:rPr>
      </w:pPr>
      <w:r w:rsidRPr="00467A85">
        <w:rPr>
          <w:rFonts w:eastAsiaTheme="minorEastAsia" w:cs="Times New Roman"/>
          <w:color w:val="000000" w:themeColor="text1"/>
          <w:szCs w:val="28"/>
        </w:rPr>
        <w:t>Подписи Сторон:</w:t>
      </w:r>
    </w:p>
    <w:p w14:paraId="58CF2050" w14:textId="77777777" w:rsidR="00B737D3" w:rsidRPr="00467A85" w:rsidRDefault="00B737D3" w:rsidP="00B737D3">
      <w:pPr>
        <w:spacing w:after="0"/>
        <w:jc w:val="center"/>
        <w:rPr>
          <w:rFonts w:eastAsiaTheme="minorEastAsia" w:cs="Times New Roman"/>
          <w:color w:val="000000" w:themeColor="text1"/>
          <w:szCs w:val="28"/>
        </w:rPr>
      </w:pPr>
      <w:r w:rsidRPr="00467A85">
        <w:rPr>
          <w:rFonts w:eastAsiaTheme="minorEastAsia" w:cs="Times New Roman"/>
          <w:color w:val="000000" w:themeColor="text1"/>
          <w:szCs w:val="28"/>
        </w:rPr>
        <w:t xml:space="preserve"> </w:t>
      </w:r>
    </w:p>
    <w:p w14:paraId="1D178F55" w14:textId="77777777" w:rsidR="00B737D3" w:rsidRPr="00467A85" w:rsidRDefault="00B737D3" w:rsidP="00B737D3">
      <w:pPr>
        <w:spacing w:after="0"/>
        <w:rPr>
          <w:rFonts w:cs="Times New Roman"/>
          <w:color w:val="000000" w:themeColor="text1"/>
          <w:szCs w:val="28"/>
        </w:rPr>
      </w:pPr>
      <w:r w:rsidRPr="00467A85">
        <w:rPr>
          <w:rFonts w:eastAsiaTheme="minorEastAsia" w:cs="Times New Roman"/>
          <w:color w:val="000000" w:themeColor="text1"/>
          <w:szCs w:val="28"/>
        </w:rPr>
        <w:t>Сторона 1:                                                                                                     Сторона 2:</w:t>
      </w:r>
    </w:p>
    <w:p w14:paraId="2BE2636E" w14:textId="77777777" w:rsidR="00B737D3" w:rsidRPr="00467A85" w:rsidRDefault="00B737D3" w:rsidP="00B737D3">
      <w:pPr>
        <w:spacing w:after="0"/>
        <w:rPr>
          <w:rFonts w:cs="Times New Roman"/>
          <w:color w:val="000000" w:themeColor="text1"/>
          <w:szCs w:val="28"/>
        </w:rPr>
      </w:pPr>
    </w:p>
    <w:p w14:paraId="270D4B9A" w14:textId="77777777" w:rsidR="00B737D3" w:rsidRPr="00467A85" w:rsidRDefault="00B737D3" w:rsidP="00B737D3">
      <w:pPr>
        <w:spacing w:after="0"/>
        <w:rPr>
          <w:rFonts w:cs="Times New Roman"/>
          <w:color w:val="000000" w:themeColor="text1"/>
          <w:szCs w:val="28"/>
        </w:rPr>
      </w:pPr>
    </w:p>
    <w:p w14:paraId="441A2837" w14:textId="77777777" w:rsidR="00B737D3" w:rsidRPr="00467A85" w:rsidRDefault="00B737D3" w:rsidP="00B737D3">
      <w:pPr>
        <w:spacing w:after="0"/>
        <w:rPr>
          <w:rFonts w:cs="Times New Roman"/>
          <w:color w:val="000000" w:themeColor="text1"/>
          <w:szCs w:val="28"/>
        </w:rPr>
      </w:pPr>
    </w:p>
    <w:p w14:paraId="3A859495" w14:textId="77777777" w:rsidR="00B737D3" w:rsidRPr="00467A85" w:rsidRDefault="00B737D3" w:rsidP="00B737D3">
      <w:pPr>
        <w:spacing w:after="0"/>
        <w:rPr>
          <w:rFonts w:cs="Times New Roman"/>
          <w:color w:val="000000" w:themeColor="text1"/>
          <w:szCs w:val="28"/>
        </w:rPr>
      </w:pPr>
    </w:p>
    <w:p w14:paraId="31A1E05C" w14:textId="77777777" w:rsidR="00B737D3" w:rsidRPr="00467A85" w:rsidRDefault="00B737D3" w:rsidP="00B737D3">
      <w:pPr>
        <w:spacing w:after="0"/>
        <w:rPr>
          <w:rFonts w:cs="Times New Roman"/>
          <w:color w:val="000000" w:themeColor="text1"/>
          <w:szCs w:val="28"/>
        </w:rPr>
      </w:pPr>
    </w:p>
    <w:p w14:paraId="2A290729" w14:textId="77777777" w:rsidR="00B737D3" w:rsidRPr="00467A85" w:rsidRDefault="00B737D3" w:rsidP="00B737D3">
      <w:pPr>
        <w:spacing w:after="0"/>
        <w:rPr>
          <w:rFonts w:cs="Times New Roman"/>
          <w:color w:val="000000" w:themeColor="text1"/>
          <w:szCs w:val="28"/>
        </w:rPr>
      </w:pPr>
    </w:p>
    <w:p w14:paraId="03046C4A" w14:textId="77777777" w:rsidR="00B737D3" w:rsidRPr="00467A85" w:rsidRDefault="00B737D3" w:rsidP="00B737D3">
      <w:pPr>
        <w:spacing w:after="0"/>
        <w:rPr>
          <w:rFonts w:cs="Times New Roman"/>
          <w:color w:val="000000" w:themeColor="text1"/>
          <w:szCs w:val="28"/>
        </w:rPr>
      </w:pPr>
    </w:p>
    <w:p w14:paraId="5BBB15CB" w14:textId="77777777" w:rsidR="00B737D3" w:rsidRPr="00467A85" w:rsidRDefault="00B737D3" w:rsidP="00B737D3">
      <w:pPr>
        <w:spacing w:after="0"/>
        <w:rPr>
          <w:rFonts w:cs="Times New Roman"/>
          <w:color w:val="000000" w:themeColor="text1"/>
          <w:szCs w:val="28"/>
        </w:rPr>
      </w:pPr>
    </w:p>
    <w:p w14:paraId="333FEE75" w14:textId="77777777" w:rsidR="00B737D3" w:rsidRPr="00467A85" w:rsidRDefault="00B737D3" w:rsidP="00B737D3">
      <w:pPr>
        <w:spacing w:after="0"/>
        <w:rPr>
          <w:rFonts w:cs="Times New Roman"/>
          <w:color w:val="000000" w:themeColor="text1"/>
          <w:szCs w:val="28"/>
        </w:rPr>
      </w:pPr>
    </w:p>
    <w:p w14:paraId="36ABC397" w14:textId="77777777" w:rsidR="00B737D3" w:rsidRPr="00467A85" w:rsidRDefault="00B737D3" w:rsidP="00B737D3">
      <w:pPr>
        <w:spacing w:after="0"/>
        <w:rPr>
          <w:rFonts w:cs="Times New Roman"/>
          <w:color w:val="000000" w:themeColor="text1"/>
          <w:szCs w:val="28"/>
        </w:rPr>
      </w:pPr>
    </w:p>
    <w:p w14:paraId="767B3D76" w14:textId="77777777" w:rsidR="00B737D3" w:rsidRPr="00467A85" w:rsidRDefault="00B737D3" w:rsidP="00B737D3">
      <w:pPr>
        <w:spacing w:after="0"/>
        <w:rPr>
          <w:rFonts w:cs="Times New Roman"/>
          <w:color w:val="000000" w:themeColor="text1"/>
          <w:szCs w:val="28"/>
        </w:rPr>
      </w:pPr>
    </w:p>
    <w:p w14:paraId="70F1CE40" w14:textId="77777777" w:rsidR="00B737D3" w:rsidRPr="00467A85" w:rsidRDefault="00B737D3" w:rsidP="00B737D3">
      <w:pPr>
        <w:spacing w:after="0"/>
        <w:rPr>
          <w:rFonts w:cs="Times New Roman"/>
          <w:color w:val="000000" w:themeColor="text1"/>
          <w:szCs w:val="28"/>
        </w:rPr>
      </w:pPr>
    </w:p>
    <w:p w14:paraId="07826D28" w14:textId="77777777" w:rsidR="00B737D3" w:rsidRPr="00467A85" w:rsidRDefault="00B737D3" w:rsidP="00B737D3">
      <w:pPr>
        <w:spacing w:after="0"/>
        <w:rPr>
          <w:rFonts w:cs="Times New Roman"/>
          <w:color w:val="000000" w:themeColor="text1"/>
          <w:szCs w:val="28"/>
        </w:rPr>
      </w:pPr>
    </w:p>
    <w:p w14:paraId="31A24D68" w14:textId="77777777" w:rsidR="00B737D3" w:rsidRPr="00467A85" w:rsidRDefault="00B737D3" w:rsidP="00B737D3">
      <w:pPr>
        <w:spacing w:after="0"/>
        <w:rPr>
          <w:rFonts w:cs="Times New Roman"/>
          <w:color w:val="000000" w:themeColor="text1"/>
          <w:szCs w:val="28"/>
        </w:rPr>
      </w:pPr>
    </w:p>
    <w:p w14:paraId="3A805943" w14:textId="77777777" w:rsidR="00B737D3" w:rsidRPr="00467A85" w:rsidRDefault="00B737D3" w:rsidP="00B737D3">
      <w:pPr>
        <w:spacing w:after="0"/>
        <w:rPr>
          <w:rFonts w:cs="Times New Roman"/>
          <w:color w:val="000000" w:themeColor="text1"/>
          <w:szCs w:val="28"/>
        </w:rPr>
      </w:pPr>
    </w:p>
    <w:p w14:paraId="68ED27F1" w14:textId="77777777" w:rsidR="00B737D3" w:rsidRPr="00467A85" w:rsidRDefault="00B737D3" w:rsidP="00B737D3">
      <w:pPr>
        <w:spacing w:after="0"/>
        <w:rPr>
          <w:rFonts w:cs="Times New Roman"/>
          <w:color w:val="000000" w:themeColor="text1"/>
          <w:szCs w:val="28"/>
        </w:rPr>
      </w:pPr>
    </w:p>
    <w:p w14:paraId="6D224920" w14:textId="77777777" w:rsidR="00B737D3" w:rsidRPr="00467A85" w:rsidRDefault="00B737D3" w:rsidP="00B737D3">
      <w:pPr>
        <w:spacing w:after="0"/>
        <w:rPr>
          <w:rFonts w:cs="Times New Roman"/>
          <w:color w:val="000000" w:themeColor="text1"/>
          <w:szCs w:val="28"/>
        </w:rPr>
      </w:pPr>
    </w:p>
    <w:p w14:paraId="575C4523" w14:textId="77777777" w:rsidR="00B737D3" w:rsidRDefault="00B737D3" w:rsidP="00B737D3">
      <w:pPr>
        <w:rPr>
          <w:rFonts w:cs="Times New Roman"/>
          <w:color w:val="000000" w:themeColor="text1"/>
          <w:szCs w:val="28"/>
        </w:rPr>
      </w:pPr>
      <w:r>
        <w:rPr>
          <w:rFonts w:cs="Times New Roman"/>
          <w:color w:val="000000" w:themeColor="text1"/>
          <w:szCs w:val="28"/>
        </w:rPr>
        <w:br w:type="page"/>
      </w:r>
    </w:p>
    <w:p w14:paraId="09D53AF1"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lastRenderedPageBreak/>
        <w:t>Приложение №2</w:t>
      </w:r>
    </w:p>
    <w:p w14:paraId="5442E041" w14:textId="77777777" w:rsidR="00B737D3" w:rsidRPr="00467A85" w:rsidRDefault="00B737D3" w:rsidP="00B737D3">
      <w:pPr>
        <w:tabs>
          <w:tab w:val="right" w:pos="6741"/>
          <w:tab w:val="left" w:pos="7449"/>
          <w:tab w:val="right" w:pos="8464"/>
        </w:tabs>
        <w:spacing w:after="0"/>
        <w:ind w:right="-1"/>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к договору на право размещения </w:t>
      </w:r>
    </w:p>
    <w:p w14:paraId="24A1FA00" w14:textId="77777777" w:rsidR="00B737D3" w:rsidRPr="00467A85" w:rsidRDefault="00B737D3" w:rsidP="00B737D3">
      <w:pPr>
        <w:tabs>
          <w:tab w:val="right" w:pos="6741"/>
          <w:tab w:val="left" w:pos="7449"/>
          <w:tab w:val="right" w:pos="8464"/>
        </w:tabs>
        <w:spacing w:after="0"/>
        <w:ind w:right="-1"/>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нестационарного торгового объекта </w:t>
      </w:r>
    </w:p>
    <w:p w14:paraId="7500AA6A" w14:textId="77777777" w:rsidR="00B737D3" w:rsidRPr="00467A85" w:rsidRDefault="00B737D3" w:rsidP="00B737D3">
      <w:pPr>
        <w:tabs>
          <w:tab w:val="right" w:pos="6741"/>
          <w:tab w:val="left" w:pos="7449"/>
          <w:tab w:val="right" w:pos="8464"/>
        </w:tabs>
        <w:spacing w:after="0"/>
        <w:ind w:right="-1"/>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                                     от «___» ______20__</w:t>
      </w:r>
      <w:r w:rsidRPr="00467A85">
        <w:rPr>
          <w:rFonts w:eastAsiaTheme="minorEastAsia" w:cs="Times New Roman"/>
          <w:color w:val="000000" w:themeColor="text1"/>
          <w:szCs w:val="28"/>
        </w:rPr>
        <w:tab/>
        <w:t>№___________</w:t>
      </w:r>
    </w:p>
    <w:p w14:paraId="35968B3C" w14:textId="77777777" w:rsidR="00B737D3" w:rsidRPr="00467A85" w:rsidRDefault="00B737D3" w:rsidP="00B737D3">
      <w:pPr>
        <w:spacing w:after="0"/>
        <w:jc w:val="both"/>
        <w:rPr>
          <w:rFonts w:eastAsiaTheme="minorEastAsia" w:cs="Times New Roman"/>
          <w:color w:val="000000" w:themeColor="text1"/>
          <w:szCs w:val="28"/>
        </w:rPr>
      </w:pPr>
    </w:p>
    <w:p w14:paraId="6B6857D5" w14:textId="77777777" w:rsidR="00B737D3" w:rsidRPr="00467A85" w:rsidRDefault="00B737D3" w:rsidP="00B737D3">
      <w:pPr>
        <w:spacing w:after="0"/>
        <w:jc w:val="both"/>
        <w:rPr>
          <w:rFonts w:eastAsiaTheme="minorEastAsia" w:cs="Times New Roman"/>
          <w:color w:val="000000" w:themeColor="text1"/>
          <w:szCs w:val="28"/>
        </w:rPr>
      </w:pPr>
      <w:r w:rsidRPr="007404B8">
        <w:rPr>
          <w:rFonts w:eastAsiaTheme="minorEastAsia" w:cs="Times New Roman"/>
          <w:noProof/>
          <w:color w:val="000000" w:themeColor="text1"/>
          <w:szCs w:val="28"/>
          <w:lang w:eastAsia="ru-RU"/>
        </w:rPr>
        <w:drawing>
          <wp:inline distT="0" distB="0" distL="0" distR="0" wp14:anchorId="57929890" wp14:editId="2DF3B97C">
            <wp:extent cx="6300470" cy="5953125"/>
            <wp:effectExtent l="0" t="0" r="0" b="0"/>
            <wp:docPr id="1815" name="Рисунок 1815" descr="C:\Users\User\Desktop\НТО\НТО на публикацию\2023\ЭОА-2\джипег\Стрелковая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НТО\НТО на публикацию\2023\ЭОА-2\джипег\Стрелковая 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04857" cy="5957270"/>
                    </a:xfrm>
                    <a:prstGeom prst="rect">
                      <a:avLst/>
                    </a:prstGeom>
                    <a:noFill/>
                    <a:ln>
                      <a:noFill/>
                    </a:ln>
                  </pic:spPr>
                </pic:pic>
              </a:graphicData>
            </a:graphic>
          </wp:inline>
        </w:drawing>
      </w:r>
    </w:p>
    <w:p w14:paraId="1CFE7AD2" w14:textId="77777777" w:rsidR="00B737D3" w:rsidRPr="00467A85" w:rsidRDefault="00B737D3" w:rsidP="00B737D3">
      <w:pPr>
        <w:spacing w:after="0"/>
        <w:jc w:val="center"/>
        <w:rPr>
          <w:rFonts w:eastAsiaTheme="minorEastAsia" w:cs="Times New Roman"/>
          <w:color w:val="000000" w:themeColor="text1"/>
          <w:szCs w:val="28"/>
        </w:rPr>
      </w:pPr>
      <w:r w:rsidRPr="00467A85">
        <w:rPr>
          <w:rFonts w:eastAsiaTheme="minorEastAsia" w:cs="Times New Roman"/>
          <w:color w:val="000000" w:themeColor="text1"/>
          <w:szCs w:val="28"/>
        </w:rPr>
        <w:t>Подписи Сторон:</w:t>
      </w:r>
    </w:p>
    <w:p w14:paraId="69BA8841" w14:textId="77777777" w:rsidR="00B737D3" w:rsidRPr="00467A85" w:rsidRDefault="00B737D3" w:rsidP="00B737D3">
      <w:pPr>
        <w:spacing w:after="0"/>
        <w:jc w:val="center"/>
        <w:rPr>
          <w:rFonts w:eastAsiaTheme="minorEastAsia" w:cs="Times New Roman"/>
          <w:color w:val="000000" w:themeColor="text1"/>
          <w:szCs w:val="28"/>
        </w:rPr>
      </w:pPr>
    </w:p>
    <w:p w14:paraId="340A07C5" w14:textId="77777777" w:rsidR="00B737D3" w:rsidRPr="00467A85" w:rsidRDefault="00B737D3" w:rsidP="00B737D3">
      <w:pPr>
        <w:spacing w:after="0"/>
        <w:jc w:val="both"/>
        <w:rPr>
          <w:rFonts w:eastAsiaTheme="minorEastAsia" w:cs="Times New Roman"/>
          <w:color w:val="000000" w:themeColor="text1"/>
          <w:szCs w:val="28"/>
        </w:rPr>
      </w:pPr>
      <w:r w:rsidRPr="00467A85">
        <w:rPr>
          <w:rFonts w:eastAsiaTheme="minorEastAsia" w:cs="Times New Roman"/>
          <w:color w:val="000000" w:themeColor="text1"/>
          <w:szCs w:val="28"/>
        </w:rPr>
        <w:t xml:space="preserve">Сторона 1:                                                                                 Сторона 2: </w:t>
      </w:r>
    </w:p>
    <w:p w14:paraId="7FD8E874" w14:textId="77777777" w:rsidR="00B737D3" w:rsidRPr="00467A85" w:rsidRDefault="00B737D3" w:rsidP="00B737D3">
      <w:pPr>
        <w:spacing w:after="0"/>
        <w:jc w:val="both"/>
        <w:rPr>
          <w:rFonts w:eastAsiaTheme="minorEastAsia" w:cs="Times New Roman"/>
          <w:color w:val="000000" w:themeColor="text1"/>
          <w:szCs w:val="28"/>
        </w:rPr>
      </w:pPr>
    </w:p>
    <w:p w14:paraId="3F5AACD1" w14:textId="77777777" w:rsidR="00B737D3" w:rsidRPr="00467A85" w:rsidRDefault="00B737D3" w:rsidP="00B737D3">
      <w:pPr>
        <w:spacing w:after="0"/>
        <w:jc w:val="both"/>
        <w:rPr>
          <w:rFonts w:eastAsiaTheme="minorEastAsia" w:cs="Times New Roman"/>
          <w:color w:val="000000" w:themeColor="text1"/>
          <w:szCs w:val="28"/>
        </w:rPr>
      </w:pPr>
    </w:p>
    <w:p w14:paraId="14A49F60" w14:textId="77777777" w:rsidR="00B737D3" w:rsidRPr="00467A85" w:rsidRDefault="00B737D3" w:rsidP="00B737D3">
      <w:pPr>
        <w:spacing w:after="0"/>
        <w:jc w:val="both"/>
        <w:rPr>
          <w:rFonts w:eastAsiaTheme="minorEastAsia" w:cs="Times New Roman"/>
          <w:color w:val="000000" w:themeColor="text1"/>
          <w:szCs w:val="28"/>
        </w:rPr>
      </w:pPr>
    </w:p>
    <w:p w14:paraId="0A82EA5D" w14:textId="77777777" w:rsidR="00B737D3" w:rsidRPr="00467A85" w:rsidRDefault="00B737D3" w:rsidP="00B737D3">
      <w:pPr>
        <w:spacing w:after="0"/>
        <w:jc w:val="both"/>
        <w:rPr>
          <w:rFonts w:eastAsiaTheme="minorEastAsia" w:cs="Times New Roman"/>
          <w:color w:val="000000" w:themeColor="text1"/>
          <w:szCs w:val="28"/>
        </w:rPr>
      </w:pPr>
    </w:p>
    <w:p w14:paraId="5B65A602" w14:textId="77777777" w:rsidR="00B737D3" w:rsidRDefault="00B737D3" w:rsidP="00B737D3">
      <w:pPr>
        <w:spacing w:after="0"/>
        <w:jc w:val="both"/>
        <w:rPr>
          <w:rFonts w:eastAsiaTheme="minorEastAsia" w:cs="Times New Roman"/>
          <w:color w:val="000000" w:themeColor="text1"/>
          <w:szCs w:val="28"/>
        </w:rPr>
      </w:pPr>
    </w:p>
    <w:p w14:paraId="659E8BB7" w14:textId="77777777" w:rsidR="00B737D3" w:rsidRPr="00467A85" w:rsidRDefault="00B737D3" w:rsidP="00B737D3">
      <w:pPr>
        <w:spacing w:after="0"/>
        <w:jc w:val="both"/>
        <w:rPr>
          <w:rFonts w:eastAsiaTheme="minorEastAsia" w:cs="Times New Roman"/>
          <w:color w:val="000000" w:themeColor="text1"/>
          <w:szCs w:val="28"/>
        </w:rPr>
      </w:pPr>
    </w:p>
    <w:p w14:paraId="0E62E864" w14:textId="77777777" w:rsidR="00B737D3" w:rsidRPr="00467A85" w:rsidRDefault="00B737D3" w:rsidP="00B737D3">
      <w:pPr>
        <w:spacing w:after="0"/>
        <w:jc w:val="both"/>
        <w:rPr>
          <w:rFonts w:eastAsiaTheme="minorEastAsia" w:cs="Times New Roman"/>
          <w:color w:val="000000" w:themeColor="text1"/>
          <w:szCs w:val="28"/>
        </w:rPr>
      </w:pPr>
    </w:p>
    <w:p w14:paraId="0379EFF1" w14:textId="77777777" w:rsidR="00B737D3" w:rsidRDefault="00B737D3" w:rsidP="00B737D3">
      <w:pPr>
        <w:rPr>
          <w:rFonts w:eastAsiaTheme="minorEastAsia" w:cs="Times New Roman"/>
          <w:color w:val="000000" w:themeColor="text1"/>
          <w:szCs w:val="28"/>
        </w:rPr>
      </w:pPr>
      <w:r>
        <w:rPr>
          <w:rFonts w:eastAsiaTheme="minorEastAsia" w:cs="Times New Roman"/>
          <w:color w:val="000000" w:themeColor="text1"/>
          <w:szCs w:val="28"/>
        </w:rPr>
        <w:br w:type="page"/>
      </w:r>
    </w:p>
    <w:p w14:paraId="77F69915"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lastRenderedPageBreak/>
        <w:t>Приложение №3</w:t>
      </w:r>
    </w:p>
    <w:p w14:paraId="4A5BC519" w14:textId="77777777" w:rsidR="00B737D3" w:rsidRPr="00467A85" w:rsidRDefault="00B737D3" w:rsidP="00B737D3">
      <w:pPr>
        <w:tabs>
          <w:tab w:val="right" w:pos="6741"/>
          <w:tab w:val="left" w:pos="7449"/>
          <w:tab w:val="right" w:pos="8464"/>
        </w:tabs>
        <w:spacing w:after="0"/>
        <w:ind w:right="-1"/>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к договору на право размещения </w:t>
      </w:r>
    </w:p>
    <w:p w14:paraId="3DA51D55" w14:textId="77777777" w:rsidR="00B737D3" w:rsidRPr="00467A85" w:rsidRDefault="00B737D3" w:rsidP="00B737D3">
      <w:pPr>
        <w:tabs>
          <w:tab w:val="right" w:pos="6741"/>
          <w:tab w:val="left" w:pos="7449"/>
          <w:tab w:val="right" w:pos="8464"/>
        </w:tabs>
        <w:spacing w:after="0"/>
        <w:ind w:right="-1"/>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нестационарного торгового объекта </w:t>
      </w:r>
    </w:p>
    <w:p w14:paraId="02632A23" w14:textId="77777777" w:rsidR="00B737D3" w:rsidRPr="00467A85" w:rsidRDefault="00B737D3" w:rsidP="00B737D3">
      <w:pPr>
        <w:tabs>
          <w:tab w:val="right" w:pos="6741"/>
          <w:tab w:val="left" w:pos="7449"/>
          <w:tab w:val="right" w:pos="8464"/>
        </w:tabs>
        <w:spacing w:after="0"/>
        <w:ind w:right="-1"/>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                                    от «___» ______20__</w:t>
      </w:r>
      <w:r w:rsidRPr="00467A85">
        <w:rPr>
          <w:rFonts w:eastAsiaTheme="minorEastAsia" w:cs="Times New Roman"/>
          <w:color w:val="000000" w:themeColor="text1"/>
          <w:szCs w:val="28"/>
        </w:rPr>
        <w:tab/>
        <w:t>№___________</w:t>
      </w:r>
    </w:p>
    <w:p w14:paraId="3154358A" w14:textId="77777777" w:rsidR="00B737D3" w:rsidRPr="00467A85" w:rsidRDefault="00B737D3" w:rsidP="00B737D3">
      <w:pPr>
        <w:spacing w:after="0"/>
        <w:jc w:val="both"/>
        <w:rPr>
          <w:rFonts w:eastAsiaTheme="minorEastAsia" w:cs="Times New Roman"/>
          <w:color w:val="000000" w:themeColor="text1"/>
          <w:szCs w:val="28"/>
        </w:rPr>
      </w:pPr>
    </w:p>
    <w:p w14:paraId="0696CB27" w14:textId="77777777" w:rsidR="00B737D3" w:rsidRDefault="00B737D3" w:rsidP="00B737D3">
      <w:pPr>
        <w:spacing w:after="0"/>
        <w:jc w:val="center"/>
        <w:rPr>
          <w:rFonts w:eastAsiaTheme="minorEastAsia" w:cs="Times New Roman"/>
          <w:color w:val="000000" w:themeColor="text1"/>
          <w:szCs w:val="28"/>
        </w:rPr>
      </w:pPr>
      <w:r w:rsidRPr="00226666">
        <w:rPr>
          <w:b/>
          <w:bCs/>
          <w:noProof/>
          <w:szCs w:val="28"/>
          <w:u w:val="single"/>
          <w:lang w:eastAsia="ru-RU"/>
        </w:rPr>
        <w:t>Внешний вид сезонных НТО</w:t>
      </w:r>
    </w:p>
    <w:p w14:paraId="61FC3D61" w14:textId="77777777" w:rsidR="00B737D3" w:rsidRPr="00467A85" w:rsidRDefault="00B737D3" w:rsidP="00B737D3">
      <w:pPr>
        <w:spacing w:after="0"/>
        <w:jc w:val="center"/>
        <w:rPr>
          <w:rFonts w:eastAsiaTheme="minorEastAsia" w:cs="Times New Roman"/>
          <w:color w:val="000000" w:themeColor="text1"/>
          <w:szCs w:val="28"/>
        </w:rPr>
      </w:pPr>
      <w:r w:rsidRPr="00467A85">
        <w:rPr>
          <w:rFonts w:eastAsiaTheme="minorEastAsia" w:cs="Times New Roman"/>
          <w:color w:val="000000" w:themeColor="text1"/>
          <w:szCs w:val="28"/>
        </w:rPr>
        <w:t>В С</w:t>
      </w:r>
      <w:r>
        <w:rPr>
          <w:rFonts w:eastAsiaTheme="minorEastAsia" w:cs="Times New Roman"/>
          <w:color w:val="000000" w:themeColor="text1"/>
          <w:szCs w:val="28"/>
        </w:rPr>
        <w:t>оответствии с решением совета депутатов городского округа Мытищи Московской области от 15 сентября 2022 года № 44/1 «Об утверждении новой редакции правил благоустройства территории городского округа Мытищи Московской области»</w:t>
      </w:r>
    </w:p>
    <w:p w14:paraId="24CBA482" w14:textId="77777777" w:rsidR="00B737D3" w:rsidRPr="00226666" w:rsidRDefault="00B737D3" w:rsidP="00B737D3">
      <w:pPr>
        <w:pStyle w:val="a3"/>
        <w:ind w:left="0" w:right="-142"/>
        <w:rPr>
          <w:spacing w:val="2"/>
          <w:szCs w:val="28"/>
          <w:u w:val="single"/>
          <w:shd w:val="clear" w:color="auto" w:fill="FFFFFF"/>
        </w:rPr>
      </w:pPr>
      <w:r>
        <w:rPr>
          <w:rFonts w:cs="Times New Roman"/>
          <w:noProof/>
          <w:color w:val="000000" w:themeColor="text1"/>
          <w:szCs w:val="28"/>
          <w:lang w:eastAsia="ru-RU"/>
        </w:rPr>
        <mc:AlternateContent>
          <mc:Choice Requires="wps">
            <w:drawing>
              <wp:anchor distT="0" distB="0" distL="114300" distR="114300" simplePos="0" relativeHeight="251715584" behindDoc="0" locked="0" layoutInCell="1" allowOverlap="1" wp14:anchorId="7A1F9678" wp14:editId="28DC844A">
                <wp:simplePos x="0" y="0"/>
                <wp:positionH relativeFrom="column">
                  <wp:posOffset>47625</wp:posOffset>
                </wp:positionH>
                <wp:positionV relativeFrom="paragraph">
                  <wp:posOffset>2112645</wp:posOffset>
                </wp:positionV>
                <wp:extent cx="375285" cy="354965"/>
                <wp:effectExtent l="0" t="0" r="0" b="0"/>
                <wp:wrapNone/>
                <wp:docPr id="1901" name="Надпись 1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 cy="354965"/>
                        </a:xfrm>
                        <a:prstGeom prst="rect">
                          <a:avLst/>
                        </a:prstGeom>
                        <a:noFill/>
                        <a:ln w="6350">
                          <a:noFill/>
                        </a:ln>
                      </wps:spPr>
                      <wps:txbx>
                        <w:txbxContent>
                          <w:p w14:paraId="669437CC" w14:textId="77777777" w:rsidR="00B737D3" w:rsidRDefault="00B737D3" w:rsidP="00B737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A1F9678" id="Надпись 1901" o:spid="_x0000_s1035" type="#_x0000_t202" style="position:absolute;margin-left:3.75pt;margin-top:166.35pt;width:29.55pt;height:27.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" filled="f" stroked="f" strokeweight=".5pt">
                <v:textbox>
                  <w:txbxContent>
                    <w:p w14:paraId="669437CC" w14:textId="77777777" w:rsidR="00B737D3" w:rsidRDefault="00B737D3" w:rsidP="00B737D3"/>
                  </w:txbxContent>
                </v:textbox>
              </v:shape>
            </w:pict>
          </mc:Fallback>
        </mc:AlternateContent>
      </w:r>
      <w:r>
        <w:rPr>
          <w:rFonts w:cs="Times New Roman"/>
          <w:noProof/>
          <w:color w:val="000000" w:themeColor="text1"/>
          <w:szCs w:val="28"/>
          <w:lang w:eastAsia="ru-RU"/>
        </w:rPr>
        <mc:AlternateContent>
          <mc:Choice Requires="wps">
            <w:drawing>
              <wp:anchor distT="0" distB="0" distL="114300" distR="114300" simplePos="0" relativeHeight="251714560" behindDoc="0" locked="0" layoutInCell="1" allowOverlap="1" wp14:anchorId="2ECBC6C0" wp14:editId="5A94929C">
                <wp:simplePos x="0" y="0"/>
                <wp:positionH relativeFrom="column">
                  <wp:posOffset>3398520</wp:posOffset>
                </wp:positionH>
                <wp:positionV relativeFrom="paragraph">
                  <wp:posOffset>2091690</wp:posOffset>
                </wp:positionV>
                <wp:extent cx="375285" cy="354965"/>
                <wp:effectExtent l="0" t="0" r="0" b="0"/>
                <wp:wrapNone/>
                <wp:docPr id="1902" name="Надпись 1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 cy="354965"/>
                        </a:xfrm>
                        <a:prstGeom prst="rect">
                          <a:avLst/>
                        </a:prstGeom>
                        <a:noFill/>
                        <a:ln w="6350">
                          <a:noFill/>
                        </a:ln>
                      </wps:spPr>
                      <wps:txbx>
                        <w:txbxContent>
                          <w:p w14:paraId="6D433965" w14:textId="77777777" w:rsidR="00B737D3" w:rsidRDefault="00B737D3" w:rsidP="00B737D3">
                            <w:r>
                              <w:t>7м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ECBC6C0" id="Надпись 1902" o:spid="_x0000_s1036" type="#_x0000_t202" style="position:absolute;margin-left:267.6pt;margin-top:164.7pt;width:29.55pt;height:27.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" filled="f" stroked="f" strokeweight=".5pt">
                <v:textbox>
                  <w:txbxContent>
                    <w:p w14:paraId="6D433965" w14:textId="77777777" w:rsidR="00B737D3" w:rsidRDefault="00B737D3" w:rsidP="00B737D3">
                      <w:r>
                        <w:t>7м</w:t>
                      </w:r>
                    </w:p>
                  </w:txbxContent>
                </v:textbox>
              </v:shape>
            </w:pict>
          </mc:Fallback>
        </mc:AlternateContent>
      </w:r>
      <w:r>
        <w:rPr>
          <w:rFonts w:cs="Times New Roman"/>
          <w:noProof/>
          <w:color w:val="000000" w:themeColor="text1"/>
          <w:szCs w:val="28"/>
          <w:lang w:eastAsia="ru-RU"/>
        </w:rPr>
        <mc:AlternateContent>
          <mc:Choice Requires="wps">
            <w:drawing>
              <wp:anchor distT="0" distB="0" distL="114300" distR="114300" simplePos="0" relativeHeight="251713536" behindDoc="0" locked="0" layoutInCell="1" allowOverlap="1" wp14:anchorId="10C942DE" wp14:editId="1416EA1C">
                <wp:simplePos x="0" y="0"/>
                <wp:positionH relativeFrom="column">
                  <wp:posOffset>5709920</wp:posOffset>
                </wp:positionH>
                <wp:positionV relativeFrom="paragraph">
                  <wp:posOffset>800100</wp:posOffset>
                </wp:positionV>
                <wp:extent cx="375285" cy="354965"/>
                <wp:effectExtent l="0" t="0" r="0" b="0"/>
                <wp:wrapNone/>
                <wp:docPr id="1903" name="Надпись 1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 cy="354965"/>
                        </a:xfrm>
                        <a:prstGeom prst="rect">
                          <a:avLst/>
                        </a:prstGeom>
                        <a:noFill/>
                        <a:ln w="6350">
                          <a:noFill/>
                        </a:ln>
                      </wps:spPr>
                      <wps:txbx>
                        <w:txbxContent>
                          <w:p w14:paraId="0EEF3061" w14:textId="77777777" w:rsidR="00B737D3" w:rsidRDefault="00B737D3" w:rsidP="00B737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0C942DE" id="Надпись 1903" o:spid="_x0000_s1037" type="#_x0000_t202" style="position:absolute;margin-left:449.6pt;margin-top:63pt;width:29.55pt;height:27.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" filled="f" stroked="f" strokeweight=".5pt">
                <v:textbox>
                  <w:txbxContent>
                    <w:p w14:paraId="0EEF3061" w14:textId="77777777" w:rsidR="00B737D3" w:rsidRDefault="00B737D3" w:rsidP="00B737D3"/>
                  </w:txbxContent>
                </v:textbox>
              </v:shape>
            </w:pict>
          </mc:Fallback>
        </mc:AlternateContent>
      </w:r>
      <w:r>
        <w:rPr>
          <w:rFonts w:cs="Times New Roman"/>
          <w:noProof/>
          <w:color w:val="000000" w:themeColor="text1"/>
          <w:szCs w:val="28"/>
          <w:lang w:eastAsia="ru-RU"/>
        </w:rPr>
        <mc:AlternateContent>
          <mc:Choice Requires="wps">
            <w:drawing>
              <wp:anchor distT="4294967295" distB="4294967295" distL="114300" distR="114300" simplePos="0" relativeHeight="251712512" behindDoc="0" locked="0" layoutInCell="1" allowOverlap="1" wp14:anchorId="4E1FF522" wp14:editId="3B0C05B3">
                <wp:simplePos x="0" y="0"/>
                <wp:positionH relativeFrom="column">
                  <wp:posOffset>4786630</wp:posOffset>
                </wp:positionH>
                <wp:positionV relativeFrom="paragraph">
                  <wp:posOffset>224789</wp:posOffset>
                </wp:positionV>
                <wp:extent cx="848360" cy="0"/>
                <wp:effectExtent l="0" t="0" r="8890" b="0"/>
                <wp:wrapNone/>
                <wp:docPr id="1904" name="Прямая соединительная линия 19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4836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3C1B36D5" id="Прямая соединительная линия 1904" o:spid="_x0000_s1026" style="position:absolute;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76.9pt,17.7pt" to="443.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" strokecolor="black [3213]" strokeweight="1pt">
                <v:stroke joinstyle="miter"/>
                <o:lock v:ext="edit" shapetype="f"/>
              </v:line>
            </w:pict>
          </mc:Fallback>
        </mc:AlternateContent>
      </w:r>
      <w:r w:rsidRPr="00226666">
        <w:rPr>
          <w:spacing w:val="2"/>
          <w:szCs w:val="28"/>
          <w:u w:val="single"/>
          <w:shd w:val="clear" w:color="auto" w:fill="FFFFFF"/>
        </w:rPr>
        <w:t>возможные варианты расположения цветов мягкой палатки:</w:t>
      </w:r>
    </w:p>
    <w:p w14:paraId="3372C2C7" w14:textId="77777777" w:rsidR="00B737D3" w:rsidRPr="00226666" w:rsidRDefault="00B737D3" w:rsidP="00B737D3">
      <w:pPr>
        <w:pStyle w:val="a3"/>
        <w:ind w:left="709" w:right="426" w:hanging="709"/>
        <w:jc w:val="both"/>
        <w:rPr>
          <w:bCs/>
          <w:spacing w:val="2"/>
          <w:szCs w:val="28"/>
          <w:shd w:val="clear" w:color="auto" w:fill="FFFFFF"/>
        </w:rPr>
      </w:pPr>
      <w:r w:rsidRPr="00226666">
        <w:rPr>
          <w:noProof/>
          <w:szCs w:val="28"/>
          <w:lang w:eastAsia="ru-RU"/>
        </w:rPr>
        <w:drawing>
          <wp:inline distT="0" distB="0" distL="0" distR="0" wp14:anchorId="57437087" wp14:editId="5140D657">
            <wp:extent cx="6073140" cy="1017905"/>
            <wp:effectExtent l="0" t="0" r="3810" b="0"/>
            <wp:docPr id="1905" name="Рисунок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78"/>
                    <pic:cNvPicPr>
                      <a:picLocks noChangeAspect="1" noChangeArrowheads="1"/>
                    </pic:cNvPicPr>
                  </pic:nvPicPr>
                  <pic:blipFill>
                    <a:blip r:embed="rId30">
                      <a:extLst>
                        <a:ext uri="{28A0092B-C50C-407E-A947-70E740481C1C}">
                          <a14:useLocalDpi xmlns:a14="http://schemas.microsoft.com/office/drawing/2010/main" val="0"/>
                        </a:ext>
                      </a:extLst>
                    </a:blip>
                    <a:srcRect l="12563" t="50484" r="12842" b="27386"/>
                    <a:stretch>
                      <a:fillRect/>
                    </a:stretch>
                  </pic:blipFill>
                  <pic:spPr bwMode="auto">
                    <a:xfrm>
                      <a:off x="0" y="0"/>
                      <a:ext cx="6073140" cy="1017905"/>
                    </a:xfrm>
                    <a:prstGeom prst="rect">
                      <a:avLst/>
                    </a:prstGeom>
                    <a:noFill/>
                    <a:ln>
                      <a:noFill/>
                    </a:ln>
                  </pic:spPr>
                </pic:pic>
              </a:graphicData>
            </a:graphic>
          </wp:inline>
        </w:drawing>
      </w:r>
    </w:p>
    <w:p w14:paraId="54A724EF" w14:textId="77777777" w:rsidR="00B737D3" w:rsidRPr="00226666" w:rsidRDefault="00B737D3" w:rsidP="00B737D3">
      <w:pPr>
        <w:ind w:right="426"/>
        <w:jc w:val="both"/>
        <w:rPr>
          <w:spacing w:val="2"/>
          <w:szCs w:val="28"/>
          <w:u w:val="single"/>
          <w:shd w:val="clear" w:color="auto" w:fill="FFFFFF"/>
        </w:rPr>
      </w:pPr>
      <w:r w:rsidRPr="00226666">
        <w:rPr>
          <w:spacing w:val="2"/>
          <w:szCs w:val="28"/>
          <w:u w:val="single"/>
          <w:shd w:val="clear" w:color="auto" w:fill="FFFFFF"/>
        </w:rPr>
        <w:t>возможные варианты информационного оформления мягкой палатки:</w:t>
      </w:r>
    </w:p>
    <w:p w14:paraId="2B40BA18" w14:textId="77777777" w:rsidR="00B737D3" w:rsidRPr="00226666" w:rsidRDefault="00B737D3" w:rsidP="00B737D3">
      <w:pPr>
        <w:pStyle w:val="a3"/>
        <w:ind w:left="284" w:hanging="284"/>
        <w:jc w:val="both"/>
        <w:rPr>
          <w:spacing w:val="2"/>
          <w:szCs w:val="28"/>
          <w:shd w:val="clear" w:color="auto" w:fill="FFFFFF"/>
        </w:rPr>
      </w:pPr>
      <w:r w:rsidRPr="00226666">
        <w:rPr>
          <w:noProof/>
          <w:szCs w:val="28"/>
          <w:lang w:eastAsia="ru-RU"/>
        </w:rPr>
        <w:drawing>
          <wp:inline distT="0" distB="0" distL="0" distR="0" wp14:anchorId="3F6BA5A4" wp14:editId="1FBE5CD9">
            <wp:extent cx="2795270" cy="1009015"/>
            <wp:effectExtent l="0" t="0" r="5080" b="635"/>
            <wp:docPr id="1906" name="Рисунок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80"/>
                    <pic:cNvPicPr>
                      <a:picLocks noChangeAspect="1" noChangeArrowheads="1"/>
                    </pic:cNvPicPr>
                  </pic:nvPicPr>
                  <pic:blipFill>
                    <a:blip r:embed="rId31" cstate="print">
                      <a:extLst>
                        <a:ext uri="{28A0092B-C50C-407E-A947-70E740481C1C}">
                          <a14:useLocalDpi xmlns:a14="http://schemas.microsoft.com/office/drawing/2010/main" val="0"/>
                        </a:ext>
                      </a:extLst>
                    </a:blip>
                    <a:srcRect l="33495" t="16290" r="13541" b="49699"/>
                    <a:stretch>
                      <a:fillRect/>
                    </a:stretch>
                  </pic:blipFill>
                  <pic:spPr bwMode="auto">
                    <a:xfrm>
                      <a:off x="0" y="0"/>
                      <a:ext cx="2795270" cy="1009015"/>
                    </a:xfrm>
                    <a:prstGeom prst="rect">
                      <a:avLst/>
                    </a:prstGeom>
                    <a:noFill/>
                    <a:ln>
                      <a:noFill/>
                    </a:ln>
                  </pic:spPr>
                </pic:pic>
              </a:graphicData>
            </a:graphic>
          </wp:inline>
        </w:drawing>
      </w:r>
      <w:r w:rsidRPr="00226666">
        <w:rPr>
          <w:noProof/>
          <w:szCs w:val="28"/>
          <w:lang w:eastAsia="ru-RU"/>
        </w:rPr>
        <w:drawing>
          <wp:inline distT="0" distB="0" distL="0" distR="0" wp14:anchorId="64FCA342" wp14:editId="4B0FFE2E">
            <wp:extent cx="2795270" cy="1009015"/>
            <wp:effectExtent l="0" t="0" r="5080" b="635"/>
            <wp:docPr id="1907" name="Рисунок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79"/>
                    <pic:cNvPicPr>
                      <a:picLocks noChangeAspect="1" noChangeArrowheads="1"/>
                    </pic:cNvPicPr>
                  </pic:nvPicPr>
                  <pic:blipFill>
                    <a:blip r:embed="rId31" cstate="print">
                      <a:extLst>
                        <a:ext uri="{28A0092B-C50C-407E-A947-70E740481C1C}">
                          <a14:useLocalDpi xmlns:a14="http://schemas.microsoft.com/office/drawing/2010/main" val="0"/>
                        </a:ext>
                      </a:extLst>
                    </a:blip>
                    <a:srcRect l="33495" t="57410" r="13541" b="8580"/>
                    <a:stretch>
                      <a:fillRect/>
                    </a:stretch>
                  </pic:blipFill>
                  <pic:spPr bwMode="auto">
                    <a:xfrm>
                      <a:off x="0" y="0"/>
                      <a:ext cx="2795270" cy="1009015"/>
                    </a:xfrm>
                    <a:prstGeom prst="rect">
                      <a:avLst/>
                    </a:prstGeom>
                    <a:noFill/>
                    <a:ln>
                      <a:noFill/>
                    </a:ln>
                  </pic:spPr>
                </pic:pic>
              </a:graphicData>
            </a:graphic>
          </wp:inline>
        </w:drawing>
      </w:r>
    </w:p>
    <w:p w14:paraId="6D2FF951" w14:textId="77777777" w:rsidR="00B737D3" w:rsidRPr="00226666" w:rsidRDefault="00B737D3" w:rsidP="00B737D3">
      <w:pPr>
        <w:ind w:right="426"/>
        <w:jc w:val="both"/>
        <w:rPr>
          <w:spacing w:val="2"/>
          <w:szCs w:val="28"/>
          <w:u w:val="single"/>
          <w:shd w:val="clear" w:color="auto" w:fill="FFFFFF"/>
        </w:rPr>
      </w:pPr>
      <w:r w:rsidRPr="00226666">
        <w:rPr>
          <w:spacing w:val="2"/>
          <w:szCs w:val="28"/>
          <w:u w:val="single"/>
          <w:shd w:val="clear" w:color="auto" w:fill="FFFFFF"/>
        </w:rPr>
        <w:t>возможные варианты колористического решения палатки:</w:t>
      </w:r>
    </w:p>
    <w:p w14:paraId="647C8705" w14:textId="77777777" w:rsidR="00B737D3" w:rsidRPr="00226666" w:rsidRDefault="00B737D3" w:rsidP="00B737D3">
      <w:pPr>
        <w:ind w:right="426"/>
        <w:jc w:val="both"/>
        <w:rPr>
          <w:spacing w:val="2"/>
          <w:szCs w:val="28"/>
          <w:shd w:val="clear" w:color="auto" w:fill="FFFFFF"/>
        </w:rPr>
      </w:pPr>
      <w:r w:rsidRPr="00226666">
        <w:rPr>
          <w:spacing w:val="2"/>
          <w:szCs w:val="28"/>
          <w:shd w:val="clear" w:color="auto" w:fill="FFFFFF"/>
        </w:rPr>
        <w:t>основные цвет</w:t>
      </w:r>
      <w:r w:rsidRPr="00226666">
        <w:rPr>
          <w:i/>
          <w:iCs/>
          <w:spacing w:val="2"/>
          <w:szCs w:val="28"/>
          <w:shd w:val="clear" w:color="auto" w:fill="FFFFFF"/>
        </w:rPr>
        <w:t>:</w:t>
      </w:r>
      <w:r>
        <w:rPr>
          <w:i/>
          <w:iCs/>
          <w:spacing w:val="2"/>
          <w:szCs w:val="28"/>
          <w:shd w:val="clear" w:color="auto" w:fill="FFFFFF"/>
        </w:rPr>
        <w:t xml:space="preserve"> </w:t>
      </w:r>
      <w:r w:rsidRPr="00226666">
        <w:rPr>
          <w:noProof/>
          <w:szCs w:val="28"/>
          <w:lang w:eastAsia="ru-RU"/>
        </w:rPr>
        <w:drawing>
          <wp:inline distT="0" distB="0" distL="0" distR="0" wp14:anchorId="3F97176F" wp14:editId="226AC64E">
            <wp:extent cx="690245" cy="189865"/>
            <wp:effectExtent l="0" t="0" r="0" b="635"/>
            <wp:docPr id="1908" name="Рисунок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1"/>
                    <pic:cNvPicPr>
                      <a:picLocks noChangeAspect="1" noChangeArrowheads="1"/>
                    </pic:cNvPicPr>
                  </pic:nvPicPr>
                  <pic:blipFill>
                    <a:blip r:embed="rId32">
                      <a:extLst>
                        <a:ext uri="{28A0092B-C50C-407E-A947-70E740481C1C}">
                          <a14:useLocalDpi xmlns:a14="http://schemas.microsoft.com/office/drawing/2010/main" val="0"/>
                        </a:ext>
                      </a:extLst>
                    </a:blip>
                    <a:srcRect l="58559" t="22661" r="33940" b="73883"/>
                    <a:stretch>
                      <a:fillRect/>
                    </a:stretch>
                  </pic:blipFill>
                  <pic:spPr bwMode="auto">
                    <a:xfrm>
                      <a:off x="0" y="0"/>
                      <a:ext cx="690245" cy="189865"/>
                    </a:xfrm>
                    <a:prstGeom prst="rect">
                      <a:avLst/>
                    </a:prstGeom>
                    <a:noFill/>
                    <a:ln>
                      <a:noFill/>
                    </a:ln>
                  </pic:spPr>
                </pic:pic>
              </a:graphicData>
            </a:graphic>
          </wp:inline>
        </w:drawing>
      </w:r>
    </w:p>
    <w:p w14:paraId="1854A88E" w14:textId="77777777" w:rsidR="00B737D3" w:rsidRDefault="00B737D3" w:rsidP="00B737D3">
      <w:pPr>
        <w:ind w:right="426"/>
        <w:jc w:val="both"/>
        <w:rPr>
          <w:spacing w:val="2"/>
          <w:szCs w:val="28"/>
          <w:shd w:val="clear" w:color="auto" w:fill="FFFFFF"/>
        </w:rPr>
      </w:pPr>
      <w:r w:rsidRPr="00226666">
        <w:rPr>
          <w:spacing w:val="2"/>
          <w:szCs w:val="28"/>
          <w:shd w:val="clear" w:color="auto" w:fill="FFFFFF"/>
        </w:rPr>
        <w:t>цвет декора</w:t>
      </w:r>
      <w:r w:rsidRPr="00226666">
        <w:rPr>
          <w:i/>
          <w:iCs/>
          <w:spacing w:val="2"/>
          <w:szCs w:val="28"/>
          <w:shd w:val="clear" w:color="auto" w:fill="FFFFFF"/>
        </w:rPr>
        <w:t>:</w:t>
      </w:r>
      <w:r>
        <w:rPr>
          <w:i/>
          <w:iCs/>
          <w:spacing w:val="2"/>
          <w:szCs w:val="28"/>
          <w:shd w:val="clear" w:color="auto" w:fill="FFFFFF"/>
        </w:rPr>
        <w:t xml:space="preserve"> </w:t>
      </w:r>
      <w:r w:rsidRPr="00B032F7">
        <w:rPr>
          <w:noProof/>
          <w:lang w:eastAsia="ru-RU"/>
        </w:rPr>
        <w:drawing>
          <wp:inline distT="0" distB="0" distL="0" distR="0" wp14:anchorId="75467506" wp14:editId="2B046D74">
            <wp:extent cx="690245" cy="189865"/>
            <wp:effectExtent l="0" t="0" r="0" b="635"/>
            <wp:docPr id="1909" name="Рисунок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20"/>
                    <pic:cNvPicPr>
                      <a:picLocks noChangeAspect="1" noChangeArrowheads="1"/>
                    </pic:cNvPicPr>
                  </pic:nvPicPr>
                  <pic:blipFill>
                    <a:blip r:embed="rId32">
                      <a:extLst>
                        <a:ext uri="{28A0092B-C50C-407E-A947-70E740481C1C}">
                          <a14:useLocalDpi xmlns:a14="http://schemas.microsoft.com/office/drawing/2010/main" val="0"/>
                        </a:ext>
                      </a:extLst>
                    </a:blip>
                    <a:srcRect l="49850" t="39856" r="42648" b="56688"/>
                    <a:stretch>
                      <a:fillRect/>
                    </a:stretch>
                  </pic:blipFill>
                  <pic:spPr bwMode="auto">
                    <a:xfrm>
                      <a:off x="0" y="0"/>
                      <a:ext cx="690245" cy="189865"/>
                    </a:xfrm>
                    <a:prstGeom prst="rect">
                      <a:avLst/>
                    </a:prstGeom>
                    <a:noFill/>
                    <a:ln>
                      <a:noFill/>
                    </a:ln>
                  </pic:spPr>
                </pic:pic>
              </a:graphicData>
            </a:graphic>
          </wp:inline>
        </w:drawing>
      </w:r>
    </w:p>
    <w:p w14:paraId="02D30BFB" w14:textId="77777777" w:rsidR="00B737D3" w:rsidRDefault="00B737D3" w:rsidP="00B737D3">
      <w:r w:rsidRPr="00B032F7">
        <w:rPr>
          <w:noProof/>
          <w:lang w:eastAsia="ru-RU"/>
        </w:rPr>
        <w:drawing>
          <wp:inline distT="0" distB="0" distL="0" distR="0" wp14:anchorId="63E7C1CC" wp14:editId="4D0293F6">
            <wp:extent cx="3640348" cy="3256964"/>
            <wp:effectExtent l="0" t="0" r="0" b="635"/>
            <wp:docPr id="1910" name="Рисунок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24"/>
                    <pic:cNvPicPr>
                      <a:picLocks noChangeAspect="1" noChangeArrowheads="1"/>
                    </pic:cNvPicPr>
                  </pic:nvPicPr>
                  <pic:blipFill>
                    <a:blip r:embed="rId33">
                      <a:extLst>
                        <a:ext uri="{28A0092B-C50C-407E-A947-70E740481C1C}">
                          <a14:useLocalDpi xmlns:a14="http://schemas.microsoft.com/office/drawing/2010/main" val="0"/>
                        </a:ext>
                      </a:extLst>
                    </a:blip>
                    <a:srcRect l="13873" t="11755" r="60968" b="38060"/>
                    <a:stretch>
                      <a:fillRect/>
                    </a:stretch>
                  </pic:blipFill>
                  <pic:spPr bwMode="auto">
                    <a:xfrm>
                      <a:off x="0" y="0"/>
                      <a:ext cx="3748695" cy="3353900"/>
                    </a:xfrm>
                    <a:prstGeom prst="rect">
                      <a:avLst/>
                    </a:prstGeom>
                    <a:noFill/>
                    <a:ln>
                      <a:noFill/>
                    </a:ln>
                  </pic:spPr>
                </pic:pic>
              </a:graphicData>
            </a:graphic>
          </wp:inline>
        </w:drawing>
      </w:r>
    </w:p>
    <w:p w14:paraId="757F5F17" w14:textId="77777777" w:rsidR="00B737D3" w:rsidRPr="00226666" w:rsidRDefault="00B737D3" w:rsidP="00B737D3">
      <w:pPr>
        <w:pStyle w:val="a3"/>
        <w:spacing w:after="0"/>
        <w:ind w:left="927"/>
        <w:jc w:val="center"/>
        <w:rPr>
          <w:b/>
          <w:spacing w:val="2"/>
          <w:szCs w:val="28"/>
          <w:u w:val="single"/>
          <w:shd w:val="clear" w:color="auto" w:fill="FFFFFF"/>
        </w:rPr>
      </w:pPr>
      <w:r w:rsidRPr="00226666">
        <w:rPr>
          <w:b/>
          <w:spacing w:val="2"/>
          <w:szCs w:val="28"/>
          <w:u w:val="single"/>
          <w:shd w:val="clear" w:color="auto" w:fill="FFFFFF"/>
        </w:rPr>
        <w:lastRenderedPageBreak/>
        <w:t>ПАЛАТКА</w:t>
      </w:r>
    </w:p>
    <w:p w14:paraId="326FFD6E" w14:textId="77777777" w:rsidR="00B737D3" w:rsidRPr="00226666" w:rsidRDefault="00B737D3" w:rsidP="00B737D3">
      <w:pPr>
        <w:pStyle w:val="a3"/>
        <w:ind w:left="927"/>
        <w:jc w:val="both"/>
        <w:rPr>
          <w:spacing w:val="2"/>
          <w:szCs w:val="28"/>
          <w:u w:val="single"/>
          <w:shd w:val="clear" w:color="auto" w:fill="FFFFFF"/>
        </w:rPr>
      </w:pPr>
    </w:p>
    <w:p w14:paraId="0D5A2A20"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без торгового зала (без доступа посетителей в строение);</w:t>
      </w:r>
    </w:p>
    <w:p w14:paraId="570EB3D6"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с одним входом для продавца:</w:t>
      </w:r>
    </w:p>
    <w:p w14:paraId="6A160B01" w14:textId="77777777" w:rsidR="00B737D3" w:rsidRPr="00226666" w:rsidRDefault="00B737D3" w:rsidP="00B737D3">
      <w:pPr>
        <w:jc w:val="both"/>
        <w:rPr>
          <w:noProof/>
          <w:spacing w:val="2"/>
          <w:szCs w:val="28"/>
        </w:rPr>
      </w:pPr>
      <w:r w:rsidRPr="00226666">
        <w:rPr>
          <w:spacing w:val="2"/>
          <w:szCs w:val="28"/>
          <w:shd w:val="clear" w:color="auto" w:fill="FFFFFF"/>
        </w:rPr>
        <w:t>ширина дверного проема в свету 0,9-1,2 м;</w:t>
      </w:r>
      <w:r w:rsidRPr="00226666">
        <w:rPr>
          <w:noProof/>
          <w:spacing w:val="2"/>
          <w:szCs w:val="28"/>
        </w:rPr>
        <w:t xml:space="preserve"> </w:t>
      </w:r>
    </w:p>
    <w:p w14:paraId="6AB125A3" w14:textId="77777777" w:rsidR="00B737D3" w:rsidRPr="00226666" w:rsidRDefault="00B737D3" w:rsidP="00B737D3">
      <w:pPr>
        <w:pStyle w:val="a3"/>
        <w:ind w:left="0"/>
        <w:jc w:val="both"/>
        <w:rPr>
          <w:spacing w:val="2"/>
          <w:szCs w:val="28"/>
          <w:shd w:val="clear" w:color="auto" w:fill="FFFFFF"/>
        </w:rPr>
      </w:pPr>
      <w:r w:rsidRPr="00226666">
        <w:rPr>
          <w:spacing w:val="2"/>
          <w:szCs w:val="28"/>
          <w:shd w:val="clear" w:color="auto" w:fill="FFFFFF"/>
        </w:rPr>
        <w:t>- без поднятой входной площадки, лестницы, пандуса (вход непосредственно с твердого покрытия площадки палатки);</w:t>
      </w:r>
    </w:p>
    <w:p w14:paraId="28FDDD38"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с незастекленным проемом для реализации, демонстрации товара;</w:t>
      </w:r>
    </w:p>
    <w:p w14:paraId="2E1C829D" w14:textId="77777777" w:rsidR="00B737D3" w:rsidRPr="00226666" w:rsidRDefault="00B737D3" w:rsidP="00B737D3">
      <w:pPr>
        <w:pStyle w:val="a3"/>
        <w:ind w:left="0"/>
        <w:jc w:val="both"/>
        <w:rPr>
          <w:spacing w:val="2"/>
          <w:szCs w:val="28"/>
          <w:shd w:val="clear" w:color="auto" w:fill="FFFFFF"/>
        </w:rPr>
      </w:pPr>
      <w:r w:rsidRPr="00226666">
        <w:rPr>
          <w:spacing w:val="2"/>
          <w:szCs w:val="28"/>
          <w:shd w:val="clear" w:color="auto" w:fill="FFFFFF"/>
        </w:rPr>
        <w:t xml:space="preserve">- с одним внутренним пространством (помещением), рассчитанным </w:t>
      </w:r>
      <w:r w:rsidRPr="00226666">
        <w:rPr>
          <w:szCs w:val="28"/>
        </w:rPr>
        <w:t>на одно или несколько рабочих мест продавцов и товарного запаса на один день торговли;</w:t>
      </w:r>
    </w:p>
    <w:p w14:paraId="16CB8FA3"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хранение товарного запаса:</w:t>
      </w:r>
    </w:p>
    <w:p w14:paraId="1A522873" w14:textId="77777777" w:rsidR="00B737D3" w:rsidRPr="00226666" w:rsidRDefault="00B737D3" w:rsidP="00B737D3">
      <w:pPr>
        <w:pStyle w:val="a3"/>
        <w:spacing w:after="0"/>
        <w:ind w:left="0" w:firstLine="567"/>
        <w:jc w:val="both"/>
        <w:rPr>
          <w:spacing w:val="2"/>
          <w:szCs w:val="28"/>
          <w:shd w:val="clear" w:color="auto" w:fill="FFFFFF"/>
        </w:rPr>
      </w:pPr>
      <w:r w:rsidRPr="00226666">
        <w:rPr>
          <w:spacing w:val="2"/>
          <w:szCs w:val="28"/>
          <w:shd w:val="clear" w:color="auto" w:fill="FFFFFF"/>
        </w:rPr>
        <w:t>выделенная, организованная зона, максимально визуально скрытая от проема для реализации товара (личные вещи продавцов, тару, иную упаковку, мусор, урны размещать в зоне видимости покупателей через проемы, а также около палатки не допускается).</w:t>
      </w:r>
    </w:p>
    <w:p w14:paraId="5CE67B26"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Типы палаток:</w:t>
      </w:r>
    </w:p>
    <w:p w14:paraId="110F4390"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жесткая (из строительных материалов);</w:t>
      </w:r>
    </w:p>
    <w:p w14:paraId="119FAE3A"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мягкая (тканевая);</w:t>
      </w:r>
    </w:p>
    <w:p w14:paraId="35EBA26A" w14:textId="77777777" w:rsidR="00B737D3" w:rsidRPr="00226666" w:rsidRDefault="00B737D3" w:rsidP="00B737D3">
      <w:pPr>
        <w:pStyle w:val="a3"/>
        <w:ind w:left="0"/>
        <w:jc w:val="both"/>
        <w:rPr>
          <w:spacing w:val="2"/>
          <w:szCs w:val="28"/>
          <w:shd w:val="clear" w:color="auto" w:fill="FFFFFF"/>
        </w:rPr>
      </w:pPr>
      <w:r w:rsidRPr="00226666">
        <w:rPr>
          <w:spacing w:val="2"/>
          <w:szCs w:val="28"/>
          <w:shd w:val="clear" w:color="auto" w:fill="FFFFFF"/>
        </w:rPr>
        <w:t>- минимальная высота внутреннего пространства (помещения) - не менее 2,7 м;</w:t>
      </w:r>
    </w:p>
    <w:p w14:paraId="2BC290F4"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максимальная высота палатки от уровня земли - 4,0 м.</w:t>
      </w:r>
    </w:p>
    <w:p w14:paraId="623FAF50" w14:textId="77777777" w:rsidR="00B737D3" w:rsidRPr="00226666" w:rsidRDefault="00B737D3" w:rsidP="00B737D3">
      <w:pPr>
        <w:pStyle w:val="a3"/>
        <w:ind w:left="0" w:firstLine="567"/>
        <w:jc w:val="both"/>
        <w:rPr>
          <w:spacing w:val="2"/>
          <w:szCs w:val="28"/>
          <w:shd w:val="clear" w:color="auto" w:fill="FFFFFF"/>
        </w:rPr>
      </w:pPr>
      <w:r w:rsidRPr="00226666">
        <w:rPr>
          <w:spacing w:val="2"/>
          <w:szCs w:val="28"/>
          <w:shd w:val="clear" w:color="auto" w:fill="FFFFFF"/>
        </w:rPr>
        <w:t>Инженерно-техническое обеспечение:</w:t>
      </w:r>
    </w:p>
    <w:p w14:paraId="403585A0" w14:textId="77777777" w:rsidR="00B737D3" w:rsidRPr="00226666" w:rsidRDefault="00B737D3" w:rsidP="00B737D3">
      <w:pPr>
        <w:pStyle w:val="a3"/>
        <w:ind w:left="0" w:firstLine="567"/>
        <w:jc w:val="both"/>
        <w:rPr>
          <w:spacing w:val="2"/>
          <w:szCs w:val="28"/>
          <w:shd w:val="clear" w:color="auto" w:fill="FFFFFF"/>
        </w:rPr>
      </w:pPr>
      <w:r w:rsidRPr="00226666">
        <w:rPr>
          <w:spacing w:val="2"/>
          <w:szCs w:val="28"/>
          <w:shd w:val="clear" w:color="auto" w:fill="FFFFFF"/>
        </w:rPr>
        <w:t>подключение к энергосети (внешнее и внутреннее освещение, торговое оборудование).</w:t>
      </w:r>
    </w:p>
    <w:p w14:paraId="605424BD" w14:textId="77777777" w:rsidR="00B737D3" w:rsidRPr="00226666" w:rsidRDefault="00B737D3" w:rsidP="00B737D3">
      <w:pPr>
        <w:tabs>
          <w:tab w:val="left" w:pos="851"/>
        </w:tabs>
        <w:ind w:firstLine="567"/>
        <w:jc w:val="both"/>
        <w:rPr>
          <w:spacing w:val="2"/>
          <w:szCs w:val="28"/>
          <w:shd w:val="clear" w:color="auto" w:fill="FFFFFF"/>
        </w:rPr>
      </w:pPr>
      <w:r w:rsidRPr="00226666">
        <w:rPr>
          <w:spacing w:val="2"/>
          <w:szCs w:val="28"/>
          <w:shd w:val="clear" w:color="auto" w:fill="FFFFFF"/>
        </w:rPr>
        <w:t>Размеры палатки-модуля:</w:t>
      </w:r>
    </w:p>
    <w:p w14:paraId="171249CB" w14:textId="77777777" w:rsidR="00B737D3" w:rsidRPr="00226666" w:rsidRDefault="00B737D3" w:rsidP="00B737D3">
      <w:pPr>
        <w:ind w:firstLine="567"/>
        <w:jc w:val="both"/>
        <w:rPr>
          <w:b/>
          <w:spacing w:val="2"/>
          <w:szCs w:val="28"/>
          <w:shd w:val="clear" w:color="auto" w:fill="FFFFFF"/>
        </w:rPr>
      </w:pPr>
      <w:r w:rsidRPr="00226666">
        <w:rPr>
          <w:b/>
          <w:spacing w:val="2"/>
          <w:szCs w:val="28"/>
          <w:shd w:val="clear" w:color="auto" w:fill="FFFFFF"/>
        </w:rPr>
        <w:t>- минимальный габарит 2,0х2,0 м;</w:t>
      </w:r>
    </w:p>
    <w:p w14:paraId="33A5B023" w14:textId="77777777" w:rsidR="00B737D3" w:rsidRPr="00226666" w:rsidRDefault="00B737D3" w:rsidP="00B737D3">
      <w:pPr>
        <w:ind w:firstLine="567"/>
        <w:jc w:val="both"/>
        <w:rPr>
          <w:b/>
          <w:spacing w:val="2"/>
          <w:szCs w:val="28"/>
          <w:shd w:val="clear" w:color="auto" w:fill="FFFFFF"/>
        </w:rPr>
      </w:pPr>
      <w:r w:rsidRPr="00226666">
        <w:rPr>
          <w:b/>
          <w:spacing w:val="2"/>
          <w:szCs w:val="28"/>
          <w:shd w:val="clear" w:color="auto" w:fill="FFFFFF"/>
        </w:rPr>
        <w:t>- максимальный габарит квадратной 3,0х3,0 м, прямоугольной 3,0х4,0 (где 4,0 м длина стороны с незастекленным проемом);</w:t>
      </w:r>
    </w:p>
    <w:p w14:paraId="7662FBD0" w14:textId="77777777" w:rsidR="00B737D3" w:rsidRPr="00226666" w:rsidRDefault="00B737D3" w:rsidP="00B737D3">
      <w:pPr>
        <w:ind w:firstLine="567"/>
        <w:jc w:val="both"/>
        <w:rPr>
          <w:spacing w:val="2"/>
          <w:szCs w:val="28"/>
          <w:shd w:val="clear" w:color="auto" w:fill="FFFFFF"/>
        </w:rPr>
      </w:pPr>
      <w:r w:rsidRPr="00226666">
        <w:rPr>
          <w:spacing w:val="2"/>
          <w:szCs w:val="28"/>
          <w:shd w:val="clear" w:color="auto" w:fill="FFFFFF"/>
        </w:rPr>
        <w:t>- допустимо увеличением рабочего (внутреннего) пространства жесткой палатки способом размещения палаток-модулей совместно в виде блока модулей (блоки модулей мягкой палатки не допускаются):</w:t>
      </w:r>
    </w:p>
    <w:p w14:paraId="4E63573E" w14:textId="77777777" w:rsidR="00B737D3" w:rsidRPr="00226666" w:rsidRDefault="00B737D3" w:rsidP="00B737D3">
      <w:pPr>
        <w:ind w:firstLine="567"/>
        <w:jc w:val="both"/>
        <w:rPr>
          <w:b/>
          <w:spacing w:val="2"/>
          <w:szCs w:val="28"/>
          <w:shd w:val="clear" w:color="auto" w:fill="FFFFFF"/>
        </w:rPr>
      </w:pPr>
      <w:r w:rsidRPr="00226666">
        <w:rPr>
          <w:b/>
          <w:spacing w:val="2"/>
          <w:szCs w:val="28"/>
          <w:shd w:val="clear" w:color="auto" w:fill="FFFFFF"/>
        </w:rPr>
        <w:t>- минимальная длина блока модулей - не более 4,0 м (для модулей 2,0х2,0 м), не более 9,0 м (для модулей 3,0х3,0 м), не более 12,0 м (для модулей 3,0х4,0 м);</w:t>
      </w:r>
    </w:p>
    <w:p w14:paraId="5416C8F4" w14:textId="77777777" w:rsidR="00B737D3" w:rsidRPr="00226666" w:rsidRDefault="00B737D3" w:rsidP="00B737D3">
      <w:pPr>
        <w:ind w:firstLine="567"/>
        <w:jc w:val="both"/>
        <w:rPr>
          <w:spacing w:val="2"/>
          <w:szCs w:val="28"/>
          <w:shd w:val="clear" w:color="auto" w:fill="FFFFFF"/>
        </w:rPr>
      </w:pPr>
      <w:r w:rsidRPr="00226666">
        <w:rPr>
          <w:spacing w:val="2"/>
          <w:szCs w:val="28"/>
          <w:shd w:val="clear" w:color="auto" w:fill="FFFFFF"/>
        </w:rPr>
        <w:t>- максимальный ширина блока модулей - не более 4,0 м (для модулей 2,0х2,0 м), не более 6,0 м (для модулей 3,0х3,0 м, 3х4 м);</w:t>
      </w:r>
    </w:p>
    <w:p w14:paraId="092813E8" w14:textId="77777777" w:rsidR="00B737D3" w:rsidRPr="00226666" w:rsidRDefault="00B737D3" w:rsidP="00B737D3">
      <w:pPr>
        <w:ind w:firstLine="567"/>
        <w:jc w:val="both"/>
        <w:rPr>
          <w:spacing w:val="2"/>
          <w:szCs w:val="28"/>
          <w:shd w:val="clear" w:color="auto" w:fill="FFFFFF"/>
        </w:rPr>
      </w:pPr>
      <w:r w:rsidRPr="00226666">
        <w:rPr>
          <w:spacing w:val="2"/>
          <w:szCs w:val="28"/>
          <w:shd w:val="clear" w:color="auto" w:fill="FFFFFF"/>
        </w:rPr>
        <w:lastRenderedPageBreak/>
        <w:t>- максимальная общая площадь блока модулей - не более 16,0 м (для модулей 2,0х2,0 м), не более 54,0 м (для модулей 3,0х3,0 м); не более 72,0 м (для модулей 3,0х4,0 м).</w:t>
      </w:r>
    </w:p>
    <w:p w14:paraId="619067E6" w14:textId="77777777" w:rsidR="00B737D3" w:rsidRPr="00226666" w:rsidRDefault="00B737D3" w:rsidP="00B737D3">
      <w:pPr>
        <w:ind w:firstLine="567"/>
        <w:jc w:val="both"/>
        <w:rPr>
          <w:spacing w:val="2"/>
          <w:szCs w:val="28"/>
          <w:shd w:val="clear" w:color="auto" w:fill="FFFFFF"/>
        </w:rPr>
      </w:pPr>
      <w:r w:rsidRPr="00226666">
        <w:rPr>
          <w:spacing w:val="2"/>
          <w:szCs w:val="28"/>
          <w:shd w:val="clear" w:color="auto" w:fill="FFFFFF"/>
        </w:rPr>
        <w:t>Демонстрация товара на улице не допускается.</w:t>
      </w:r>
    </w:p>
    <w:p w14:paraId="7BEEBA5E" w14:textId="77777777" w:rsidR="00B737D3" w:rsidRPr="00226666" w:rsidRDefault="00B737D3" w:rsidP="00B737D3">
      <w:pPr>
        <w:pStyle w:val="a3"/>
        <w:ind w:left="0" w:firstLine="567"/>
        <w:jc w:val="both"/>
        <w:rPr>
          <w:spacing w:val="2"/>
          <w:szCs w:val="28"/>
          <w:shd w:val="clear" w:color="auto" w:fill="FFFFFF"/>
        </w:rPr>
      </w:pPr>
    </w:p>
    <w:p w14:paraId="1070A3DC" w14:textId="77777777" w:rsidR="00B737D3" w:rsidRPr="00226666" w:rsidRDefault="00B737D3" w:rsidP="00B737D3">
      <w:pPr>
        <w:pStyle w:val="a3"/>
        <w:ind w:left="0" w:firstLine="567"/>
        <w:jc w:val="both"/>
        <w:rPr>
          <w:b/>
          <w:spacing w:val="2"/>
          <w:szCs w:val="28"/>
          <w:shd w:val="clear" w:color="auto" w:fill="FFFFFF"/>
        </w:rPr>
      </w:pPr>
      <w:r w:rsidRPr="00226666">
        <w:rPr>
          <w:b/>
          <w:spacing w:val="2"/>
          <w:szCs w:val="28"/>
          <w:shd w:val="clear" w:color="auto" w:fill="FFFFFF"/>
        </w:rPr>
        <w:t>Общие требования к средствам информации на ткани мягкой палатки:</w:t>
      </w:r>
    </w:p>
    <w:p w14:paraId="4C4ADE34" w14:textId="77777777" w:rsidR="00B737D3" w:rsidRPr="00226666" w:rsidRDefault="00B737D3" w:rsidP="00B737D3">
      <w:pPr>
        <w:pStyle w:val="a3"/>
        <w:autoSpaceDE w:val="0"/>
        <w:autoSpaceDN w:val="0"/>
        <w:adjustRightInd w:val="0"/>
        <w:ind w:left="0" w:firstLine="567"/>
        <w:jc w:val="both"/>
        <w:rPr>
          <w:b/>
          <w:szCs w:val="28"/>
        </w:rPr>
      </w:pPr>
      <w:r w:rsidRPr="00226666">
        <w:rPr>
          <w:b/>
          <w:szCs w:val="28"/>
        </w:rPr>
        <w:t>- все информационно-декоративные элементы (декор) выполняются методом сублимационной печати на оборудовании производителя палаток;</w:t>
      </w:r>
    </w:p>
    <w:p w14:paraId="6F3B3BF7" w14:textId="77777777" w:rsidR="00B737D3" w:rsidRPr="00226666" w:rsidRDefault="00B737D3" w:rsidP="00B737D3">
      <w:pPr>
        <w:pStyle w:val="a3"/>
        <w:autoSpaceDE w:val="0"/>
        <w:autoSpaceDN w:val="0"/>
        <w:adjustRightInd w:val="0"/>
        <w:ind w:left="0" w:firstLine="567"/>
        <w:jc w:val="both"/>
        <w:rPr>
          <w:b/>
          <w:szCs w:val="28"/>
        </w:rPr>
      </w:pPr>
      <w:r w:rsidRPr="00226666">
        <w:rPr>
          <w:b/>
          <w:szCs w:val="28"/>
        </w:rPr>
        <w:t>- все информационно-декоративные элементы (декор) располагаются строго на центральной оси палатки;</w:t>
      </w:r>
    </w:p>
    <w:p w14:paraId="4E787315" w14:textId="77777777" w:rsidR="00B737D3" w:rsidRPr="00226666" w:rsidRDefault="00B737D3" w:rsidP="00B737D3">
      <w:pPr>
        <w:pStyle w:val="a3"/>
        <w:autoSpaceDE w:val="0"/>
        <w:autoSpaceDN w:val="0"/>
        <w:adjustRightInd w:val="0"/>
        <w:ind w:left="0" w:firstLine="567"/>
        <w:jc w:val="both"/>
        <w:rPr>
          <w:b/>
          <w:szCs w:val="28"/>
        </w:rPr>
      </w:pPr>
      <w:r w:rsidRPr="00226666">
        <w:rPr>
          <w:b/>
          <w:szCs w:val="28"/>
        </w:rPr>
        <w:t>- все информационно-декоративные элементы (декор) выполняются в избранной цветовой гамме (один цвет, всего для мягкой палатки могут быть использованы не более 2-х цветов;</w:t>
      </w:r>
    </w:p>
    <w:p w14:paraId="7DE3CC4F" w14:textId="77777777" w:rsidR="00B737D3" w:rsidRPr="00226666" w:rsidRDefault="00B737D3" w:rsidP="00B737D3">
      <w:pPr>
        <w:pStyle w:val="a3"/>
        <w:autoSpaceDE w:val="0"/>
        <w:autoSpaceDN w:val="0"/>
        <w:adjustRightInd w:val="0"/>
        <w:ind w:left="0" w:firstLine="567"/>
        <w:jc w:val="both"/>
        <w:rPr>
          <w:b/>
          <w:szCs w:val="28"/>
        </w:rPr>
      </w:pPr>
      <w:r w:rsidRPr="00226666">
        <w:rPr>
          <w:b/>
          <w:szCs w:val="28"/>
        </w:rPr>
        <w:t>- высота букв, используемых в декоре - 160 мм;</w:t>
      </w:r>
    </w:p>
    <w:p w14:paraId="2721F12E" w14:textId="77777777" w:rsidR="00B737D3" w:rsidRPr="00226666" w:rsidRDefault="00B737D3" w:rsidP="00B737D3">
      <w:pPr>
        <w:pStyle w:val="a3"/>
        <w:autoSpaceDE w:val="0"/>
        <w:autoSpaceDN w:val="0"/>
        <w:adjustRightInd w:val="0"/>
        <w:ind w:left="0" w:firstLine="567"/>
        <w:jc w:val="both"/>
        <w:rPr>
          <w:b/>
          <w:szCs w:val="28"/>
        </w:rPr>
      </w:pPr>
      <w:r w:rsidRPr="00226666">
        <w:rPr>
          <w:b/>
          <w:szCs w:val="28"/>
        </w:rPr>
        <w:t>- габариты декоративного элемента (логотипа) не должны превышать 600х600мм.</w:t>
      </w:r>
    </w:p>
    <w:p w14:paraId="5C2E3C90" w14:textId="77777777" w:rsidR="00B737D3" w:rsidRPr="00226666" w:rsidRDefault="00B737D3" w:rsidP="00B737D3">
      <w:pPr>
        <w:pStyle w:val="a3"/>
        <w:ind w:left="0" w:firstLine="567"/>
        <w:jc w:val="both"/>
        <w:rPr>
          <w:b/>
          <w:spacing w:val="2"/>
          <w:szCs w:val="28"/>
          <w:shd w:val="clear" w:color="auto" w:fill="FFFFFF"/>
        </w:rPr>
      </w:pPr>
      <w:r w:rsidRPr="00226666">
        <w:rPr>
          <w:b/>
          <w:szCs w:val="28"/>
        </w:rPr>
        <w:t xml:space="preserve">Материал </w:t>
      </w:r>
      <w:r w:rsidRPr="00226666">
        <w:rPr>
          <w:rFonts w:eastAsia="Times New Roman"/>
          <w:b/>
          <w:szCs w:val="28"/>
          <w:lang w:eastAsia="ru-RU"/>
        </w:rPr>
        <w:t>ткани мягкой палатки:</w:t>
      </w:r>
    </w:p>
    <w:p w14:paraId="74D64BC2" w14:textId="77777777" w:rsidR="00B737D3" w:rsidRPr="00226666" w:rsidRDefault="00B737D3" w:rsidP="00B737D3">
      <w:pPr>
        <w:pStyle w:val="a3"/>
        <w:shd w:val="clear" w:color="auto" w:fill="FFFFFF"/>
        <w:ind w:left="0" w:firstLine="567"/>
        <w:jc w:val="both"/>
        <w:rPr>
          <w:b/>
          <w:szCs w:val="28"/>
          <w:shd w:val="clear" w:color="auto" w:fill="FFFFFF"/>
        </w:rPr>
      </w:pPr>
      <w:r w:rsidRPr="00226666">
        <w:rPr>
          <w:b/>
          <w:szCs w:val="28"/>
          <w:shd w:val="clear" w:color="auto" w:fill="FFFFFF"/>
        </w:rPr>
        <w:t>- акрил (рекомендуется (дополнительно: со специальным тефлоновым покрытием и антигрибковой пропиткой);</w:t>
      </w:r>
    </w:p>
    <w:p w14:paraId="5C253D72" w14:textId="77777777" w:rsidR="00B737D3" w:rsidRPr="00226666" w:rsidRDefault="00B737D3" w:rsidP="00B737D3">
      <w:pPr>
        <w:pStyle w:val="a3"/>
        <w:shd w:val="clear" w:color="auto" w:fill="FFFFFF"/>
        <w:ind w:left="0" w:firstLine="567"/>
        <w:jc w:val="both"/>
        <w:rPr>
          <w:b/>
          <w:szCs w:val="28"/>
          <w:shd w:val="clear" w:color="auto" w:fill="FFFFFF"/>
        </w:rPr>
      </w:pPr>
      <w:r w:rsidRPr="00226666">
        <w:rPr>
          <w:b/>
          <w:szCs w:val="28"/>
          <w:shd w:val="clear" w:color="auto" w:fill="FFFFFF"/>
        </w:rPr>
        <w:t>- полиэстер (допускается (дополнительно: с акриловым лаком и антигрибковой пропиткой).</w:t>
      </w:r>
      <w:r w:rsidRPr="00226666">
        <w:rPr>
          <w:b/>
          <w:noProof/>
          <w:spacing w:val="2"/>
          <w:szCs w:val="28"/>
          <w:u w:val="single"/>
          <w:shd w:val="clear" w:color="auto" w:fill="FFFFFF"/>
          <w:lang w:eastAsia="ru-RU"/>
        </w:rPr>
        <w:t xml:space="preserve"> </w:t>
      </w:r>
    </w:p>
    <w:p w14:paraId="1BB334E1" w14:textId="77777777" w:rsidR="00B737D3" w:rsidRPr="00226666" w:rsidRDefault="00B737D3" w:rsidP="00B737D3">
      <w:pPr>
        <w:pStyle w:val="a3"/>
        <w:spacing w:after="0"/>
        <w:ind w:left="0" w:firstLine="567"/>
        <w:jc w:val="both"/>
        <w:rPr>
          <w:b/>
          <w:spacing w:val="2"/>
          <w:szCs w:val="28"/>
          <w:shd w:val="clear" w:color="auto" w:fill="FFFFFF"/>
        </w:rPr>
      </w:pPr>
      <w:r w:rsidRPr="00226666">
        <w:rPr>
          <w:b/>
          <w:szCs w:val="28"/>
        </w:rPr>
        <w:t xml:space="preserve">Материал каркаса </w:t>
      </w:r>
      <w:r w:rsidRPr="00226666">
        <w:rPr>
          <w:rFonts w:eastAsia="Times New Roman"/>
          <w:b/>
          <w:szCs w:val="28"/>
          <w:lang w:eastAsia="ru-RU"/>
        </w:rPr>
        <w:t>мягкой палатки:</w:t>
      </w:r>
      <w:r w:rsidRPr="00226666">
        <w:rPr>
          <w:b/>
          <w:noProof/>
          <w:szCs w:val="28"/>
        </w:rPr>
        <w:t xml:space="preserve"> </w:t>
      </w:r>
    </w:p>
    <w:p w14:paraId="450055E2" w14:textId="77777777" w:rsidR="00B737D3" w:rsidRPr="00226666" w:rsidRDefault="00B737D3" w:rsidP="00B737D3">
      <w:pPr>
        <w:ind w:firstLine="567"/>
        <w:jc w:val="both"/>
        <w:rPr>
          <w:b/>
          <w:spacing w:val="2"/>
          <w:szCs w:val="28"/>
          <w:shd w:val="clear" w:color="auto" w:fill="FFFFFF"/>
        </w:rPr>
      </w:pPr>
      <w:r w:rsidRPr="00226666">
        <w:rPr>
          <w:b/>
          <w:szCs w:val="28"/>
        </w:rPr>
        <w:t>- металл, композитные материалы (поверхность с декоративным слоем, устойчивым к атмосферным и механическим воздействиям, неоднократному мытью агрессивными растворами и щетками);</w:t>
      </w:r>
    </w:p>
    <w:p w14:paraId="38EB9725" w14:textId="77777777" w:rsidR="00B737D3" w:rsidRDefault="00B737D3" w:rsidP="00B737D3"/>
    <w:p w14:paraId="41122A54" w14:textId="77777777" w:rsidR="00B737D3" w:rsidRPr="00467A85" w:rsidRDefault="00B737D3" w:rsidP="00B737D3">
      <w:pPr>
        <w:spacing w:after="0"/>
        <w:jc w:val="both"/>
        <w:rPr>
          <w:rFonts w:cs="Times New Roman"/>
          <w:color w:val="000000" w:themeColor="text1"/>
          <w:szCs w:val="28"/>
        </w:rPr>
      </w:pPr>
    </w:p>
    <w:p w14:paraId="70EEA1B8" w14:textId="77777777" w:rsidR="00B737D3" w:rsidRPr="00467A85" w:rsidRDefault="00B737D3" w:rsidP="00B737D3">
      <w:pPr>
        <w:spacing w:after="0"/>
        <w:jc w:val="center"/>
        <w:rPr>
          <w:rFonts w:cs="Times New Roman"/>
          <w:color w:val="000000" w:themeColor="text1"/>
          <w:szCs w:val="28"/>
        </w:rPr>
      </w:pPr>
      <w:r w:rsidRPr="00467A85">
        <w:rPr>
          <w:rFonts w:cs="Times New Roman"/>
          <w:color w:val="000000" w:themeColor="text1"/>
          <w:szCs w:val="28"/>
        </w:rPr>
        <w:t>Подписи Сторон:</w:t>
      </w:r>
    </w:p>
    <w:p w14:paraId="0DBEFB72" w14:textId="77777777" w:rsidR="00B737D3" w:rsidRPr="00467A85" w:rsidRDefault="00B737D3" w:rsidP="00B737D3">
      <w:pPr>
        <w:spacing w:after="0"/>
        <w:jc w:val="both"/>
        <w:rPr>
          <w:rFonts w:eastAsiaTheme="minorEastAsia" w:cs="Times New Roman"/>
          <w:color w:val="000000" w:themeColor="text1"/>
          <w:szCs w:val="28"/>
        </w:rPr>
      </w:pPr>
    </w:p>
    <w:p w14:paraId="72C0F198" w14:textId="77777777" w:rsidR="00B737D3" w:rsidRPr="00467A85" w:rsidRDefault="00B737D3" w:rsidP="00B737D3">
      <w:pPr>
        <w:spacing w:after="0"/>
        <w:rPr>
          <w:rFonts w:eastAsiaTheme="minorEastAsia" w:cs="Times New Roman"/>
          <w:color w:val="000000" w:themeColor="text1"/>
          <w:szCs w:val="28"/>
        </w:rPr>
      </w:pPr>
      <w:r w:rsidRPr="00467A85">
        <w:rPr>
          <w:rFonts w:cs="Times New Roman"/>
          <w:color w:val="000000" w:themeColor="text1"/>
          <w:szCs w:val="28"/>
        </w:rPr>
        <w:t xml:space="preserve">Сторона 1:                                                                                                Сторона 2:       </w:t>
      </w:r>
    </w:p>
    <w:p w14:paraId="6F01425C" w14:textId="77777777" w:rsidR="00B737D3" w:rsidRPr="00467A85" w:rsidRDefault="00B737D3" w:rsidP="00B737D3">
      <w:pPr>
        <w:spacing w:after="0"/>
        <w:rPr>
          <w:rFonts w:cs="Times New Roman"/>
          <w:color w:val="000000" w:themeColor="text1"/>
          <w:szCs w:val="28"/>
        </w:rPr>
      </w:pPr>
    </w:p>
    <w:p w14:paraId="1E5BC43A" w14:textId="77777777" w:rsidR="00B737D3" w:rsidRPr="00467A85" w:rsidRDefault="00B737D3" w:rsidP="00B737D3">
      <w:pPr>
        <w:spacing w:after="0"/>
        <w:rPr>
          <w:rFonts w:cs="Times New Roman"/>
          <w:color w:val="000000" w:themeColor="text1"/>
          <w:szCs w:val="28"/>
        </w:rPr>
      </w:pPr>
    </w:p>
    <w:p w14:paraId="4183A1D6" w14:textId="77777777" w:rsidR="00B737D3" w:rsidRPr="00467A85" w:rsidRDefault="00B737D3" w:rsidP="00B737D3">
      <w:pPr>
        <w:spacing w:after="0"/>
        <w:rPr>
          <w:rFonts w:cs="Times New Roman"/>
          <w:color w:val="000000" w:themeColor="text1"/>
          <w:szCs w:val="28"/>
        </w:rPr>
      </w:pPr>
    </w:p>
    <w:p w14:paraId="71E4747E" w14:textId="77777777" w:rsidR="00B737D3" w:rsidRPr="00467A85" w:rsidRDefault="00B737D3" w:rsidP="00B737D3">
      <w:pPr>
        <w:spacing w:after="0"/>
        <w:rPr>
          <w:rFonts w:cs="Times New Roman"/>
          <w:color w:val="000000" w:themeColor="text1"/>
          <w:szCs w:val="28"/>
        </w:rPr>
      </w:pPr>
    </w:p>
    <w:p w14:paraId="6455F93C" w14:textId="77777777" w:rsidR="00B737D3" w:rsidRPr="00467A85" w:rsidRDefault="00B737D3" w:rsidP="00B737D3">
      <w:pPr>
        <w:spacing w:after="0"/>
        <w:rPr>
          <w:rFonts w:cs="Times New Roman"/>
          <w:color w:val="000000" w:themeColor="text1"/>
          <w:szCs w:val="28"/>
        </w:rPr>
      </w:pPr>
    </w:p>
    <w:p w14:paraId="51476F8D" w14:textId="77777777" w:rsidR="00B737D3" w:rsidRPr="00467A85" w:rsidRDefault="00B737D3" w:rsidP="00B737D3">
      <w:pPr>
        <w:spacing w:after="0"/>
        <w:rPr>
          <w:rFonts w:cs="Times New Roman"/>
          <w:color w:val="000000" w:themeColor="text1"/>
          <w:szCs w:val="28"/>
        </w:rPr>
      </w:pPr>
    </w:p>
    <w:p w14:paraId="3C8F5E9F" w14:textId="77777777" w:rsidR="00B737D3" w:rsidRPr="00467A85" w:rsidRDefault="00B737D3" w:rsidP="00B737D3">
      <w:pPr>
        <w:widowControl w:val="0"/>
        <w:autoSpaceDE w:val="0"/>
        <w:autoSpaceDN w:val="0"/>
        <w:spacing w:after="0"/>
        <w:jc w:val="right"/>
        <w:outlineLvl w:val="2"/>
        <w:rPr>
          <w:rFonts w:eastAsia="Times New Roman" w:cs="Times New Roman"/>
          <w:color w:val="000000" w:themeColor="text1"/>
          <w:szCs w:val="28"/>
          <w:lang w:eastAsia="ru-RU"/>
        </w:rPr>
      </w:pPr>
    </w:p>
    <w:p w14:paraId="632DD0E7" w14:textId="77777777" w:rsidR="00B737D3" w:rsidRDefault="00B737D3" w:rsidP="00B737D3">
      <w:pPr>
        <w:rPr>
          <w:rFonts w:eastAsia="Times New Roman" w:cs="Times New Roman"/>
          <w:color w:val="000000" w:themeColor="text1"/>
          <w:szCs w:val="28"/>
          <w:lang w:eastAsia="ru-RU"/>
        </w:rPr>
      </w:pPr>
      <w:r>
        <w:rPr>
          <w:rFonts w:eastAsia="Times New Roman" w:cs="Times New Roman"/>
          <w:color w:val="000000" w:themeColor="text1"/>
          <w:szCs w:val="28"/>
          <w:lang w:eastAsia="ru-RU"/>
        </w:rPr>
        <w:br w:type="page"/>
      </w:r>
    </w:p>
    <w:p w14:paraId="6FB41145" w14:textId="77777777" w:rsidR="00B737D3" w:rsidRPr="00467A85" w:rsidRDefault="00B737D3" w:rsidP="00B737D3">
      <w:pPr>
        <w:widowControl w:val="0"/>
        <w:autoSpaceDE w:val="0"/>
        <w:autoSpaceDN w:val="0"/>
        <w:spacing w:after="0"/>
        <w:jc w:val="right"/>
        <w:outlineLvl w:val="2"/>
        <w:rPr>
          <w:rFonts w:cs="Times New Roman"/>
          <w:color w:val="000000" w:themeColor="text1"/>
          <w:szCs w:val="28"/>
        </w:rPr>
      </w:pPr>
      <w:r w:rsidRPr="00467A85">
        <w:rPr>
          <w:rFonts w:cs="Times New Roman"/>
          <w:color w:val="000000" w:themeColor="text1"/>
          <w:szCs w:val="28"/>
        </w:rPr>
        <w:lastRenderedPageBreak/>
        <w:t xml:space="preserve">Приложение 3 </w:t>
      </w:r>
      <w:r w:rsidRPr="00467A85">
        <w:rPr>
          <w:rFonts w:cs="Times New Roman"/>
          <w:b/>
          <w:bCs/>
          <w:color w:val="000000" w:themeColor="text1"/>
          <w:szCs w:val="28"/>
        </w:rPr>
        <w:t xml:space="preserve">(лот № </w:t>
      </w:r>
      <w:r>
        <w:rPr>
          <w:rFonts w:cs="Times New Roman"/>
          <w:b/>
          <w:bCs/>
          <w:color w:val="000000" w:themeColor="text1"/>
          <w:szCs w:val="28"/>
        </w:rPr>
        <w:t>5</w:t>
      </w:r>
      <w:r w:rsidRPr="00467A85">
        <w:rPr>
          <w:rFonts w:cs="Times New Roman"/>
          <w:b/>
          <w:bCs/>
          <w:color w:val="000000" w:themeColor="text1"/>
          <w:szCs w:val="28"/>
        </w:rPr>
        <w:t>)</w:t>
      </w:r>
    </w:p>
    <w:p w14:paraId="6A077EB9" w14:textId="77777777" w:rsidR="00B737D3" w:rsidRPr="00467A85" w:rsidRDefault="00B737D3" w:rsidP="00B737D3">
      <w:pPr>
        <w:widowControl w:val="0"/>
        <w:autoSpaceDE w:val="0"/>
        <w:autoSpaceDN w:val="0"/>
        <w:spacing w:after="0"/>
        <w:jc w:val="right"/>
        <w:rPr>
          <w:rFonts w:cs="Times New Roman"/>
          <w:color w:val="000000" w:themeColor="text1"/>
          <w:szCs w:val="28"/>
        </w:rPr>
      </w:pPr>
      <w:r w:rsidRPr="00467A85">
        <w:rPr>
          <w:rFonts w:cs="Times New Roman"/>
          <w:color w:val="000000" w:themeColor="text1"/>
          <w:szCs w:val="28"/>
        </w:rPr>
        <w:t>к извещению о проведении</w:t>
      </w:r>
    </w:p>
    <w:p w14:paraId="3C956662" w14:textId="77777777" w:rsidR="00B737D3" w:rsidRPr="00467A85" w:rsidRDefault="00B737D3" w:rsidP="00B737D3">
      <w:pPr>
        <w:widowControl w:val="0"/>
        <w:autoSpaceDE w:val="0"/>
        <w:autoSpaceDN w:val="0"/>
        <w:spacing w:after="0"/>
        <w:jc w:val="right"/>
        <w:rPr>
          <w:rFonts w:cs="Times New Roman"/>
          <w:color w:val="000000" w:themeColor="text1"/>
          <w:szCs w:val="28"/>
        </w:rPr>
      </w:pPr>
      <w:r w:rsidRPr="00467A85">
        <w:rPr>
          <w:rFonts w:cs="Times New Roman"/>
          <w:color w:val="000000" w:themeColor="text1"/>
          <w:szCs w:val="28"/>
        </w:rPr>
        <w:t>открытого аукциона</w:t>
      </w:r>
    </w:p>
    <w:p w14:paraId="4A859C03" w14:textId="77777777" w:rsidR="00B737D3" w:rsidRPr="00467A85" w:rsidRDefault="00B737D3" w:rsidP="00B737D3">
      <w:pPr>
        <w:widowControl w:val="0"/>
        <w:autoSpaceDE w:val="0"/>
        <w:autoSpaceDN w:val="0"/>
        <w:spacing w:after="0"/>
        <w:jc w:val="right"/>
        <w:rPr>
          <w:rFonts w:cs="Times New Roman"/>
          <w:color w:val="000000" w:themeColor="text1"/>
          <w:szCs w:val="28"/>
        </w:rPr>
      </w:pPr>
      <w:r w:rsidRPr="00467A85">
        <w:rPr>
          <w:rFonts w:cs="Times New Roman"/>
          <w:color w:val="000000" w:themeColor="text1"/>
          <w:szCs w:val="28"/>
        </w:rPr>
        <w:t>в электронной форме на право</w:t>
      </w:r>
    </w:p>
    <w:p w14:paraId="02BEF3D6" w14:textId="77777777" w:rsidR="00B737D3" w:rsidRPr="00467A85" w:rsidRDefault="00B737D3" w:rsidP="00B737D3">
      <w:pPr>
        <w:widowControl w:val="0"/>
        <w:autoSpaceDE w:val="0"/>
        <w:autoSpaceDN w:val="0"/>
        <w:spacing w:after="0"/>
        <w:jc w:val="right"/>
        <w:rPr>
          <w:rFonts w:cs="Times New Roman"/>
          <w:color w:val="000000" w:themeColor="text1"/>
          <w:szCs w:val="28"/>
        </w:rPr>
      </w:pPr>
      <w:r w:rsidRPr="00467A85">
        <w:rPr>
          <w:rFonts w:cs="Times New Roman"/>
          <w:color w:val="000000" w:themeColor="text1"/>
          <w:szCs w:val="28"/>
        </w:rPr>
        <w:t>размещения нестационарного</w:t>
      </w:r>
    </w:p>
    <w:p w14:paraId="729D1CED" w14:textId="77777777" w:rsidR="00B737D3" w:rsidRPr="00467A85" w:rsidRDefault="00B737D3" w:rsidP="00B737D3">
      <w:pPr>
        <w:widowControl w:val="0"/>
        <w:autoSpaceDE w:val="0"/>
        <w:autoSpaceDN w:val="0"/>
        <w:spacing w:after="0"/>
        <w:jc w:val="right"/>
        <w:rPr>
          <w:rFonts w:cs="Times New Roman"/>
          <w:color w:val="000000" w:themeColor="text1"/>
          <w:szCs w:val="28"/>
        </w:rPr>
      </w:pPr>
      <w:r w:rsidRPr="00467A85">
        <w:rPr>
          <w:rFonts w:cs="Times New Roman"/>
          <w:color w:val="000000" w:themeColor="text1"/>
          <w:szCs w:val="28"/>
        </w:rPr>
        <w:t>торгового объекта</w:t>
      </w:r>
    </w:p>
    <w:p w14:paraId="106B952E"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0A46D17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                                                     Примерная форма</w:t>
      </w:r>
    </w:p>
    <w:p w14:paraId="59DE8E35" w14:textId="77777777" w:rsidR="00B737D3" w:rsidRPr="00467A85" w:rsidRDefault="00B737D3" w:rsidP="00B737D3">
      <w:pPr>
        <w:widowControl w:val="0"/>
        <w:autoSpaceDE w:val="0"/>
        <w:autoSpaceDN w:val="0"/>
        <w:spacing w:after="0"/>
        <w:jc w:val="right"/>
        <w:outlineLvl w:val="3"/>
        <w:rPr>
          <w:rFonts w:cs="Times New Roman"/>
          <w:color w:val="000000" w:themeColor="text1"/>
          <w:szCs w:val="28"/>
        </w:rPr>
      </w:pPr>
    </w:p>
    <w:p w14:paraId="4A026823" w14:textId="1D629D9E"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 xml:space="preserve">Договор </w:t>
      </w:r>
      <w:r w:rsidR="005463EC">
        <w:rPr>
          <w:rFonts w:cs="Times New Roman"/>
          <w:color w:val="000000" w:themeColor="text1"/>
          <w:szCs w:val="28"/>
        </w:rPr>
        <w:t>№</w:t>
      </w:r>
      <w:r w:rsidRPr="00467A85">
        <w:rPr>
          <w:rFonts w:cs="Times New Roman"/>
          <w:color w:val="000000" w:themeColor="text1"/>
          <w:szCs w:val="28"/>
        </w:rPr>
        <w:t xml:space="preserve"> ______</w:t>
      </w:r>
    </w:p>
    <w:p w14:paraId="5961DB3C"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на право размещения нестационарного торгового объекта</w:t>
      </w:r>
    </w:p>
    <w:p w14:paraId="1A246271"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00E1542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г. ________________                                                                  "___" ________ 20__ г.</w:t>
      </w:r>
    </w:p>
    <w:p w14:paraId="5F654FF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Московская область</w:t>
      </w:r>
    </w:p>
    <w:p w14:paraId="4CBA096E"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18089D93" w14:textId="339A78E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________________________________________________________________________</w:t>
      </w:r>
    </w:p>
    <w:p w14:paraId="1D91D75D"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      (наименование уполномоченного органа муниципального образования)</w:t>
      </w:r>
    </w:p>
    <w:p w14:paraId="7EFFBEC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в лице ______________________________________________________, действующего на основании _________________________, в дальнейшем именуемая "Сторона 1", с одной стороны, и __________________________________________________________________</w:t>
      </w:r>
    </w:p>
    <w:p w14:paraId="3447011C" w14:textId="630C7040"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в лице _________________________________________, действующего на основании _____________________________, в дальнейшем именуемая "Сторона 2", с другой стороны, в дальнейшем совместно именуемые "Стороны", на основании протокола ___________________ от "___" ______ 20__ г. </w:t>
      </w:r>
      <w:r w:rsidR="005463EC">
        <w:rPr>
          <w:rFonts w:cs="Times New Roman"/>
          <w:color w:val="000000" w:themeColor="text1"/>
          <w:szCs w:val="28"/>
        </w:rPr>
        <w:t>№</w:t>
      </w:r>
      <w:r w:rsidRPr="00467A85">
        <w:rPr>
          <w:rFonts w:cs="Times New Roman"/>
          <w:color w:val="000000" w:themeColor="text1"/>
          <w:szCs w:val="28"/>
        </w:rPr>
        <w:t xml:space="preserve"> _________ заключили настоящий Договор о нижеследующем:</w:t>
      </w:r>
    </w:p>
    <w:p w14:paraId="23024BCA"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2A225C33"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1. Предмет Договора</w:t>
      </w:r>
    </w:p>
    <w:p w14:paraId="0337E5E0"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127A7195"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1.1.  В соответствии с настоящим Договором Стороне 2 предоставляется право на размещение нестационарного торгового объекта по адресу (адресному ориентиру), указанному в  </w:t>
      </w:r>
      <w:hyperlink w:anchor="P826" w:history="1">
        <w:r w:rsidRPr="00467A85">
          <w:rPr>
            <w:rFonts w:cs="Times New Roman"/>
            <w:color w:val="000000" w:themeColor="text1"/>
            <w:szCs w:val="28"/>
          </w:rPr>
          <w:t>приложении</w:t>
        </w:r>
      </w:hyperlink>
      <w:r w:rsidRPr="00467A85">
        <w:rPr>
          <w:rFonts w:cs="Times New Roman"/>
          <w:color w:val="000000" w:themeColor="text1"/>
          <w:szCs w:val="28"/>
        </w:rPr>
        <w:t xml:space="preserve"> № 1 к настоящему Договору, за плату, уплачиваемую в бюджет ________________________________________________</w:t>
      </w:r>
    </w:p>
    <w:p w14:paraId="7E64253D"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__________ </w:t>
      </w:r>
      <w:r w:rsidRPr="00467A85">
        <w:rPr>
          <w:rFonts w:eastAsiaTheme="minorEastAsia" w:cs="Times New Roman"/>
          <w:color w:val="000000" w:themeColor="text1"/>
          <w:szCs w:val="28"/>
        </w:rPr>
        <w:t>(наименование муниципального образования).</w:t>
      </w:r>
    </w:p>
    <w:p w14:paraId="62F58A45"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00C675AD"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2. Срок действия Договора</w:t>
      </w:r>
    </w:p>
    <w:p w14:paraId="589D23F2"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1F78DA4D"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2.1. Настоящий Договор вступает в силу с даты его подписания и действует до "___" ____________, а в части расчетов - до полного его исполнения.</w:t>
      </w:r>
    </w:p>
    <w:p w14:paraId="7A5B83AD"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23D77D89"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3. Оплата по Договору</w:t>
      </w:r>
    </w:p>
    <w:p w14:paraId="1CF7A3A6"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634DD797"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3.1. Годовой Размер платы за размещение нестационарного торгового объекта составляет ____________________.</w:t>
      </w:r>
      <w:r w:rsidRPr="00467A85">
        <w:rPr>
          <w:rFonts w:eastAsiaTheme="minorEastAsia" w:cs="Times New Roman"/>
          <w:color w:val="000000" w:themeColor="text1"/>
          <w:szCs w:val="28"/>
        </w:rPr>
        <w:t xml:space="preserve"> в том числе НДС 20% _________(________) рублей. Указанный размер платы начиная с первого января года, следующего за годом </w:t>
      </w:r>
      <w:r w:rsidRPr="00467A85">
        <w:rPr>
          <w:rFonts w:eastAsiaTheme="minorEastAsia" w:cs="Times New Roman"/>
          <w:color w:val="000000" w:themeColor="text1"/>
          <w:szCs w:val="28"/>
        </w:rPr>
        <w:lastRenderedPageBreak/>
        <w:t>заключения настоящего договора, увеличивается на плановую максимальную ставку инфляции, установленную на соответствующий год федеральным законом о федеральном бюджете.</w:t>
      </w:r>
      <w:r w:rsidRPr="00467A85">
        <w:rPr>
          <w:rFonts w:cs="Times New Roman"/>
          <w:color w:val="000000" w:themeColor="text1"/>
          <w:szCs w:val="28"/>
        </w:rPr>
        <w:t xml:space="preserve"> </w:t>
      </w:r>
      <w:r w:rsidRPr="00467A85">
        <w:rPr>
          <w:rFonts w:eastAsiaTheme="minorEastAsia" w:cs="Times New Roman"/>
          <w:color w:val="000000" w:themeColor="text1"/>
          <w:szCs w:val="28"/>
        </w:rPr>
        <w:t>Размер годовой платы считается измененным с 1 января соответственно и подлежит уплате Стороной 2 в измененном размере с указанной даты.</w:t>
      </w:r>
    </w:p>
    <w:p w14:paraId="3C54B63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3.2. Оплата по Договору осуществляется в рублях Российской Федерации.</w:t>
      </w:r>
    </w:p>
    <w:p w14:paraId="18DF2736"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 xml:space="preserve">3.3. </w:t>
      </w:r>
      <w:r w:rsidRPr="00467A85">
        <w:rPr>
          <w:rFonts w:eastAsiaTheme="minorEastAsia" w:cs="Times New Roman"/>
          <w:color w:val="000000" w:themeColor="text1"/>
          <w:szCs w:val="28"/>
        </w:rPr>
        <w:t xml:space="preserve">Плата за размещение нестационарного торгового объекта уплачивается в безналичном порядке по реквизитам Стороны-1, указанным в настоящем договоре, равными платежами ежеквартально до 15 (пятнадцатого) числа первого месяца календарного квартала. </w:t>
      </w:r>
      <w:r w:rsidRPr="00467A85">
        <w:rPr>
          <w:rFonts w:cs="Times New Roman"/>
          <w:color w:val="000000" w:themeColor="text1"/>
          <w:szCs w:val="28"/>
        </w:rPr>
        <w:t>Датой оплаты считается дата поступления денежных средств на счет Стороны 1.</w:t>
      </w:r>
    </w:p>
    <w:p w14:paraId="43F0042E"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 xml:space="preserve">3.4. </w:t>
      </w:r>
      <w:r w:rsidRPr="00467A85">
        <w:rPr>
          <w:rFonts w:eastAsiaTheme="minorEastAsia" w:cs="Times New Roman"/>
          <w:color w:val="000000" w:themeColor="text1"/>
          <w:szCs w:val="28"/>
        </w:rPr>
        <w:t>Размер платы за неполный календарный квартал определяется путем деления суммы, указанной в пункте 3.1 настоящего договора, на количество календарных дней в году и умножения полученной суммы на количество календарных дней в соответствующем квартале, в котором предоставляется право на размещение нестационарного торгового объекта.</w:t>
      </w:r>
    </w:p>
    <w:p w14:paraId="69DD3013"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3.5.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w:t>
      </w:r>
    </w:p>
    <w:p w14:paraId="658A4129"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3.6. Сторона 2 не вправе уступать права и осуществлять перевод долга по обязательствам, возникшим из заключенного Договора. Обязательства по такому Договору должны быть исполнены Стороной 2 лично, если иное не установлено законодательством Российской Федерации.</w:t>
      </w:r>
    </w:p>
    <w:p w14:paraId="03F2B031"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105E09AA"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4. Права и обязанности Сторон</w:t>
      </w:r>
    </w:p>
    <w:p w14:paraId="02A58BA3"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23EAADA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4.1. </w:t>
      </w:r>
      <w:r w:rsidRPr="00467A85">
        <w:rPr>
          <w:rFonts w:cs="Times New Roman"/>
          <w:bCs/>
          <w:color w:val="000000" w:themeColor="text1"/>
          <w:szCs w:val="28"/>
        </w:rPr>
        <w:t>Сторона 1 обязуется:</w:t>
      </w:r>
    </w:p>
    <w:p w14:paraId="7D13C2E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4.1.1. Предоставить Стороне 2 право на размещение нестационарного торгового объекта, указанного в </w:t>
      </w:r>
      <w:hyperlink w:anchor="P826" w:history="1">
        <w:r w:rsidRPr="00467A85">
          <w:rPr>
            <w:rFonts w:cs="Times New Roman"/>
            <w:color w:val="000000" w:themeColor="text1"/>
            <w:szCs w:val="28"/>
          </w:rPr>
          <w:t>приложении</w:t>
        </w:r>
      </w:hyperlink>
      <w:r w:rsidRPr="00467A85">
        <w:rPr>
          <w:rFonts w:cs="Times New Roman"/>
          <w:color w:val="000000" w:themeColor="text1"/>
          <w:szCs w:val="28"/>
        </w:rPr>
        <w:t xml:space="preserve"> № 1 к настоящему Договору, с момента заключения настоящего Договора.</w:t>
      </w:r>
    </w:p>
    <w:p w14:paraId="7A29A28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4.1.2. В течение срока действия настоящего Договора не заключать Договор на право размещения нестационарного торгового объекта по адресу (адресному ориентиру), указанному в </w:t>
      </w:r>
      <w:hyperlink w:anchor="P826" w:history="1">
        <w:r w:rsidRPr="00467A85">
          <w:rPr>
            <w:rFonts w:cs="Times New Roman"/>
            <w:color w:val="000000" w:themeColor="text1"/>
            <w:szCs w:val="28"/>
          </w:rPr>
          <w:t>приложении</w:t>
        </w:r>
      </w:hyperlink>
      <w:r w:rsidRPr="00467A85">
        <w:rPr>
          <w:rFonts w:cs="Times New Roman"/>
          <w:color w:val="000000" w:themeColor="text1"/>
          <w:szCs w:val="28"/>
        </w:rPr>
        <w:t xml:space="preserve"> № 1 к настоящему Договору, с иными лицами.</w:t>
      </w:r>
    </w:p>
    <w:p w14:paraId="2A4C603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4.1.3. Направить Стороне 2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 В противном случае все риски, связанные с исполнением Стороной 2 своих обязательств по Договору, несет Сторона 1.</w:t>
      </w:r>
    </w:p>
    <w:p w14:paraId="4F141C16"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4.2. </w:t>
      </w:r>
      <w:r w:rsidRPr="00467A85">
        <w:rPr>
          <w:rFonts w:cs="Times New Roman"/>
          <w:bCs/>
          <w:color w:val="000000" w:themeColor="text1"/>
          <w:szCs w:val="28"/>
        </w:rPr>
        <w:t>Сторона 1 имеет право</w:t>
      </w:r>
      <w:r w:rsidRPr="00467A85">
        <w:rPr>
          <w:rFonts w:cs="Times New Roman"/>
          <w:color w:val="000000" w:themeColor="text1"/>
          <w:szCs w:val="28"/>
        </w:rPr>
        <w:t>:</w:t>
      </w:r>
    </w:p>
    <w:p w14:paraId="5186465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4.2.1. Требовать от Стороны 2 надлежащего исполнения обязательств в соответствии с настоящим Договором, а также требовать своевременного устранения выявленных недостатков.</w:t>
      </w:r>
    </w:p>
    <w:p w14:paraId="27465DD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4.2.2. Лично или через специализированные организации осуществлять контроль за выполнением Стороной 2 настоящего Договора.</w:t>
      </w:r>
    </w:p>
    <w:p w14:paraId="518AC4D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4.2.3. По истечении пяти календарных дней после окончания срока действия Договора </w:t>
      </w:r>
      <w:r w:rsidRPr="00467A85">
        <w:rPr>
          <w:rFonts w:cs="Times New Roman"/>
          <w:color w:val="000000" w:themeColor="text1"/>
          <w:szCs w:val="28"/>
        </w:rPr>
        <w:lastRenderedPageBreak/>
        <w:t>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w:t>
      </w:r>
    </w:p>
    <w:p w14:paraId="53AE4DBC"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4.3. </w:t>
      </w:r>
      <w:r w:rsidRPr="00467A85">
        <w:rPr>
          <w:rFonts w:cs="Times New Roman"/>
          <w:bCs/>
          <w:color w:val="000000" w:themeColor="text1"/>
          <w:szCs w:val="28"/>
        </w:rPr>
        <w:t>Сторона 2 обязуется</w:t>
      </w:r>
      <w:r w:rsidRPr="00467A85">
        <w:rPr>
          <w:rFonts w:cs="Times New Roman"/>
          <w:color w:val="000000" w:themeColor="text1"/>
          <w:szCs w:val="28"/>
        </w:rPr>
        <w:t>:</w:t>
      </w:r>
    </w:p>
    <w:p w14:paraId="60E9192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4.3.1. Осуществлять установку и эксплуатацию нестационарного торгового объекта в соответствии с условиями настоящего Договора, Положением «Об организации нестационарной торговой деятельности на территории городского округа Мытищи Московской области» и требованиями законодательства Российской Федерации.</w:t>
      </w:r>
    </w:p>
    <w:p w14:paraId="6976268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4.3.2. Осуществлять эксплуатацию нестационарного торгового объекта в полном соответствии с </w:t>
      </w:r>
      <w:hyperlink w:anchor="P826" w:history="1">
        <w:r w:rsidRPr="00467A85">
          <w:rPr>
            <w:rFonts w:cs="Times New Roman"/>
            <w:color w:val="000000" w:themeColor="text1"/>
            <w:szCs w:val="28"/>
          </w:rPr>
          <w:t>характеристиками</w:t>
        </w:r>
      </w:hyperlink>
      <w:r w:rsidRPr="00467A85">
        <w:rPr>
          <w:rFonts w:cs="Times New Roman"/>
          <w:color w:val="000000" w:themeColor="text1"/>
          <w:szCs w:val="28"/>
        </w:rPr>
        <w:t xml:space="preserve"> размещения нестационарного торгового объекта, указанными в приложении № 2 к настоящему Договору.</w:t>
      </w:r>
    </w:p>
    <w:p w14:paraId="74B03E6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4.3.3. В течение 2 рабочих дней с момента заключения Договора подать заявление о внесении сведений в торговый реестр Московской области (для хозяйствующих субъектов, не включенных в торговый реестр Московской области).</w:t>
      </w:r>
    </w:p>
    <w:p w14:paraId="285745A5"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4.3.4. В течение всего срока действия Договора обеспечить надлежащее состояние и внешний вид нестационарного торгового объекта.</w:t>
      </w:r>
    </w:p>
    <w:p w14:paraId="37179C64"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4.3.5. Своевременно производить оплату в соответствии с условиями настоящего Договора.</w:t>
      </w:r>
    </w:p>
    <w:p w14:paraId="1FD76CD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4.3.6. После монтажа, демонтажа, ремонта нестационарного торгового объекта,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w:t>
      </w:r>
    </w:p>
    <w:p w14:paraId="2676422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4.3.7. Не позднее пяти календарных дней со дня окончания срока действия настоящего Договора демонтировать нестационарный торговый объект. В случае невыполнения данного условия Сторона-1 производит демонтаж и вывоз нестационарного торгового объекта своими силами с возмещением фактически понесенных затрат со Стороны-2.</w:t>
      </w:r>
    </w:p>
    <w:p w14:paraId="21D49CCC"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4.3.8. В случае расторжения Договора,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w:t>
      </w:r>
    </w:p>
    <w:p w14:paraId="749014A6"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4.3.9. Направить Стороне 1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w:t>
      </w:r>
    </w:p>
    <w:p w14:paraId="56751CA3"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4.3.10. Обеспечить размещение на Объекте QR-кода с информацией о хозяйствующем субъекте Объекта, месте нахождения, виде, специализации, площади Объекта, основании и периоде размещения, адресе (координатах) размещения, а также инструкцию по распознанию QR-кода.</w:t>
      </w:r>
    </w:p>
    <w:p w14:paraId="65D88EA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4.3.11. Не допускать передачу прав по настоящему договору третьим лицам.</w:t>
      </w:r>
    </w:p>
    <w:p w14:paraId="3FE4822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4.4. </w:t>
      </w:r>
      <w:r w:rsidRPr="00467A85">
        <w:rPr>
          <w:rFonts w:cs="Times New Roman"/>
          <w:bCs/>
          <w:color w:val="000000" w:themeColor="text1"/>
          <w:szCs w:val="28"/>
        </w:rPr>
        <w:t>Сторона 2 имеет право</w:t>
      </w:r>
      <w:r w:rsidRPr="00467A85">
        <w:rPr>
          <w:rFonts w:cs="Times New Roman"/>
          <w:color w:val="000000" w:themeColor="text1"/>
          <w:szCs w:val="28"/>
        </w:rPr>
        <w:t>:</w:t>
      </w:r>
    </w:p>
    <w:p w14:paraId="3C6270A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4.4.1. Использования места размещения нестационарного торгового объекта для целей, связанных с осуществлением прав владельца нестационарного торгового объекта, в том числе с его эксплуатацией, техническим обслуживанием и демонтажем.</w:t>
      </w:r>
    </w:p>
    <w:p w14:paraId="2787B57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4.4.2. Инициировать досрочное расторжение настоящего Договора по соглашению Сторон, если место размещения нестационарного торгового объекта, в силу обстоятельств, за которые Сторона 2 не отвечает, окажется в состоянии непригодном </w:t>
      </w:r>
      <w:r w:rsidRPr="00467A85">
        <w:rPr>
          <w:rFonts w:cs="Times New Roman"/>
          <w:color w:val="000000" w:themeColor="text1"/>
          <w:szCs w:val="28"/>
        </w:rPr>
        <w:lastRenderedPageBreak/>
        <w:t>для использования.</w:t>
      </w:r>
    </w:p>
    <w:p w14:paraId="1C4A76EC"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6FC0EE88"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5. Ответственность Сторон</w:t>
      </w:r>
    </w:p>
    <w:p w14:paraId="578BDD74"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2BBB8355"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5.1.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14:paraId="53AA25B3"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5.2. В случае нарушения Стороной 2 сроков оплаты, предусмотренных настоящим Договором, она обязана уплатить неустойку (пени) в размере 0,1% от суммы задолженности за каждый день просрочки в течение 5 (пяти) банковских дней с даты получения соответствующей претензии от Стороны 1.</w:t>
      </w:r>
    </w:p>
    <w:p w14:paraId="41752B5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5.3.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(штраф) в размере 10% от суммы, указанной в </w:t>
      </w:r>
      <w:hyperlink w:anchor="P731" w:history="1">
        <w:r w:rsidRPr="00467A85">
          <w:rPr>
            <w:rFonts w:cs="Times New Roman"/>
            <w:color w:val="000000" w:themeColor="text1"/>
            <w:szCs w:val="28"/>
          </w:rPr>
          <w:t>пункте 3.1</w:t>
        </w:r>
      </w:hyperlink>
      <w:r w:rsidRPr="00467A85">
        <w:rPr>
          <w:rFonts w:cs="Times New Roman"/>
          <w:color w:val="000000" w:themeColor="text1"/>
          <w:szCs w:val="28"/>
        </w:rPr>
        <w:t xml:space="preserve"> Договора, за каждый факт нарушения, в течение 5 (пяти) банковских дней с даты получения соответствующей претензии Стороны 1.</w:t>
      </w:r>
    </w:p>
    <w:p w14:paraId="470D080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5.4. Убытки Стороны 1, возникшие в связи с неисполнением (ненадлежащим исполнением) Стороной 2 условий настоящего Договора, взыскиваются в полном размере сверх неустоек, предусмотренных </w:t>
      </w:r>
      <w:hyperlink w:anchor="P767" w:history="1">
        <w:r w:rsidRPr="00467A85">
          <w:rPr>
            <w:rFonts w:cs="Times New Roman"/>
            <w:color w:val="000000" w:themeColor="text1"/>
            <w:szCs w:val="28"/>
          </w:rPr>
          <w:t>пунктами 5.1</w:t>
        </w:r>
      </w:hyperlink>
      <w:r w:rsidRPr="00467A85">
        <w:rPr>
          <w:rFonts w:cs="Times New Roman"/>
          <w:color w:val="000000" w:themeColor="text1"/>
          <w:szCs w:val="28"/>
        </w:rPr>
        <w:t xml:space="preserve"> и </w:t>
      </w:r>
      <w:hyperlink w:anchor="P768" w:history="1">
        <w:r w:rsidRPr="00467A85">
          <w:rPr>
            <w:rFonts w:cs="Times New Roman"/>
            <w:color w:val="000000" w:themeColor="text1"/>
            <w:szCs w:val="28"/>
          </w:rPr>
          <w:t>5.2</w:t>
        </w:r>
      </w:hyperlink>
      <w:r w:rsidRPr="00467A85">
        <w:rPr>
          <w:rFonts w:cs="Times New Roman"/>
          <w:color w:val="000000" w:themeColor="text1"/>
          <w:szCs w:val="28"/>
        </w:rPr>
        <w:t xml:space="preserve"> настоящего Договора.</w:t>
      </w:r>
    </w:p>
    <w:p w14:paraId="59FA5A7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5.5. За ненадлежащее исполнение Стороной 1 обязательств, предусмотренных Договором, начисляется штраф в виде фиксированной суммы в размере 2,5 (две целые и пять десятых) процента платы за Договор.</w:t>
      </w:r>
    </w:p>
    <w:p w14:paraId="746EA56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5.6. Возмещение убытков и уплата неустойки за неисполнение обязательств не освобождает Стороны от исполнения обязательств по Договору.</w:t>
      </w:r>
    </w:p>
    <w:p w14:paraId="53CD715C"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0B82AEC4"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6. Порядок изменения, прекращения и расторжения Договора</w:t>
      </w:r>
    </w:p>
    <w:p w14:paraId="2F774E99"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0F0F22A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6.1. Договор может быть расторгнут:</w:t>
      </w:r>
    </w:p>
    <w:p w14:paraId="52B1C0D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по соглашению Сторон;</w:t>
      </w:r>
    </w:p>
    <w:p w14:paraId="08405705"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в судебном порядке;</w:t>
      </w:r>
    </w:p>
    <w:p w14:paraId="27571CE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w:t>
      </w:r>
    </w:p>
    <w:p w14:paraId="53FCABB3"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6.2. Настоящий Договор может быть расторгнут Стороной 1 в порядке одностороннего отказа от исполнения Договора в случаях:</w:t>
      </w:r>
    </w:p>
    <w:p w14:paraId="1F53CD7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невнесения в установленный Договором срок платы по настоящему Договору, если просрочка платежа составляет более тридцати календарных дней.</w:t>
      </w:r>
    </w:p>
    <w:p w14:paraId="6CFD329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 неисполнения Стороной 2 обязательств, установленных </w:t>
      </w:r>
      <w:hyperlink w:anchor="P751" w:history="1">
        <w:r w:rsidRPr="00467A85">
          <w:rPr>
            <w:rFonts w:cs="Times New Roman"/>
            <w:color w:val="000000" w:themeColor="text1"/>
            <w:szCs w:val="28"/>
          </w:rPr>
          <w:t>пп. 4.3.1</w:t>
        </w:r>
      </w:hyperlink>
      <w:r w:rsidRPr="00467A85">
        <w:rPr>
          <w:rFonts w:cs="Times New Roman"/>
          <w:color w:val="000000" w:themeColor="text1"/>
          <w:szCs w:val="28"/>
        </w:rPr>
        <w:t xml:space="preserve"> - </w:t>
      </w:r>
      <w:hyperlink w:anchor="P755" w:history="1">
        <w:r w:rsidRPr="00467A85">
          <w:rPr>
            <w:rFonts w:cs="Times New Roman"/>
            <w:color w:val="000000" w:themeColor="text1"/>
            <w:szCs w:val="28"/>
          </w:rPr>
          <w:t>4.3.5</w:t>
        </w:r>
      </w:hyperlink>
      <w:r w:rsidRPr="00467A85">
        <w:rPr>
          <w:rFonts w:cs="Times New Roman"/>
          <w:color w:val="000000" w:themeColor="text1"/>
          <w:szCs w:val="28"/>
        </w:rPr>
        <w:t xml:space="preserve"> настоящего Договора.</w:t>
      </w:r>
    </w:p>
    <w:p w14:paraId="488B33E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6.3. 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 либо нарочно под роспись, либо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w:t>
      </w:r>
      <w:r w:rsidRPr="00467A85">
        <w:rPr>
          <w:rFonts w:cs="Times New Roman"/>
          <w:color w:val="000000" w:themeColor="text1"/>
          <w:szCs w:val="28"/>
        </w:rPr>
        <w:lastRenderedPageBreak/>
        <w:t>такого уведомления и получение Стороной 1 подтверждения о его вручении Стороне 2.</w:t>
      </w:r>
    </w:p>
    <w:p w14:paraId="1F523B5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Выполнение Стороной 1 указанных выше требований считается надлежащим уведомлением Стороны 2 об одностороннем отказе от исполнения Договора.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w:t>
      </w:r>
    </w:p>
    <w:p w14:paraId="30BB7B6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При невозможности получения указанных подтверждений либо информации датой такого надлежащего уведомления признается дата по истечении 15 (пятнадцати) календарных дней с даты размещения решения Стороны 1 об одностороннем отказе от исполнения Договора на официальном сайте в информационно-телекоммуникационной сети Интернет Стороны 1.</w:t>
      </w:r>
    </w:p>
    <w:p w14:paraId="237B0A5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Решение Стороны 1 об одностороннем отказе от исполнения Договора вступает в силу и Договор считается расторгнутым через 10 (десять) календарных дней с даты надлежащего уведомления Стороной 1 Стороны 2 об одностороннем отказе от исполнения Договора.</w:t>
      </w:r>
    </w:p>
    <w:p w14:paraId="4248B493"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6.4. Расторжение Договора по соглашению Сторон производится путем подписания соответствующего соглашения о расторжении.</w:t>
      </w:r>
    </w:p>
    <w:p w14:paraId="7A4446BD"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6.5. В случае досрочного расторжения настоящего Договора на основании </w:t>
      </w:r>
      <w:hyperlink w:anchor="P780" w:history="1">
        <w:r w:rsidRPr="00467A85">
          <w:rPr>
            <w:rFonts w:cs="Times New Roman"/>
            <w:color w:val="000000" w:themeColor="text1"/>
            <w:szCs w:val="28"/>
          </w:rPr>
          <w:t>п. 6.2</w:t>
        </w:r>
      </w:hyperlink>
      <w:r w:rsidRPr="00467A85">
        <w:rPr>
          <w:rFonts w:cs="Times New Roman"/>
          <w:color w:val="000000" w:themeColor="text1"/>
          <w:szCs w:val="28"/>
        </w:rPr>
        <w:t xml:space="preserve"> настоящего Договора денежные средства, оплаченные Стороной 2, возврату не подлежат.</w:t>
      </w:r>
    </w:p>
    <w:p w14:paraId="285AAA9C"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394FF684"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7. Порядок разрешения споров</w:t>
      </w:r>
    </w:p>
    <w:p w14:paraId="4BB1099B"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61CA6F7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7.1. В случае возникновения любых противоречий, претензий и разногласий, а также споров, связанных с исполнением настоящего Договора, Стороны предпринимают усилия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14:paraId="2E2371F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7.2. Все достигнутые договоренности Стороны оформляют в виде дополнительных соглашений, подписанных Сторонами и скрепленных печатями (при наличии).</w:t>
      </w:r>
    </w:p>
    <w:p w14:paraId="20D6DD2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7.3. До передачи спора на разрешение суда Стороны принимают меры к его урегулированию в претензионном порядке.</w:t>
      </w:r>
    </w:p>
    <w:p w14:paraId="6DEE05C4"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7.4. Претензия должна быть направлена в письменном виде. По полученной претензии Сторона должна дать письменный ответ по существу в срок не позднее 15 (пятнадцати) календарных дней с даты ее получения. Оставление претензии без ответа в установленный срок означает признание требований претензии.</w:t>
      </w:r>
    </w:p>
    <w:p w14:paraId="5F6014A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7.5. Если претензионные требования подлежат денежной оценке, в претензии указывается истребуемая сумма и ее полный и обоснованный расчет.</w:t>
      </w:r>
    </w:p>
    <w:p w14:paraId="0406476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7.6. В подтверждение заявленных требований к претензии должны быть приложены необходимые документы либо выписки из них.</w:t>
      </w:r>
    </w:p>
    <w:p w14:paraId="7FED2AD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7.7.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14:paraId="4891EC8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7.8. В случае невыполнения Сторонами своих обязательств и недостижения </w:t>
      </w:r>
      <w:r w:rsidRPr="00467A85">
        <w:rPr>
          <w:rFonts w:cs="Times New Roman"/>
          <w:color w:val="000000" w:themeColor="text1"/>
          <w:szCs w:val="28"/>
        </w:rPr>
        <w:lastRenderedPageBreak/>
        <w:t>взаимного согласия споры по настоящему Договору разрешаются в Арбитражном суде Московской области.</w:t>
      </w:r>
    </w:p>
    <w:p w14:paraId="212AB55B"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7E7C2924"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8. Форс-мажорные обстоятельства</w:t>
      </w:r>
    </w:p>
    <w:p w14:paraId="7C43360C"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397D60D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8.1. Стороны освобождаются за частичное или полное неисполнение обязательств по настоящему Договору, если оно явилось следствием обстоятельств непреодолимой силы.</w:t>
      </w:r>
    </w:p>
    <w:p w14:paraId="19F838E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8.2. Сторона, для которой создалась невозможность исполнения обязательств, обязана в письменной форме в 10-дневный срок письменно известить другую Сторону о наступлении вышеизложенных обстоятельств, предоставив дополнительно подтверждение компетентных органов.</w:t>
      </w:r>
    </w:p>
    <w:p w14:paraId="62AAA205"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8.3. Невыполнение условий </w:t>
      </w:r>
      <w:hyperlink w:anchor="P804" w:history="1">
        <w:r w:rsidRPr="00467A85">
          <w:rPr>
            <w:rFonts w:cs="Times New Roman"/>
            <w:color w:val="000000" w:themeColor="text1"/>
            <w:szCs w:val="28"/>
          </w:rPr>
          <w:t>пункта 8.2</w:t>
        </w:r>
      </w:hyperlink>
      <w:r w:rsidRPr="00467A85">
        <w:rPr>
          <w:rFonts w:cs="Times New Roman"/>
          <w:color w:val="000000" w:themeColor="text1"/>
          <w:szCs w:val="28"/>
        </w:rPr>
        <w:t xml:space="preserve"> Договора лишает Сторону права ссылаться на форс-мажорные обстоятельства при невыполнении обязательств по настоящему Договору.</w:t>
      </w:r>
    </w:p>
    <w:p w14:paraId="47167FF2"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4537307E"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9. Прочие условия</w:t>
      </w:r>
    </w:p>
    <w:p w14:paraId="714C39D9"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14541F23"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9.1. Вносимые в настоящий Договор дополнения и изменения оформляются письменно дополнительными соглашениями, которые являются неотъемлемой частью настоящего Договора с момента их подписания Сторонами.</w:t>
      </w:r>
    </w:p>
    <w:p w14:paraId="7A3B4B5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9.2. Настоящий Договор составлен в четырех экземплярах, имеющих равную юридическую силу. Один экземпляр для Стороны – 2, три экземпляра для Стороны-1.</w:t>
      </w:r>
    </w:p>
    <w:p w14:paraId="4FC7443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9.3. Неотъемлемыми частями Договора являются:</w:t>
      </w:r>
    </w:p>
    <w:p w14:paraId="2A8FED2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Приложение № 1 «Характеристики размещения нестационарного торгового объекта»,</w:t>
      </w:r>
    </w:p>
    <w:p w14:paraId="6E89095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Приложение № 2 «Схема благоустройства прилегающей территории»,</w:t>
      </w:r>
    </w:p>
    <w:p w14:paraId="1A374BB5"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Приложение № 3 «Внешний вид торгового объекта в соответствии с утвержденным архитектурным обликом».</w:t>
      </w:r>
    </w:p>
    <w:p w14:paraId="56602C27"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428AC65C"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10. Адреса, банковские реквизиты и подписи Сторон</w:t>
      </w:r>
    </w:p>
    <w:p w14:paraId="60E88A5E"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541114E9" w14:textId="7B0DD144"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Сторона 1                                     </w:t>
      </w:r>
      <w:r w:rsidR="00CC43E0">
        <w:rPr>
          <w:rFonts w:cs="Times New Roman"/>
          <w:color w:val="000000" w:themeColor="text1"/>
          <w:szCs w:val="28"/>
        </w:rPr>
        <w:t xml:space="preserve">                                                                </w:t>
      </w:r>
      <w:r w:rsidRPr="00467A85">
        <w:rPr>
          <w:rFonts w:cs="Times New Roman"/>
          <w:color w:val="000000" w:themeColor="text1"/>
          <w:szCs w:val="28"/>
        </w:rPr>
        <w:t xml:space="preserve">       Сторона 2</w:t>
      </w:r>
    </w:p>
    <w:p w14:paraId="2E5C038A"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1B009742"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00B77574"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192198A4" w14:textId="77777777" w:rsidR="00B737D3" w:rsidRDefault="00B737D3" w:rsidP="00B737D3">
      <w:pPr>
        <w:rPr>
          <w:rFonts w:cs="Times New Roman"/>
          <w:color w:val="000000" w:themeColor="text1"/>
          <w:szCs w:val="28"/>
        </w:rPr>
      </w:pPr>
      <w:r>
        <w:rPr>
          <w:rFonts w:cs="Times New Roman"/>
          <w:color w:val="000000" w:themeColor="text1"/>
          <w:szCs w:val="28"/>
        </w:rPr>
        <w:br w:type="page"/>
      </w:r>
    </w:p>
    <w:p w14:paraId="38E99995" w14:textId="77777777" w:rsidR="00B737D3" w:rsidRPr="00467A85" w:rsidRDefault="00B737D3" w:rsidP="00B737D3">
      <w:pPr>
        <w:widowControl w:val="0"/>
        <w:autoSpaceDE w:val="0"/>
        <w:autoSpaceDN w:val="0"/>
        <w:spacing w:after="0"/>
        <w:jc w:val="right"/>
        <w:outlineLvl w:val="3"/>
        <w:rPr>
          <w:rFonts w:cs="Times New Roman"/>
          <w:color w:val="000000" w:themeColor="text1"/>
          <w:szCs w:val="28"/>
        </w:rPr>
      </w:pPr>
      <w:r w:rsidRPr="00467A85">
        <w:rPr>
          <w:rFonts w:cs="Times New Roman"/>
          <w:color w:val="000000" w:themeColor="text1"/>
          <w:szCs w:val="28"/>
        </w:rPr>
        <w:lastRenderedPageBreak/>
        <w:t>Приложение №1</w:t>
      </w:r>
    </w:p>
    <w:p w14:paraId="74B5AB7A" w14:textId="77777777" w:rsidR="00B737D3" w:rsidRPr="00467A85" w:rsidRDefault="00B737D3" w:rsidP="00B737D3">
      <w:pPr>
        <w:widowControl w:val="0"/>
        <w:autoSpaceDE w:val="0"/>
        <w:autoSpaceDN w:val="0"/>
        <w:spacing w:after="0"/>
        <w:jc w:val="right"/>
        <w:rPr>
          <w:rFonts w:cs="Times New Roman"/>
          <w:color w:val="000000" w:themeColor="text1"/>
          <w:szCs w:val="28"/>
        </w:rPr>
      </w:pPr>
      <w:r w:rsidRPr="00467A85">
        <w:rPr>
          <w:rFonts w:cs="Times New Roman"/>
          <w:color w:val="000000" w:themeColor="text1"/>
          <w:szCs w:val="28"/>
        </w:rPr>
        <w:t>к договору на право размещения</w:t>
      </w:r>
    </w:p>
    <w:p w14:paraId="78804E45" w14:textId="77777777" w:rsidR="00B737D3" w:rsidRPr="00467A85" w:rsidRDefault="00B737D3" w:rsidP="00B737D3">
      <w:pPr>
        <w:widowControl w:val="0"/>
        <w:autoSpaceDE w:val="0"/>
        <w:autoSpaceDN w:val="0"/>
        <w:spacing w:after="0"/>
        <w:jc w:val="right"/>
        <w:rPr>
          <w:rFonts w:cs="Times New Roman"/>
          <w:color w:val="000000" w:themeColor="text1"/>
          <w:szCs w:val="28"/>
        </w:rPr>
      </w:pPr>
      <w:r w:rsidRPr="00467A85">
        <w:rPr>
          <w:rFonts w:cs="Times New Roman"/>
          <w:color w:val="000000" w:themeColor="text1"/>
          <w:szCs w:val="28"/>
        </w:rPr>
        <w:t>нестационарного торгового объекта</w:t>
      </w:r>
    </w:p>
    <w:p w14:paraId="6D479D15" w14:textId="5CA7B06D" w:rsidR="00B737D3" w:rsidRPr="00467A85" w:rsidRDefault="00B737D3" w:rsidP="00B737D3">
      <w:pPr>
        <w:widowControl w:val="0"/>
        <w:autoSpaceDE w:val="0"/>
        <w:autoSpaceDN w:val="0"/>
        <w:spacing w:after="0"/>
        <w:rPr>
          <w:rFonts w:cs="Times New Roman"/>
          <w:color w:val="000000" w:themeColor="text1"/>
          <w:szCs w:val="28"/>
        </w:rPr>
      </w:pPr>
      <w:r w:rsidRPr="00467A85">
        <w:rPr>
          <w:rFonts w:cs="Times New Roman"/>
          <w:color w:val="000000" w:themeColor="text1"/>
          <w:szCs w:val="28"/>
        </w:rPr>
        <w:t xml:space="preserve">                                                                               от "__" _______ 20__ </w:t>
      </w:r>
      <w:r w:rsidR="00463C37">
        <w:rPr>
          <w:rFonts w:cs="Times New Roman"/>
          <w:color w:val="000000" w:themeColor="text1"/>
          <w:szCs w:val="28"/>
        </w:rPr>
        <w:t>№</w:t>
      </w:r>
      <w:r w:rsidRPr="00467A85">
        <w:rPr>
          <w:rFonts w:cs="Times New Roman"/>
          <w:color w:val="000000" w:themeColor="text1"/>
          <w:szCs w:val="28"/>
        </w:rPr>
        <w:t xml:space="preserve"> _________</w:t>
      </w:r>
    </w:p>
    <w:p w14:paraId="6F621DBF" w14:textId="77777777" w:rsidR="00B737D3" w:rsidRPr="00467A85" w:rsidRDefault="00B737D3" w:rsidP="00B737D3">
      <w:pPr>
        <w:widowControl w:val="0"/>
        <w:autoSpaceDE w:val="0"/>
        <w:autoSpaceDN w:val="0"/>
        <w:spacing w:after="0"/>
        <w:jc w:val="center"/>
        <w:rPr>
          <w:rFonts w:cs="Times New Roman"/>
          <w:color w:val="000000" w:themeColor="text1"/>
          <w:szCs w:val="28"/>
        </w:rPr>
      </w:pPr>
    </w:p>
    <w:p w14:paraId="221C109D" w14:textId="77777777" w:rsidR="00B737D3" w:rsidRPr="00467A85" w:rsidRDefault="00B737D3" w:rsidP="00B737D3">
      <w:pPr>
        <w:widowControl w:val="0"/>
        <w:autoSpaceDE w:val="0"/>
        <w:autoSpaceDN w:val="0"/>
        <w:spacing w:after="0"/>
        <w:jc w:val="center"/>
        <w:rPr>
          <w:rFonts w:cs="Times New Roman"/>
          <w:color w:val="000000" w:themeColor="text1"/>
          <w:szCs w:val="28"/>
        </w:rPr>
      </w:pPr>
    </w:p>
    <w:p w14:paraId="29B623FD"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Характеристики размещения нестационарного торгового объекта</w:t>
      </w:r>
    </w:p>
    <w:p w14:paraId="4B8F694A" w14:textId="77777777" w:rsidR="00B737D3" w:rsidRPr="00467A85" w:rsidRDefault="00B737D3" w:rsidP="00B737D3">
      <w:pPr>
        <w:widowControl w:val="0"/>
        <w:autoSpaceDE w:val="0"/>
        <w:autoSpaceDN w:val="0"/>
        <w:spacing w:after="0"/>
        <w:jc w:val="both"/>
        <w:rPr>
          <w:rFonts w:cs="Times New Roman"/>
          <w:color w:val="000000" w:themeColor="text1"/>
          <w:szCs w:val="28"/>
        </w:rPr>
      </w:pPr>
    </w:p>
    <w:tbl>
      <w:tblPr>
        <w:tblpPr w:leftFromText="180" w:rightFromText="180" w:vertAnchor="text" w:horzAnchor="margin" w:tblpXSpec="center" w:tblpY="320"/>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2551"/>
        <w:gridCol w:w="992"/>
        <w:gridCol w:w="1276"/>
        <w:gridCol w:w="1985"/>
        <w:gridCol w:w="1417"/>
        <w:gridCol w:w="1418"/>
      </w:tblGrid>
      <w:tr w:rsidR="00B737D3" w:rsidRPr="00467A85" w14:paraId="430BD048" w14:textId="77777777" w:rsidTr="00B737D3">
        <w:trPr>
          <w:trHeight w:val="1166"/>
        </w:trPr>
        <w:tc>
          <w:tcPr>
            <w:tcW w:w="488" w:type="dxa"/>
          </w:tcPr>
          <w:p w14:paraId="57C7278E" w14:textId="270B74B2" w:rsidR="00B737D3" w:rsidRPr="00467A85" w:rsidRDefault="00463C37" w:rsidP="00B737D3">
            <w:pPr>
              <w:widowControl w:val="0"/>
              <w:autoSpaceDE w:val="0"/>
              <w:autoSpaceDN w:val="0"/>
              <w:spacing w:after="0"/>
              <w:ind w:right="-21"/>
              <w:jc w:val="center"/>
              <w:rPr>
                <w:rFonts w:cs="Times New Roman"/>
                <w:color w:val="000000" w:themeColor="text1"/>
                <w:szCs w:val="28"/>
              </w:rPr>
            </w:pPr>
            <w:r>
              <w:rPr>
                <w:rFonts w:cs="Times New Roman"/>
                <w:color w:val="000000" w:themeColor="text1"/>
                <w:szCs w:val="28"/>
              </w:rPr>
              <w:t>№</w:t>
            </w:r>
          </w:p>
        </w:tc>
        <w:tc>
          <w:tcPr>
            <w:tcW w:w="2551" w:type="dxa"/>
          </w:tcPr>
          <w:p w14:paraId="0E454D1A"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Адресные ориентиры нестационарного торгового объекта</w:t>
            </w:r>
          </w:p>
        </w:tc>
        <w:tc>
          <w:tcPr>
            <w:tcW w:w="992" w:type="dxa"/>
          </w:tcPr>
          <w:p w14:paraId="13ABA21C"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Номер НТО</w:t>
            </w:r>
          </w:p>
        </w:tc>
        <w:tc>
          <w:tcPr>
            <w:tcW w:w="1276" w:type="dxa"/>
          </w:tcPr>
          <w:p w14:paraId="3A76C079"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Тип НТО</w:t>
            </w:r>
          </w:p>
        </w:tc>
        <w:tc>
          <w:tcPr>
            <w:tcW w:w="1985" w:type="dxa"/>
          </w:tcPr>
          <w:p w14:paraId="78C2B38D"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Специализация НТО</w:t>
            </w:r>
          </w:p>
        </w:tc>
        <w:tc>
          <w:tcPr>
            <w:tcW w:w="1417" w:type="dxa"/>
          </w:tcPr>
          <w:p w14:paraId="606F2101"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Общая площадь НТО, кв. м</w:t>
            </w:r>
          </w:p>
        </w:tc>
        <w:tc>
          <w:tcPr>
            <w:tcW w:w="1418" w:type="dxa"/>
          </w:tcPr>
          <w:p w14:paraId="22521C13"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Срок действия договора</w:t>
            </w:r>
          </w:p>
        </w:tc>
      </w:tr>
      <w:tr w:rsidR="00B737D3" w:rsidRPr="00467A85" w14:paraId="55C146B1" w14:textId="77777777" w:rsidTr="00B737D3">
        <w:trPr>
          <w:trHeight w:val="916"/>
        </w:trPr>
        <w:tc>
          <w:tcPr>
            <w:tcW w:w="488" w:type="dxa"/>
          </w:tcPr>
          <w:p w14:paraId="374229A8" w14:textId="77777777" w:rsidR="00B737D3" w:rsidRPr="00467A85" w:rsidRDefault="00B737D3" w:rsidP="00B737D3">
            <w:pPr>
              <w:widowControl w:val="0"/>
              <w:autoSpaceDE w:val="0"/>
              <w:autoSpaceDN w:val="0"/>
              <w:spacing w:after="0"/>
              <w:jc w:val="center"/>
              <w:rPr>
                <w:rFonts w:cs="Times New Roman"/>
                <w:color w:val="000000" w:themeColor="text1"/>
                <w:szCs w:val="28"/>
              </w:rPr>
            </w:pPr>
            <w:r>
              <w:rPr>
                <w:rFonts w:cs="Times New Roman"/>
                <w:color w:val="000000" w:themeColor="text1"/>
                <w:szCs w:val="28"/>
              </w:rPr>
              <w:t>1</w:t>
            </w:r>
          </w:p>
        </w:tc>
        <w:tc>
          <w:tcPr>
            <w:tcW w:w="2551" w:type="dxa"/>
            <w:vAlign w:val="center"/>
          </w:tcPr>
          <w:p w14:paraId="0044E129"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г. Мытищи, Новомытищинский пр-т, д. 82</w:t>
            </w:r>
          </w:p>
        </w:tc>
        <w:tc>
          <w:tcPr>
            <w:tcW w:w="992" w:type="dxa"/>
          </w:tcPr>
          <w:p w14:paraId="6D7E8E2D"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193</w:t>
            </w:r>
          </w:p>
        </w:tc>
        <w:tc>
          <w:tcPr>
            <w:tcW w:w="1276" w:type="dxa"/>
          </w:tcPr>
          <w:p w14:paraId="2B213B9A" w14:textId="77777777" w:rsidR="00B737D3" w:rsidRPr="00467A85" w:rsidRDefault="00B737D3" w:rsidP="00B737D3">
            <w:pPr>
              <w:widowControl w:val="0"/>
              <w:autoSpaceDE w:val="0"/>
              <w:autoSpaceDN w:val="0"/>
              <w:spacing w:after="0"/>
              <w:jc w:val="center"/>
              <w:rPr>
                <w:rFonts w:cs="Times New Roman"/>
                <w:color w:val="000000" w:themeColor="text1"/>
                <w:szCs w:val="28"/>
              </w:rPr>
            </w:pPr>
            <w:r>
              <w:rPr>
                <w:rFonts w:cs="Times New Roman"/>
                <w:color w:val="000000" w:themeColor="text1"/>
                <w:szCs w:val="28"/>
              </w:rPr>
              <w:t>Т</w:t>
            </w:r>
            <w:r w:rsidRPr="00467A85">
              <w:rPr>
                <w:rFonts w:cs="Times New Roman"/>
                <w:color w:val="000000" w:themeColor="text1"/>
                <w:szCs w:val="28"/>
              </w:rPr>
              <w:t>орговая палатка</w:t>
            </w:r>
          </w:p>
        </w:tc>
        <w:tc>
          <w:tcPr>
            <w:tcW w:w="1985" w:type="dxa"/>
          </w:tcPr>
          <w:p w14:paraId="34F85059" w14:textId="77777777" w:rsidR="00B737D3" w:rsidRPr="00467A85" w:rsidRDefault="00B737D3" w:rsidP="00B737D3">
            <w:pPr>
              <w:spacing w:after="0"/>
              <w:jc w:val="center"/>
              <w:rPr>
                <w:rFonts w:cs="Times New Roman"/>
                <w:color w:val="000000" w:themeColor="text1"/>
                <w:szCs w:val="28"/>
              </w:rPr>
            </w:pPr>
            <w:r>
              <w:rPr>
                <w:rFonts w:cs="Times New Roman"/>
                <w:color w:val="000000" w:themeColor="text1"/>
                <w:szCs w:val="28"/>
              </w:rPr>
              <w:t>О</w:t>
            </w:r>
            <w:r w:rsidRPr="00467A85">
              <w:rPr>
                <w:rFonts w:cs="Times New Roman"/>
                <w:color w:val="000000" w:themeColor="text1"/>
                <w:szCs w:val="28"/>
              </w:rPr>
              <w:t>вощи-фрукты, бахчевые культуры</w:t>
            </w:r>
          </w:p>
          <w:p w14:paraId="352F3229" w14:textId="77777777" w:rsidR="00B737D3" w:rsidRPr="00467A85" w:rsidRDefault="00B737D3" w:rsidP="00B737D3">
            <w:pPr>
              <w:widowControl w:val="0"/>
              <w:autoSpaceDE w:val="0"/>
              <w:autoSpaceDN w:val="0"/>
              <w:spacing w:after="0"/>
              <w:jc w:val="center"/>
              <w:rPr>
                <w:rFonts w:cs="Times New Roman"/>
                <w:color w:val="000000" w:themeColor="text1"/>
                <w:szCs w:val="28"/>
              </w:rPr>
            </w:pPr>
          </w:p>
        </w:tc>
        <w:tc>
          <w:tcPr>
            <w:tcW w:w="1417" w:type="dxa"/>
          </w:tcPr>
          <w:p w14:paraId="6EA421D6"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14,00</w:t>
            </w:r>
          </w:p>
        </w:tc>
        <w:tc>
          <w:tcPr>
            <w:tcW w:w="1418" w:type="dxa"/>
          </w:tcPr>
          <w:p w14:paraId="29B311DE"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до 01.11.202</w:t>
            </w:r>
            <w:r>
              <w:rPr>
                <w:rFonts w:cs="Times New Roman"/>
                <w:color w:val="000000" w:themeColor="text1"/>
                <w:szCs w:val="28"/>
              </w:rPr>
              <w:t>4</w:t>
            </w:r>
          </w:p>
        </w:tc>
      </w:tr>
    </w:tbl>
    <w:p w14:paraId="72C1D45B"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10FCA205"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46E05024"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266F4301" w14:textId="77777777" w:rsidR="00B737D3" w:rsidRPr="00467A85" w:rsidRDefault="00B737D3" w:rsidP="00B737D3">
      <w:pPr>
        <w:spacing w:after="0"/>
        <w:jc w:val="center"/>
        <w:rPr>
          <w:rFonts w:eastAsiaTheme="minorEastAsia" w:cs="Times New Roman"/>
          <w:color w:val="000000" w:themeColor="text1"/>
          <w:szCs w:val="28"/>
        </w:rPr>
      </w:pPr>
      <w:r w:rsidRPr="00467A85">
        <w:rPr>
          <w:rFonts w:eastAsiaTheme="minorEastAsia" w:cs="Times New Roman"/>
          <w:color w:val="000000" w:themeColor="text1"/>
          <w:szCs w:val="28"/>
        </w:rPr>
        <w:t>Подписи Сторон:</w:t>
      </w:r>
    </w:p>
    <w:p w14:paraId="156A539C" w14:textId="77777777" w:rsidR="00B737D3" w:rsidRPr="00467A85" w:rsidRDefault="00B737D3" w:rsidP="00B737D3">
      <w:pPr>
        <w:spacing w:after="0"/>
        <w:jc w:val="center"/>
        <w:rPr>
          <w:rFonts w:eastAsiaTheme="minorEastAsia" w:cs="Times New Roman"/>
          <w:color w:val="000000" w:themeColor="text1"/>
          <w:szCs w:val="28"/>
        </w:rPr>
      </w:pPr>
      <w:r w:rsidRPr="00467A85">
        <w:rPr>
          <w:rFonts w:eastAsiaTheme="minorEastAsia" w:cs="Times New Roman"/>
          <w:color w:val="000000" w:themeColor="text1"/>
          <w:szCs w:val="28"/>
        </w:rPr>
        <w:t xml:space="preserve"> </w:t>
      </w:r>
    </w:p>
    <w:p w14:paraId="2B163DC6" w14:textId="77777777" w:rsidR="00B737D3" w:rsidRPr="00467A85" w:rsidRDefault="00B737D3" w:rsidP="00B737D3">
      <w:pPr>
        <w:spacing w:after="0"/>
        <w:rPr>
          <w:rFonts w:cs="Times New Roman"/>
          <w:color w:val="000000" w:themeColor="text1"/>
          <w:szCs w:val="28"/>
        </w:rPr>
      </w:pPr>
      <w:r w:rsidRPr="00467A85">
        <w:rPr>
          <w:rFonts w:eastAsiaTheme="minorEastAsia" w:cs="Times New Roman"/>
          <w:color w:val="000000" w:themeColor="text1"/>
          <w:szCs w:val="28"/>
        </w:rPr>
        <w:t>Сторона 1:                                                                                                     Сторона 2:</w:t>
      </w:r>
    </w:p>
    <w:p w14:paraId="0F4C8DF4" w14:textId="77777777" w:rsidR="00B737D3" w:rsidRPr="00467A85" w:rsidRDefault="00B737D3" w:rsidP="00B737D3">
      <w:pPr>
        <w:spacing w:after="0"/>
        <w:rPr>
          <w:rFonts w:cs="Times New Roman"/>
          <w:color w:val="000000" w:themeColor="text1"/>
          <w:szCs w:val="28"/>
        </w:rPr>
      </w:pPr>
    </w:p>
    <w:p w14:paraId="06EE85E3" w14:textId="77777777" w:rsidR="00B737D3" w:rsidRPr="00467A85" w:rsidRDefault="00B737D3" w:rsidP="00B737D3">
      <w:pPr>
        <w:spacing w:after="0"/>
        <w:rPr>
          <w:rFonts w:cs="Times New Roman"/>
          <w:color w:val="000000" w:themeColor="text1"/>
          <w:szCs w:val="28"/>
        </w:rPr>
      </w:pPr>
    </w:p>
    <w:p w14:paraId="07930A71" w14:textId="77777777" w:rsidR="00B737D3" w:rsidRPr="00467A85" w:rsidRDefault="00B737D3" w:rsidP="00B737D3">
      <w:pPr>
        <w:spacing w:after="0"/>
        <w:rPr>
          <w:rFonts w:cs="Times New Roman"/>
          <w:color w:val="000000" w:themeColor="text1"/>
          <w:szCs w:val="28"/>
        </w:rPr>
      </w:pPr>
    </w:p>
    <w:p w14:paraId="2F0454A3" w14:textId="77777777" w:rsidR="00B737D3" w:rsidRPr="00467A85" w:rsidRDefault="00B737D3" w:rsidP="00B737D3">
      <w:pPr>
        <w:spacing w:after="0"/>
        <w:rPr>
          <w:rFonts w:cs="Times New Roman"/>
          <w:color w:val="000000" w:themeColor="text1"/>
          <w:szCs w:val="28"/>
        </w:rPr>
      </w:pPr>
    </w:p>
    <w:p w14:paraId="542FC4E9" w14:textId="77777777" w:rsidR="00B737D3" w:rsidRPr="00467A85" w:rsidRDefault="00B737D3" w:rsidP="00B737D3">
      <w:pPr>
        <w:spacing w:after="0"/>
        <w:rPr>
          <w:rFonts w:cs="Times New Roman"/>
          <w:color w:val="000000" w:themeColor="text1"/>
          <w:szCs w:val="28"/>
        </w:rPr>
      </w:pPr>
    </w:p>
    <w:p w14:paraId="47A1F45D" w14:textId="77777777" w:rsidR="00B737D3" w:rsidRPr="00467A85" w:rsidRDefault="00B737D3" w:rsidP="00B737D3">
      <w:pPr>
        <w:spacing w:after="0"/>
        <w:rPr>
          <w:rFonts w:cs="Times New Roman"/>
          <w:color w:val="000000" w:themeColor="text1"/>
          <w:szCs w:val="28"/>
        </w:rPr>
      </w:pPr>
    </w:p>
    <w:p w14:paraId="2B2865D5" w14:textId="77777777" w:rsidR="00B737D3" w:rsidRPr="00467A85" w:rsidRDefault="00B737D3" w:rsidP="00B737D3">
      <w:pPr>
        <w:spacing w:after="0"/>
        <w:rPr>
          <w:rFonts w:cs="Times New Roman"/>
          <w:color w:val="000000" w:themeColor="text1"/>
          <w:szCs w:val="28"/>
        </w:rPr>
      </w:pPr>
    </w:p>
    <w:p w14:paraId="47D7723F" w14:textId="77777777" w:rsidR="00B737D3" w:rsidRPr="00467A85" w:rsidRDefault="00B737D3" w:rsidP="00B737D3">
      <w:pPr>
        <w:spacing w:after="0"/>
        <w:rPr>
          <w:rFonts w:cs="Times New Roman"/>
          <w:color w:val="000000" w:themeColor="text1"/>
          <w:szCs w:val="28"/>
        </w:rPr>
      </w:pPr>
    </w:p>
    <w:p w14:paraId="2F46BADF" w14:textId="77777777" w:rsidR="00B737D3" w:rsidRPr="00467A85" w:rsidRDefault="00B737D3" w:rsidP="00B737D3">
      <w:pPr>
        <w:spacing w:after="0"/>
        <w:rPr>
          <w:rFonts w:cs="Times New Roman"/>
          <w:color w:val="000000" w:themeColor="text1"/>
          <w:szCs w:val="28"/>
        </w:rPr>
      </w:pPr>
    </w:p>
    <w:p w14:paraId="477BCAA3" w14:textId="77777777" w:rsidR="00B737D3" w:rsidRPr="00467A85" w:rsidRDefault="00B737D3" w:rsidP="00B737D3">
      <w:pPr>
        <w:spacing w:after="0"/>
        <w:rPr>
          <w:rFonts w:cs="Times New Roman"/>
          <w:color w:val="000000" w:themeColor="text1"/>
          <w:szCs w:val="28"/>
        </w:rPr>
      </w:pPr>
    </w:p>
    <w:p w14:paraId="7319AFF2" w14:textId="77777777" w:rsidR="00B737D3" w:rsidRPr="00467A85" w:rsidRDefault="00B737D3" w:rsidP="00B737D3">
      <w:pPr>
        <w:spacing w:after="0"/>
        <w:rPr>
          <w:rFonts w:cs="Times New Roman"/>
          <w:color w:val="000000" w:themeColor="text1"/>
          <w:szCs w:val="28"/>
        </w:rPr>
      </w:pPr>
    </w:p>
    <w:p w14:paraId="3B7FC3DC" w14:textId="77777777" w:rsidR="00B737D3" w:rsidRPr="00467A85" w:rsidRDefault="00B737D3" w:rsidP="00B737D3">
      <w:pPr>
        <w:spacing w:after="0"/>
        <w:rPr>
          <w:rFonts w:cs="Times New Roman"/>
          <w:color w:val="000000" w:themeColor="text1"/>
          <w:szCs w:val="28"/>
        </w:rPr>
      </w:pPr>
    </w:p>
    <w:p w14:paraId="2F89ACF5" w14:textId="77777777" w:rsidR="00B737D3" w:rsidRPr="00467A85" w:rsidRDefault="00B737D3" w:rsidP="00B737D3">
      <w:pPr>
        <w:spacing w:after="0"/>
        <w:rPr>
          <w:rFonts w:cs="Times New Roman"/>
          <w:color w:val="000000" w:themeColor="text1"/>
          <w:szCs w:val="28"/>
        </w:rPr>
      </w:pPr>
    </w:p>
    <w:p w14:paraId="4FBD0B45" w14:textId="77777777" w:rsidR="00B737D3" w:rsidRPr="00467A85" w:rsidRDefault="00B737D3" w:rsidP="00B737D3">
      <w:pPr>
        <w:spacing w:after="0"/>
        <w:rPr>
          <w:rFonts w:cs="Times New Roman"/>
          <w:color w:val="000000" w:themeColor="text1"/>
          <w:szCs w:val="28"/>
        </w:rPr>
      </w:pPr>
    </w:p>
    <w:p w14:paraId="22662EDC" w14:textId="77777777" w:rsidR="00B737D3" w:rsidRPr="00467A85" w:rsidRDefault="00B737D3" w:rsidP="00B737D3">
      <w:pPr>
        <w:spacing w:after="0"/>
        <w:rPr>
          <w:rFonts w:cs="Times New Roman"/>
          <w:color w:val="000000" w:themeColor="text1"/>
          <w:szCs w:val="28"/>
        </w:rPr>
      </w:pPr>
    </w:p>
    <w:p w14:paraId="45206AC3" w14:textId="77777777" w:rsidR="00B737D3" w:rsidRPr="00467A85" w:rsidRDefault="00B737D3" w:rsidP="00B737D3">
      <w:pPr>
        <w:spacing w:after="0"/>
        <w:rPr>
          <w:rFonts w:cs="Times New Roman"/>
          <w:color w:val="000000" w:themeColor="text1"/>
          <w:szCs w:val="28"/>
        </w:rPr>
      </w:pPr>
    </w:p>
    <w:p w14:paraId="07ACA791" w14:textId="77777777" w:rsidR="00B737D3" w:rsidRPr="00467A85" w:rsidRDefault="00B737D3" w:rsidP="00B737D3">
      <w:pPr>
        <w:spacing w:after="0"/>
        <w:rPr>
          <w:rFonts w:cs="Times New Roman"/>
          <w:color w:val="000000" w:themeColor="text1"/>
          <w:szCs w:val="28"/>
        </w:rPr>
      </w:pPr>
    </w:p>
    <w:p w14:paraId="05A5084C" w14:textId="77777777" w:rsidR="00B737D3" w:rsidRPr="00467A85" w:rsidRDefault="00B737D3" w:rsidP="00B737D3">
      <w:pPr>
        <w:spacing w:after="0"/>
        <w:rPr>
          <w:rFonts w:cs="Times New Roman"/>
          <w:color w:val="000000" w:themeColor="text1"/>
          <w:szCs w:val="28"/>
        </w:rPr>
      </w:pPr>
    </w:p>
    <w:p w14:paraId="273BFBF1" w14:textId="77777777" w:rsidR="00B737D3" w:rsidRDefault="00B737D3" w:rsidP="00B737D3">
      <w:pPr>
        <w:rPr>
          <w:rFonts w:eastAsiaTheme="minorEastAsia" w:cs="Times New Roman"/>
          <w:color w:val="000000" w:themeColor="text1"/>
          <w:szCs w:val="28"/>
        </w:rPr>
      </w:pPr>
      <w:r>
        <w:rPr>
          <w:rFonts w:eastAsiaTheme="minorEastAsia" w:cs="Times New Roman"/>
          <w:color w:val="000000" w:themeColor="text1"/>
          <w:szCs w:val="28"/>
        </w:rPr>
        <w:br w:type="page"/>
      </w:r>
    </w:p>
    <w:p w14:paraId="433D0619"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lastRenderedPageBreak/>
        <w:t>Приложение №2</w:t>
      </w:r>
    </w:p>
    <w:p w14:paraId="171FB3BE" w14:textId="77777777" w:rsidR="00B737D3" w:rsidRPr="00467A85" w:rsidRDefault="00B737D3" w:rsidP="00B737D3">
      <w:pPr>
        <w:tabs>
          <w:tab w:val="right" w:pos="6741"/>
          <w:tab w:val="left" w:pos="7449"/>
          <w:tab w:val="right" w:pos="8464"/>
        </w:tabs>
        <w:spacing w:after="0"/>
        <w:ind w:right="-1"/>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к договору на право размещения </w:t>
      </w:r>
    </w:p>
    <w:p w14:paraId="363F3E84" w14:textId="77777777" w:rsidR="00B737D3" w:rsidRPr="00467A85" w:rsidRDefault="00B737D3" w:rsidP="00B737D3">
      <w:pPr>
        <w:tabs>
          <w:tab w:val="right" w:pos="6741"/>
          <w:tab w:val="left" w:pos="7449"/>
          <w:tab w:val="right" w:pos="8464"/>
        </w:tabs>
        <w:spacing w:after="0"/>
        <w:ind w:right="-1"/>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нестационарного торгового объекта </w:t>
      </w:r>
    </w:p>
    <w:p w14:paraId="334E1429" w14:textId="77777777" w:rsidR="00B737D3" w:rsidRPr="00467A85" w:rsidRDefault="00B737D3" w:rsidP="00B737D3">
      <w:pPr>
        <w:tabs>
          <w:tab w:val="right" w:pos="6741"/>
          <w:tab w:val="left" w:pos="7449"/>
          <w:tab w:val="right" w:pos="8464"/>
        </w:tabs>
        <w:spacing w:after="0"/>
        <w:ind w:right="-1"/>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                                     от «___» ______20__</w:t>
      </w:r>
      <w:r w:rsidRPr="00467A85">
        <w:rPr>
          <w:rFonts w:eastAsiaTheme="minorEastAsia" w:cs="Times New Roman"/>
          <w:color w:val="000000" w:themeColor="text1"/>
          <w:szCs w:val="28"/>
        </w:rPr>
        <w:tab/>
        <w:t>№___________</w:t>
      </w:r>
    </w:p>
    <w:p w14:paraId="55684A4D" w14:textId="77777777" w:rsidR="00B737D3" w:rsidRPr="00467A85" w:rsidRDefault="00B737D3" w:rsidP="00B737D3">
      <w:pPr>
        <w:spacing w:after="0"/>
        <w:jc w:val="both"/>
        <w:rPr>
          <w:rFonts w:eastAsiaTheme="minorEastAsia" w:cs="Times New Roman"/>
          <w:color w:val="000000" w:themeColor="text1"/>
          <w:szCs w:val="28"/>
        </w:rPr>
      </w:pPr>
      <w:r w:rsidRPr="007404B8">
        <w:rPr>
          <w:rFonts w:eastAsiaTheme="minorEastAsia" w:cs="Times New Roman"/>
          <w:noProof/>
          <w:color w:val="000000" w:themeColor="text1"/>
          <w:szCs w:val="28"/>
          <w:lang w:eastAsia="ru-RU"/>
        </w:rPr>
        <w:drawing>
          <wp:inline distT="0" distB="0" distL="0" distR="0" wp14:anchorId="76F330EF" wp14:editId="6AA94898">
            <wp:extent cx="6300939" cy="6848475"/>
            <wp:effectExtent l="0" t="0" r="0" b="0"/>
            <wp:docPr id="1816" name="Рисунок 1816" descr="C:\Users\User\Desktop\НТО\НТО на публикацию\2023\ЭОА-2\джипег\НВМ 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НТО\НТО на публикацию\2023\ЭОА-2\джипег\НВМ 8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04857" cy="6852734"/>
                    </a:xfrm>
                    <a:prstGeom prst="rect">
                      <a:avLst/>
                    </a:prstGeom>
                    <a:noFill/>
                    <a:ln>
                      <a:noFill/>
                    </a:ln>
                  </pic:spPr>
                </pic:pic>
              </a:graphicData>
            </a:graphic>
          </wp:inline>
        </w:drawing>
      </w:r>
    </w:p>
    <w:p w14:paraId="1CF74AE9" w14:textId="77777777" w:rsidR="00B737D3" w:rsidRPr="00467A85" w:rsidRDefault="00B737D3" w:rsidP="00B737D3">
      <w:pPr>
        <w:spacing w:after="0"/>
        <w:jc w:val="center"/>
        <w:rPr>
          <w:rFonts w:eastAsiaTheme="minorEastAsia" w:cs="Times New Roman"/>
          <w:color w:val="000000" w:themeColor="text1"/>
          <w:szCs w:val="28"/>
        </w:rPr>
      </w:pPr>
      <w:r w:rsidRPr="00467A85">
        <w:rPr>
          <w:rFonts w:eastAsiaTheme="minorEastAsia" w:cs="Times New Roman"/>
          <w:color w:val="000000" w:themeColor="text1"/>
          <w:szCs w:val="28"/>
        </w:rPr>
        <w:t>Подписи Сторон:</w:t>
      </w:r>
    </w:p>
    <w:p w14:paraId="56018570" w14:textId="77777777" w:rsidR="00B737D3" w:rsidRPr="00467A85" w:rsidRDefault="00B737D3" w:rsidP="00B737D3">
      <w:pPr>
        <w:spacing w:after="0"/>
        <w:jc w:val="center"/>
        <w:rPr>
          <w:rFonts w:eastAsiaTheme="minorEastAsia" w:cs="Times New Roman"/>
          <w:color w:val="000000" w:themeColor="text1"/>
          <w:szCs w:val="28"/>
        </w:rPr>
      </w:pPr>
    </w:p>
    <w:p w14:paraId="13690DC1" w14:textId="77777777" w:rsidR="00B737D3" w:rsidRPr="00467A85" w:rsidRDefault="00B737D3" w:rsidP="00B737D3">
      <w:pPr>
        <w:spacing w:after="0"/>
        <w:jc w:val="both"/>
        <w:rPr>
          <w:rFonts w:eastAsiaTheme="minorEastAsia" w:cs="Times New Roman"/>
          <w:color w:val="000000" w:themeColor="text1"/>
          <w:szCs w:val="28"/>
        </w:rPr>
      </w:pPr>
      <w:r w:rsidRPr="00467A85">
        <w:rPr>
          <w:rFonts w:eastAsiaTheme="minorEastAsia" w:cs="Times New Roman"/>
          <w:color w:val="000000" w:themeColor="text1"/>
          <w:szCs w:val="28"/>
        </w:rPr>
        <w:t xml:space="preserve">Сторона 1:                                                                                 Сторона 2: </w:t>
      </w:r>
    </w:p>
    <w:p w14:paraId="40416673" w14:textId="77777777" w:rsidR="00B737D3" w:rsidRPr="00467A85" w:rsidRDefault="00B737D3" w:rsidP="00B737D3">
      <w:pPr>
        <w:spacing w:after="0"/>
        <w:jc w:val="both"/>
        <w:rPr>
          <w:rFonts w:eastAsiaTheme="minorEastAsia" w:cs="Times New Roman"/>
          <w:color w:val="000000" w:themeColor="text1"/>
          <w:szCs w:val="28"/>
        </w:rPr>
      </w:pPr>
    </w:p>
    <w:p w14:paraId="2804329B" w14:textId="77777777" w:rsidR="00B737D3" w:rsidRPr="00467A85" w:rsidRDefault="00B737D3" w:rsidP="00B737D3">
      <w:pPr>
        <w:spacing w:after="0"/>
        <w:jc w:val="both"/>
        <w:rPr>
          <w:rFonts w:eastAsiaTheme="minorEastAsia" w:cs="Times New Roman"/>
          <w:color w:val="000000" w:themeColor="text1"/>
          <w:szCs w:val="28"/>
        </w:rPr>
      </w:pPr>
    </w:p>
    <w:p w14:paraId="44161C35" w14:textId="77777777" w:rsidR="00B737D3" w:rsidRPr="00467A85" w:rsidRDefault="00B737D3" w:rsidP="00B737D3">
      <w:pPr>
        <w:spacing w:after="0"/>
        <w:jc w:val="both"/>
        <w:rPr>
          <w:rFonts w:eastAsiaTheme="minorEastAsia" w:cs="Times New Roman"/>
          <w:color w:val="000000" w:themeColor="text1"/>
          <w:szCs w:val="28"/>
        </w:rPr>
      </w:pPr>
    </w:p>
    <w:p w14:paraId="1F44E410" w14:textId="77777777" w:rsidR="00B737D3" w:rsidRDefault="00B737D3" w:rsidP="00B737D3">
      <w:pPr>
        <w:rPr>
          <w:rFonts w:eastAsiaTheme="minorEastAsia" w:cs="Times New Roman"/>
          <w:color w:val="000000" w:themeColor="text1"/>
          <w:szCs w:val="28"/>
        </w:rPr>
      </w:pPr>
      <w:r>
        <w:rPr>
          <w:rFonts w:eastAsiaTheme="minorEastAsia" w:cs="Times New Roman"/>
          <w:color w:val="000000" w:themeColor="text1"/>
          <w:szCs w:val="28"/>
        </w:rPr>
        <w:br w:type="page"/>
      </w:r>
    </w:p>
    <w:p w14:paraId="30EE063E"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lastRenderedPageBreak/>
        <w:t>Приложение №3</w:t>
      </w:r>
    </w:p>
    <w:p w14:paraId="3672367D" w14:textId="77777777" w:rsidR="00B737D3" w:rsidRPr="00467A85" w:rsidRDefault="00B737D3" w:rsidP="00B737D3">
      <w:pPr>
        <w:tabs>
          <w:tab w:val="right" w:pos="6741"/>
          <w:tab w:val="left" w:pos="7449"/>
          <w:tab w:val="right" w:pos="8464"/>
        </w:tabs>
        <w:spacing w:after="0"/>
        <w:ind w:right="-1"/>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к договору на право размещения </w:t>
      </w:r>
    </w:p>
    <w:p w14:paraId="56A13B91" w14:textId="77777777" w:rsidR="00B737D3" w:rsidRPr="00467A85" w:rsidRDefault="00B737D3" w:rsidP="00B737D3">
      <w:pPr>
        <w:tabs>
          <w:tab w:val="right" w:pos="6741"/>
          <w:tab w:val="left" w:pos="7449"/>
          <w:tab w:val="right" w:pos="8464"/>
        </w:tabs>
        <w:spacing w:after="0"/>
        <w:ind w:right="-1"/>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нестационарного торгового объекта </w:t>
      </w:r>
    </w:p>
    <w:p w14:paraId="02770192" w14:textId="77777777" w:rsidR="00B737D3" w:rsidRPr="00467A85" w:rsidRDefault="00B737D3" w:rsidP="00B737D3">
      <w:pPr>
        <w:tabs>
          <w:tab w:val="right" w:pos="6741"/>
          <w:tab w:val="left" w:pos="7449"/>
          <w:tab w:val="right" w:pos="8464"/>
        </w:tabs>
        <w:spacing w:after="0"/>
        <w:ind w:right="-1"/>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                                    от «___» ______20__</w:t>
      </w:r>
      <w:r w:rsidRPr="00467A85">
        <w:rPr>
          <w:rFonts w:eastAsiaTheme="minorEastAsia" w:cs="Times New Roman"/>
          <w:color w:val="000000" w:themeColor="text1"/>
          <w:szCs w:val="28"/>
        </w:rPr>
        <w:tab/>
        <w:t>№___________</w:t>
      </w:r>
    </w:p>
    <w:p w14:paraId="2A83F3FD" w14:textId="77777777" w:rsidR="00B737D3" w:rsidRPr="00467A85" w:rsidRDefault="00B737D3" w:rsidP="00B737D3">
      <w:pPr>
        <w:spacing w:after="0"/>
        <w:jc w:val="both"/>
        <w:rPr>
          <w:rFonts w:eastAsiaTheme="minorEastAsia" w:cs="Times New Roman"/>
          <w:color w:val="000000" w:themeColor="text1"/>
          <w:szCs w:val="28"/>
        </w:rPr>
      </w:pPr>
    </w:p>
    <w:p w14:paraId="2334025D" w14:textId="77777777" w:rsidR="00B737D3" w:rsidRDefault="00B737D3" w:rsidP="00B737D3">
      <w:pPr>
        <w:spacing w:after="0"/>
        <w:jc w:val="center"/>
        <w:rPr>
          <w:rFonts w:eastAsiaTheme="minorEastAsia" w:cs="Times New Roman"/>
          <w:color w:val="000000" w:themeColor="text1"/>
          <w:szCs w:val="28"/>
        </w:rPr>
      </w:pPr>
      <w:r w:rsidRPr="00226666">
        <w:rPr>
          <w:b/>
          <w:bCs/>
          <w:noProof/>
          <w:szCs w:val="28"/>
          <w:u w:val="single"/>
          <w:lang w:eastAsia="ru-RU"/>
        </w:rPr>
        <w:t>Внешний вид сезонных НТО</w:t>
      </w:r>
    </w:p>
    <w:p w14:paraId="1D4B5EE9" w14:textId="77777777" w:rsidR="00B737D3" w:rsidRPr="00467A85" w:rsidRDefault="00B737D3" w:rsidP="00B737D3">
      <w:pPr>
        <w:spacing w:after="0"/>
        <w:jc w:val="center"/>
        <w:rPr>
          <w:rFonts w:eastAsiaTheme="minorEastAsia" w:cs="Times New Roman"/>
          <w:color w:val="000000" w:themeColor="text1"/>
          <w:szCs w:val="28"/>
        </w:rPr>
      </w:pPr>
      <w:r w:rsidRPr="00467A85">
        <w:rPr>
          <w:rFonts w:eastAsiaTheme="minorEastAsia" w:cs="Times New Roman"/>
          <w:color w:val="000000" w:themeColor="text1"/>
          <w:szCs w:val="28"/>
        </w:rPr>
        <w:t>В С</w:t>
      </w:r>
      <w:r>
        <w:rPr>
          <w:rFonts w:eastAsiaTheme="minorEastAsia" w:cs="Times New Roman"/>
          <w:color w:val="000000" w:themeColor="text1"/>
          <w:szCs w:val="28"/>
        </w:rPr>
        <w:t>оответствии с решением совета депутатов городского округа Мытищи Московской области от 15 сентября 2022 года № 44/1 «Об утверждении новой редакции правил благоустройства территории городского округа Мытищи Московской области»</w:t>
      </w:r>
    </w:p>
    <w:p w14:paraId="6F84E22A" w14:textId="77777777" w:rsidR="00B737D3" w:rsidRPr="00226666" w:rsidRDefault="00B737D3" w:rsidP="00B737D3">
      <w:pPr>
        <w:pStyle w:val="a3"/>
        <w:ind w:left="0" w:right="-142"/>
        <w:rPr>
          <w:spacing w:val="2"/>
          <w:szCs w:val="28"/>
          <w:u w:val="single"/>
          <w:shd w:val="clear" w:color="auto" w:fill="FFFFFF"/>
        </w:rPr>
      </w:pPr>
      <w:r>
        <w:rPr>
          <w:rFonts w:cs="Times New Roman"/>
          <w:noProof/>
          <w:color w:val="000000" w:themeColor="text1"/>
          <w:szCs w:val="28"/>
          <w:lang w:eastAsia="ru-RU"/>
        </w:rPr>
        <mc:AlternateContent>
          <mc:Choice Requires="wps">
            <w:drawing>
              <wp:anchor distT="0" distB="0" distL="114300" distR="114300" simplePos="0" relativeHeight="251711488" behindDoc="0" locked="0" layoutInCell="1" allowOverlap="1" wp14:anchorId="7B52CE26" wp14:editId="32BB8D54">
                <wp:simplePos x="0" y="0"/>
                <wp:positionH relativeFrom="column">
                  <wp:posOffset>47625</wp:posOffset>
                </wp:positionH>
                <wp:positionV relativeFrom="paragraph">
                  <wp:posOffset>2112645</wp:posOffset>
                </wp:positionV>
                <wp:extent cx="375285" cy="354965"/>
                <wp:effectExtent l="0" t="0" r="0" b="0"/>
                <wp:wrapNone/>
                <wp:docPr id="1891" name="Надпись 1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 cy="354965"/>
                        </a:xfrm>
                        <a:prstGeom prst="rect">
                          <a:avLst/>
                        </a:prstGeom>
                        <a:noFill/>
                        <a:ln w="6350">
                          <a:noFill/>
                        </a:ln>
                      </wps:spPr>
                      <wps:txbx>
                        <w:txbxContent>
                          <w:p w14:paraId="1F9095E3" w14:textId="77777777" w:rsidR="00B737D3" w:rsidRDefault="00B737D3" w:rsidP="00B737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B52CE26" id="Надпись 1891" o:spid="_x0000_s1038" type="#_x0000_t202" style="position:absolute;margin-left:3.75pt;margin-top:166.35pt;width:29.55pt;height:27.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" filled="f" stroked="f" strokeweight=".5pt">
                <v:textbox>
                  <w:txbxContent>
                    <w:p w14:paraId="1F9095E3" w14:textId="77777777" w:rsidR="00B737D3" w:rsidRDefault="00B737D3" w:rsidP="00B737D3"/>
                  </w:txbxContent>
                </v:textbox>
              </v:shape>
            </w:pict>
          </mc:Fallback>
        </mc:AlternateContent>
      </w:r>
      <w:r>
        <w:rPr>
          <w:rFonts w:cs="Times New Roman"/>
          <w:noProof/>
          <w:color w:val="000000" w:themeColor="text1"/>
          <w:szCs w:val="28"/>
          <w:lang w:eastAsia="ru-RU"/>
        </w:rPr>
        <mc:AlternateContent>
          <mc:Choice Requires="wps">
            <w:drawing>
              <wp:anchor distT="0" distB="0" distL="114300" distR="114300" simplePos="0" relativeHeight="251710464" behindDoc="0" locked="0" layoutInCell="1" allowOverlap="1" wp14:anchorId="60299D5D" wp14:editId="3786EE6C">
                <wp:simplePos x="0" y="0"/>
                <wp:positionH relativeFrom="column">
                  <wp:posOffset>3398520</wp:posOffset>
                </wp:positionH>
                <wp:positionV relativeFrom="paragraph">
                  <wp:posOffset>2091690</wp:posOffset>
                </wp:positionV>
                <wp:extent cx="375285" cy="354965"/>
                <wp:effectExtent l="0" t="0" r="0" b="0"/>
                <wp:wrapNone/>
                <wp:docPr id="1892" name="Надпись 1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 cy="354965"/>
                        </a:xfrm>
                        <a:prstGeom prst="rect">
                          <a:avLst/>
                        </a:prstGeom>
                        <a:noFill/>
                        <a:ln w="6350">
                          <a:noFill/>
                        </a:ln>
                      </wps:spPr>
                      <wps:txbx>
                        <w:txbxContent>
                          <w:p w14:paraId="1E65E9DE" w14:textId="77777777" w:rsidR="00B737D3" w:rsidRDefault="00B737D3" w:rsidP="00B737D3">
                            <w:r>
                              <w:t>7м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0299D5D" id="Надпись 1892" o:spid="_x0000_s1039" type="#_x0000_t202" style="position:absolute;margin-left:267.6pt;margin-top:164.7pt;width:29.55pt;height:27.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" filled="f" stroked="f" strokeweight=".5pt">
                <v:textbox>
                  <w:txbxContent>
                    <w:p w14:paraId="1E65E9DE" w14:textId="77777777" w:rsidR="00B737D3" w:rsidRDefault="00B737D3" w:rsidP="00B737D3">
                      <w:r>
                        <w:t>7м</w:t>
                      </w:r>
                    </w:p>
                  </w:txbxContent>
                </v:textbox>
              </v:shape>
            </w:pict>
          </mc:Fallback>
        </mc:AlternateContent>
      </w:r>
      <w:r>
        <w:rPr>
          <w:rFonts w:cs="Times New Roman"/>
          <w:noProof/>
          <w:color w:val="000000" w:themeColor="text1"/>
          <w:szCs w:val="28"/>
          <w:lang w:eastAsia="ru-RU"/>
        </w:rPr>
        <mc:AlternateContent>
          <mc:Choice Requires="wps">
            <w:drawing>
              <wp:anchor distT="0" distB="0" distL="114300" distR="114300" simplePos="0" relativeHeight="251709440" behindDoc="0" locked="0" layoutInCell="1" allowOverlap="1" wp14:anchorId="4E7585D1" wp14:editId="0D9B81F0">
                <wp:simplePos x="0" y="0"/>
                <wp:positionH relativeFrom="column">
                  <wp:posOffset>5709920</wp:posOffset>
                </wp:positionH>
                <wp:positionV relativeFrom="paragraph">
                  <wp:posOffset>800100</wp:posOffset>
                </wp:positionV>
                <wp:extent cx="375285" cy="354965"/>
                <wp:effectExtent l="0" t="0" r="0" b="0"/>
                <wp:wrapNone/>
                <wp:docPr id="1893" name="Надпись 1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 cy="354965"/>
                        </a:xfrm>
                        <a:prstGeom prst="rect">
                          <a:avLst/>
                        </a:prstGeom>
                        <a:noFill/>
                        <a:ln w="6350">
                          <a:noFill/>
                        </a:ln>
                      </wps:spPr>
                      <wps:txbx>
                        <w:txbxContent>
                          <w:p w14:paraId="4315DE56" w14:textId="77777777" w:rsidR="00B737D3" w:rsidRDefault="00B737D3" w:rsidP="00B737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E7585D1" id="Надпись 1893" o:spid="_x0000_s1040" type="#_x0000_t202" style="position:absolute;margin-left:449.6pt;margin-top:63pt;width:29.55pt;height:27.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" filled="f" stroked="f" strokeweight=".5pt">
                <v:textbox>
                  <w:txbxContent>
                    <w:p w14:paraId="4315DE56" w14:textId="77777777" w:rsidR="00B737D3" w:rsidRDefault="00B737D3" w:rsidP="00B737D3"/>
                  </w:txbxContent>
                </v:textbox>
              </v:shape>
            </w:pict>
          </mc:Fallback>
        </mc:AlternateContent>
      </w:r>
      <w:r>
        <w:rPr>
          <w:rFonts w:cs="Times New Roman"/>
          <w:noProof/>
          <w:color w:val="000000" w:themeColor="text1"/>
          <w:szCs w:val="28"/>
          <w:lang w:eastAsia="ru-RU"/>
        </w:rPr>
        <mc:AlternateContent>
          <mc:Choice Requires="wps">
            <w:drawing>
              <wp:anchor distT="4294967295" distB="4294967295" distL="114300" distR="114300" simplePos="0" relativeHeight="251708416" behindDoc="0" locked="0" layoutInCell="1" allowOverlap="1" wp14:anchorId="21D493F4" wp14:editId="733CC138">
                <wp:simplePos x="0" y="0"/>
                <wp:positionH relativeFrom="column">
                  <wp:posOffset>4786630</wp:posOffset>
                </wp:positionH>
                <wp:positionV relativeFrom="paragraph">
                  <wp:posOffset>224789</wp:posOffset>
                </wp:positionV>
                <wp:extent cx="848360" cy="0"/>
                <wp:effectExtent l="0" t="0" r="8890" b="0"/>
                <wp:wrapNone/>
                <wp:docPr id="1894" name="Прямая соединительная линия 18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4836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36B9EBA" id="Прямая соединительная линия 1894" o:spid="_x0000_s1026" style="position:absolute;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76.9pt,17.7pt" to="443.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" strokecolor="black [3213]" strokeweight="1pt">
                <v:stroke joinstyle="miter"/>
                <o:lock v:ext="edit" shapetype="f"/>
              </v:line>
            </w:pict>
          </mc:Fallback>
        </mc:AlternateContent>
      </w:r>
      <w:r w:rsidRPr="00226666">
        <w:rPr>
          <w:spacing w:val="2"/>
          <w:szCs w:val="28"/>
          <w:u w:val="single"/>
          <w:shd w:val="clear" w:color="auto" w:fill="FFFFFF"/>
        </w:rPr>
        <w:t>возможные варианты расположения цветов мягкой палатки:</w:t>
      </w:r>
    </w:p>
    <w:p w14:paraId="57E55713" w14:textId="77777777" w:rsidR="00B737D3" w:rsidRPr="00226666" w:rsidRDefault="00B737D3" w:rsidP="00B737D3">
      <w:pPr>
        <w:pStyle w:val="a3"/>
        <w:ind w:left="709" w:right="426" w:hanging="709"/>
        <w:jc w:val="both"/>
        <w:rPr>
          <w:bCs/>
          <w:spacing w:val="2"/>
          <w:szCs w:val="28"/>
          <w:shd w:val="clear" w:color="auto" w:fill="FFFFFF"/>
        </w:rPr>
      </w:pPr>
      <w:r w:rsidRPr="00226666">
        <w:rPr>
          <w:noProof/>
          <w:szCs w:val="28"/>
          <w:lang w:eastAsia="ru-RU"/>
        </w:rPr>
        <w:drawing>
          <wp:inline distT="0" distB="0" distL="0" distR="0" wp14:anchorId="7CCD696A" wp14:editId="6F52133F">
            <wp:extent cx="6073140" cy="1017905"/>
            <wp:effectExtent l="0" t="0" r="3810" b="0"/>
            <wp:docPr id="1895" name="Рисунок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78"/>
                    <pic:cNvPicPr>
                      <a:picLocks noChangeAspect="1" noChangeArrowheads="1"/>
                    </pic:cNvPicPr>
                  </pic:nvPicPr>
                  <pic:blipFill>
                    <a:blip r:embed="rId30">
                      <a:extLst>
                        <a:ext uri="{28A0092B-C50C-407E-A947-70E740481C1C}">
                          <a14:useLocalDpi xmlns:a14="http://schemas.microsoft.com/office/drawing/2010/main" val="0"/>
                        </a:ext>
                      </a:extLst>
                    </a:blip>
                    <a:srcRect l="12563" t="50484" r="12842" b="27386"/>
                    <a:stretch>
                      <a:fillRect/>
                    </a:stretch>
                  </pic:blipFill>
                  <pic:spPr bwMode="auto">
                    <a:xfrm>
                      <a:off x="0" y="0"/>
                      <a:ext cx="6073140" cy="1017905"/>
                    </a:xfrm>
                    <a:prstGeom prst="rect">
                      <a:avLst/>
                    </a:prstGeom>
                    <a:noFill/>
                    <a:ln>
                      <a:noFill/>
                    </a:ln>
                  </pic:spPr>
                </pic:pic>
              </a:graphicData>
            </a:graphic>
          </wp:inline>
        </w:drawing>
      </w:r>
    </w:p>
    <w:p w14:paraId="144A4A73" w14:textId="77777777" w:rsidR="00B737D3" w:rsidRPr="00226666" w:rsidRDefault="00B737D3" w:rsidP="00B737D3">
      <w:pPr>
        <w:ind w:right="426"/>
        <w:jc w:val="both"/>
        <w:rPr>
          <w:spacing w:val="2"/>
          <w:szCs w:val="28"/>
          <w:u w:val="single"/>
          <w:shd w:val="clear" w:color="auto" w:fill="FFFFFF"/>
        </w:rPr>
      </w:pPr>
      <w:r w:rsidRPr="00226666">
        <w:rPr>
          <w:spacing w:val="2"/>
          <w:szCs w:val="28"/>
          <w:u w:val="single"/>
          <w:shd w:val="clear" w:color="auto" w:fill="FFFFFF"/>
        </w:rPr>
        <w:t>возможные варианты информационного оформления мягкой палатки:</w:t>
      </w:r>
    </w:p>
    <w:p w14:paraId="0116C964" w14:textId="77777777" w:rsidR="00B737D3" w:rsidRPr="00226666" w:rsidRDefault="00B737D3" w:rsidP="00B737D3">
      <w:pPr>
        <w:pStyle w:val="a3"/>
        <w:ind w:left="284" w:hanging="284"/>
        <w:jc w:val="both"/>
        <w:rPr>
          <w:spacing w:val="2"/>
          <w:szCs w:val="28"/>
          <w:shd w:val="clear" w:color="auto" w:fill="FFFFFF"/>
        </w:rPr>
      </w:pPr>
      <w:r w:rsidRPr="00226666">
        <w:rPr>
          <w:noProof/>
          <w:szCs w:val="28"/>
          <w:lang w:eastAsia="ru-RU"/>
        </w:rPr>
        <w:drawing>
          <wp:inline distT="0" distB="0" distL="0" distR="0" wp14:anchorId="3AB94EF3" wp14:editId="72168BE1">
            <wp:extent cx="2795270" cy="1009015"/>
            <wp:effectExtent l="0" t="0" r="5080" b="635"/>
            <wp:docPr id="1896" name="Рисунок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80"/>
                    <pic:cNvPicPr>
                      <a:picLocks noChangeAspect="1" noChangeArrowheads="1"/>
                    </pic:cNvPicPr>
                  </pic:nvPicPr>
                  <pic:blipFill>
                    <a:blip r:embed="rId31" cstate="print">
                      <a:extLst>
                        <a:ext uri="{28A0092B-C50C-407E-A947-70E740481C1C}">
                          <a14:useLocalDpi xmlns:a14="http://schemas.microsoft.com/office/drawing/2010/main" val="0"/>
                        </a:ext>
                      </a:extLst>
                    </a:blip>
                    <a:srcRect l="33495" t="16290" r="13541" b="49699"/>
                    <a:stretch>
                      <a:fillRect/>
                    </a:stretch>
                  </pic:blipFill>
                  <pic:spPr bwMode="auto">
                    <a:xfrm>
                      <a:off x="0" y="0"/>
                      <a:ext cx="2795270" cy="1009015"/>
                    </a:xfrm>
                    <a:prstGeom prst="rect">
                      <a:avLst/>
                    </a:prstGeom>
                    <a:noFill/>
                    <a:ln>
                      <a:noFill/>
                    </a:ln>
                  </pic:spPr>
                </pic:pic>
              </a:graphicData>
            </a:graphic>
          </wp:inline>
        </w:drawing>
      </w:r>
      <w:r w:rsidRPr="00226666">
        <w:rPr>
          <w:noProof/>
          <w:szCs w:val="28"/>
          <w:lang w:eastAsia="ru-RU"/>
        </w:rPr>
        <w:drawing>
          <wp:inline distT="0" distB="0" distL="0" distR="0" wp14:anchorId="66011B24" wp14:editId="537B1D34">
            <wp:extent cx="2795270" cy="1009015"/>
            <wp:effectExtent l="0" t="0" r="5080" b="635"/>
            <wp:docPr id="1897" name="Рисунок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79"/>
                    <pic:cNvPicPr>
                      <a:picLocks noChangeAspect="1" noChangeArrowheads="1"/>
                    </pic:cNvPicPr>
                  </pic:nvPicPr>
                  <pic:blipFill>
                    <a:blip r:embed="rId31" cstate="print">
                      <a:extLst>
                        <a:ext uri="{28A0092B-C50C-407E-A947-70E740481C1C}">
                          <a14:useLocalDpi xmlns:a14="http://schemas.microsoft.com/office/drawing/2010/main" val="0"/>
                        </a:ext>
                      </a:extLst>
                    </a:blip>
                    <a:srcRect l="33495" t="57410" r="13541" b="8580"/>
                    <a:stretch>
                      <a:fillRect/>
                    </a:stretch>
                  </pic:blipFill>
                  <pic:spPr bwMode="auto">
                    <a:xfrm>
                      <a:off x="0" y="0"/>
                      <a:ext cx="2795270" cy="1009015"/>
                    </a:xfrm>
                    <a:prstGeom prst="rect">
                      <a:avLst/>
                    </a:prstGeom>
                    <a:noFill/>
                    <a:ln>
                      <a:noFill/>
                    </a:ln>
                  </pic:spPr>
                </pic:pic>
              </a:graphicData>
            </a:graphic>
          </wp:inline>
        </w:drawing>
      </w:r>
    </w:p>
    <w:p w14:paraId="6238A9DD" w14:textId="77777777" w:rsidR="00B737D3" w:rsidRPr="00226666" w:rsidRDefault="00B737D3" w:rsidP="00B737D3">
      <w:pPr>
        <w:ind w:right="426"/>
        <w:jc w:val="both"/>
        <w:rPr>
          <w:spacing w:val="2"/>
          <w:szCs w:val="28"/>
          <w:u w:val="single"/>
          <w:shd w:val="clear" w:color="auto" w:fill="FFFFFF"/>
        </w:rPr>
      </w:pPr>
      <w:r w:rsidRPr="00226666">
        <w:rPr>
          <w:spacing w:val="2"/>
          <w:szCs w:val="28"/>
          <w:u w:val="single"/>
          <w:shd w:val="clear" w:color="auto" w:fill="FFFFFF"/>
        </w:rPr>
        <w:t>возможные варианты колористического решения палатки:</w:t>
      </w:r>
    </w:p>
    <w:p w14:paraId="32D96764" w14:textId="77777777" w:rsidR="00B737D3" w:rsidRPr="00226666" w:rsidRDefault="00B737D3" w:rsidP="00B737D3">
      <w:pPr>
        <w:ind w:right="426"/>
        <w:jc w:val="both"/>
        <w:rPr>
          <w:spacing w:val="2"/>
          <w:szCs w:val="28"/>
          <w:shd w:val="clear" w:color="auto" w:fill="FFFFFF"/>
        </w:rPr>
      </w:pPr>
      <w:r w:rsidRPr="00226666">
        <w:rPr>
          <w:spacing w:val="2"/>
          <w:szCs w:val="28"/>
          <w:shd w:val="clear" w:color="auto" w:fill="FFFFFF"/>
        </w:rPr>
        <w:t>основные цвет</w:t>
      </w:r>
      <w:r w:rsidRPr="00226666">
        <w:rPr>
          <w:i/>
          <w:iCs/>
          <w:spacing w:val="2"/>
          <w:szCs w:val="28"/>
          <w:shd w:val="clear" w:color="auto" w:fill="FFFFFF"/>
        </w:rPr>
        <w:t>:</w:t>
      </w:r>
      <w:r>
        <w:rPr>
          <w:i/>
          <w:iCs/>
          <w:spacing w:val="2"/>
          <w:szCs w:val="28"/>
          <w:shd w:val="clear" w:color="auto" w:fill="FFFFFF"/>
        </w:rPr>
        <w:t xml:space="preserve"> </w:t>
      </w:r>
      <w:r w:rsidRPr="00226666">
        <w:rPr>
          <w:noProof/>
          <w:szCs w:val="28"/>
          <w:lang w:eastAsia="ru-RU"/>
        </w:rPr>
        <w:drawing>
          <wp:inline distT="0" distB="0" distL="0" distR="0" wp14:anchorId="351C27A9" wp14:editId="142A5B15">
            <wp:extent cx="690245" cy="189865"/>
            <wp:effectExtent l="0" t="0" r="0" b="635"/>
            <wp:docPr id="1898" name="Рисунок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1"/>
                    <pic:cNvPicPr>
                      <a:picLocks noChangeAspect="1" noChangeArrowheads="1"/>
                    </pic:cNvPicPr>
                  </pic:nvPicPr>
                  <pic:blipFill>
                    <a:blip r:embed="rId32">
                      <a:extLst>
                        <a:ext uri="{28A0092B-C50C-407E-A947-70E740481C1C}">
                          <a14:useLocalDpi xmlns:a14="http://schemas.microsoft.com/office/drawing/2010/main" val="0"/>
                        </a:ext>
                      </a:extLst>
                    </a:blip>
                    <a:srcRect l="58559" t="22661" r="33940" b="73883"/>
                    <a:stretch>
                      <a:fillRect/>
                    </a:stretch>
                  </pic:blipFill>
                  <pic:spPr bwMode="auto">
                    <a:xfrm>
                      <a:off x="0" y="0"/>
                      <a:ext cx="690245" cy="189865"/>
                    </a:xfrm>
                    <a:prstGeom prst="rect">
                      <a:avLst/>
                    </a:prstGeom>
                    <a:noFill/>
                    <a:ln>
                      <a:noFill/>
                    </a:ln>
                  </pic:spPr>
                </pic:pic>
              </a:graphicData>
            </a:graphic>
          </wp:inline>
        </w:drawing>
      </w:r>
    </w:p>
    <w:p w14:paraId="5960400B" w14:textId="77777777" w:rsidR="00B737D3" w:rsidRDefault="00B737D3" w:rsidP="00B737D3">
      <w:pPr>
        <w:ind w:right="426"/>
        <w:jc w:val="both"/>
        <w:rPr>
          <w:spacing w:val="2"/>
          <w:szCs w:val="28"/>
          <w:shd w:val="clear" w:color="auto" w:fill="FFFFFF"/>
        </w:rPr>
      </w:pPr>
      <w:r w:rsidRPr="00226666">
        <w:rPr>
          <w:spacing w:val="2"/>
          <w:szCs w:val="28"/>
          <w:shd w:val="clear" w:color="auto" w:fill="FFFFFF"/>
        </w:rPr>
        <w:t>цвет декора</w:t>
      </w:r>
      <w:r w:rsidRPr="00226666">
        <w:rPr>
          <w:i/>
          <w:iCs/>
          <w:spacing w:val="2"/>
          <w:szCs w:val="28"/>
          <w:shd w:val="clear" w:color="auto" w:fill="FFFFFF"/>
        </w:rPr>
        <w:t>:</w:t>
      </w:r>
      <w:r>
        <w:rPr>
          <w:i/>
          <w:iCs/>
          <w:spacing w:val="2"/>
          <w:szCs w:val="28"/>
          <w:shd w:val="clear" w:color="auto" w:fill="FFFFFF"/>
        </w:rPr>
        <w:t xml:space="preserve"> </w:t>
      </w:r>
      <w:r w:rsidRPr="00B032F7">
        <w:rPr>
          <w:noProof/>
          <w:lang w:eastAsia="ru-RU"/>
        </w:rPr>
        <w:drawing>
          <wp:inline distT="0" distB="0" distL="0" distR="0" wp14:anchorId="37F5028E" wp14:editId="4D6FD7D4">
            <wp:extent cx="690245" cy="189865"/>
            <wp:effectExtent l="0" t="0" r="0" b="635"/>
            <wp:docPr id="1899" name="Рисунок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20"/>
                    <pic:cNvPicPr>
                      <a:picLocks noChangeAspect="1" noChangeArrowheads="1"/>
                    </pic:cNvPicPr>
                  </pic:nvPicPr>
                  <pic:blipFill>
                    <a:blip r:embed="rId32">
                      <a:extLst>
                        <a:ext uri="{28A0092B-C50C-407E-A947-70E740481C1C}">
                          <a14:useLocalDpi xmlns:a14="http://schemas.microsoft.com/office/drawing/2010/main" val="0"/>
                        </a:ext>
                      </a:extLst>
                    </a:blip>
                    <a:srcRect l="49850" t="39856" r="42648" b="56688"/>
                    <a:stretch>
                      <a:fillRect/>
                    </a:stretch>
                  </pic:blipFill>
                  <pic:spPr bwMode="auto">
                    <a:xfrm>
                      <a:off x="0" y="0"/>
                      <a:ext cx="690245" cy="189865"/>
                    </a:xfrm>
                    <a:prstGeom prst="rect">
                      <a:avLst/>
                    </a:prstGeom>
                    <a:noFill/>
                    <a:ln>
                      <a:noFill/>
                    </a:ln>
                  </pic:spPr>
                </pic:pic>
              </a:graphicData>
            </a:graphic>
          </wp:inline>
        </w:drawing>
      </w:r>
    </w:p>
    <w:p w14:paraId="5C85C23B" w14:textId="77777777" w:rsidR="00B737D3" w:rsidRDefault="00B737D3" w:rsidP="00B737D3">
      <w:r w:rsidRPr="00B032F7">
        <w:rPr>
          <w:noProof/>
          <w:lang w:eastAsia="ru-RU"/>
        </w:rPr>
        <w:drawing>
          <wp:inline distT="0" distB="0" distL="0" distR="0" wp14:anchorId="56B7BC7A" wp14:editId="61C673B4">
            <wp:extent cx="3640348" cy="3256964"/>
            <wp:effectExtent l="0" t="0" r="0" b="635"/>
            <wp:docPr id="1900" name="Рисунок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24"/>
                    <pic:cNvPicPr>
                      <a:picLocks noChangeAspect="1" noChangeArrowheads="1"/>
                    </pic:cNvPicPr>
                  </pic:nvPicPr>
                  <pic:blipFill>
                    <a:blip r:embed="rId33">
                      <a:extLst>
                        <a:ext uri="{28A0092B-C50C-407E-A947-70E740481C1C}">
                          <a14:useLocalDpi xmlns:a14="http://schemas.microsoft.com/office/drawing/2010/main" val="0"/>
                        </a:ext>
                      </a:extLst>
                    </a:blip>
                    <a:srcRect l="13873" t="11755" r="60968" b="38060"/>
                    <a:stretch>
                      <a:fillRect/>
                    </a:stretch>
                  </pic:blipFill>
                  <pic:spPr bwMode="auto">
                    <a:xfrm>
                      <a:off x="0" y="0"/>
                      <a:ext cx="3748695" cy="3353900"/>
                    </a:xfrm>
                    <a:prstGeom prst="rect">
                      <a:avLst/>
                    </a:prstGeom>
                    <a:noFill/>
                    <a:ln>
                      <a:noFill/>
                    </a:ln>
                  </pic:spPr>
                </pic:pic>
              </a:graphicData>
            </a:graphic>
          </wp:inline>
        </w:drawing>
      </w:r>
    </w:p>
    <w:p w14:paraId="12794247" w14:textId="77777777" w:rsidR="00B737D3" w:rsidRPr="00226666" w:rsidRDefault="00B737D3" w:rsidP="00B737D3">
      <w:pPr>
        <w:pStyle w:val="a3"/>
        <w:spacing w:after="0"/>
        <w:ind w:left="927"/>
        <w:jc w:val="center"/>
        <w:rPr>
          <w:b/>
          <w:spacing w:val="2"/>
          <w:szCs w:val="28"/>
          <w:u w:val="single"/>
          <w:shd w:val="clear" w:color="auto" w:fill="FFFFFF"/>
        </w:rPr>
      </w:pPr>
      <w:r w:rsidRPr="00226666">
        <w:rPr>
          <w:b/>
          <w:spacing w:val="2"/>
          <w:szCs w:val="28"/>
          <w:u w:val="single"/>
          <w:shd w:val="clear" w:color="auto" w:fill="FFFFFF"/>
        </w:rPr>
        <w:lastRenderedPageBreak/>
        <w:t>ПАЛАТКА</w:t>
      </w:r>
    </w:p>
    <w:p w14:paraId="50F06666" w14:textId="77777777" w:rsidR="00B737D3" w:rsidRPr="00226666" w:rsidRDefault="00B737D3" w:rsidP="00B737D3">
      <w:pPr>
        <w:pStyle w:val="a3"/>
        <w:ind w:left="927"/>
        <w:jc w:val="both"/>
        <w:rPr>
          <w:spacing w:val="2"/>
          <w:szCs w:val="28"/>
          <w:u w:val="single"/>
          <w:shd w:val="clear" w:color="auto" w:fill="FFFFFF"/>
        </w:rPr>
      </w:pPr>
    </w:p>
    <w:p w14:paraId="31953145"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без торгового зала (без доступа посетителей в строение);</w:t>
      </w:r>
    </w:p>
    <w:p w14:paraId="438FF237"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с одним входом для продавца:</w:t>
      </w:r>
    </w:p>
    <w:p w14:paraId="044C1322" w14:textId="77777777" w:rsidR="00B737D3" w:rsidRPr="00226666" w:rsidRDefault="00B737D3" w:rsidP="00B737D3">
      <w:pPr>
        <w:jc w:val="both"/>
        <w:rPr>
          <w:noProof/>
          <w:spacing w:val="2"/>
          <w:szCs w:val="28"/>
        </w:rPr>
      </w:pPr>
      <w:r w:rsidRPr="00226666">
        <w:rPr>
          <w:spacing w:val="2"/>
          <w:szCs w:val="28"/>
          <w:shd w:val="clear" w:color="auto" w:fill="FFFFFF"/>
        </w:rPr>
        <w:t>ширина дверного проема в свету 0,9-1,2 м;</w:t>
      </w:r>
      <w:r w:rsidRPr="00226666">
        <w:rPr>
          <w:noProof/>
          <w:spacing w:val="2"/>
          <w:szCs w:val="28"/>
        </w:rPr>
        <w:t xml:space="preserve"> </w:t>
      </w:r>
    </w:p>
    <w:p w14:paraId="7586A915" w14:textId="77777777" w:rsidR="00B737D3" w:rsidRPr="00226666" w:rsidRDefault="00B737D3" w:rsidP="00B737D3">
      <w:pPr>
        <w:pStyle w:val="a3"/>
        <w:ind w:left="0"/>
        <w:jc w:val="both"/>
        <w:rPr>
          <w:spacing w:val="2"/>
          <w:szCs w:val="28"/>
          <w:shd w:val="clear" w:color="auto" w:fill="FFFFFF"/>
        </w:rPr>
      </w:pPr>
      <w:r w:rsidRPr="00226666">
        <w:rPr>
          <w:spacing w:val="2"/>
          <w:szCs w:val="28"/>
          <w:shd w:val="clear" w:color="auto" w:fill="FFFFFF"/>
        </w:rPr>
        <w:t>- без поднятой входной площадки, лестницы, пандуса (вход непосредственно с твердого покрытия площадки палатки);</w:t>
      </w:r>
    </w:p>
    <w:p w14:paraId="4A119180"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с незастекленным проемом для реализации, демонстрации товара;</w:t>
      </w:r>
    </w:p>
    <w:p w14:paraId="1F07B38B" w14:textId="77777777" w:rsidR="00B737D3" w:rsidRPr="00226666" w:rsidRDefault="00B737D3" w:rsidP="00B737D3">
      <w:pPr>
        <w:pStyle w:val="a3"/>
        <w:ind w:left="0"/>
        <w:jc w:val="both"/>
        <w:rPr>
          <w:spacing w:val="2"/>
          <w:szCs w:val="28"/>
          <w:shd w:val="clear" w:color="auto" w:fill="FFFFFF"/>
        </w:rPr>
      </w:pPr>
      <w:r w:rsidRPr="00226666">
        <w:rPr>
          <w:spacing w:val="2"/>
          <w:szCs w:val="28"/>
          <w:shd w:val="clear" w:color="auto" w:fill="FFFFFF"/>
        </w:rPr>
        <w:t xml:space="preserve">- с одним внутренним пространством (помещением), рассчитанным </w:t>
      </w:r>
      <w:r w:rsidRPr="00226666">
        <w:rPr>
          <w:szCs w:val="28"/>
        </w:rPr>
        <w:t>на одно или несколько рабочих мест продавцов и товарного запаса на один день торговли;</w:t>
      </w:r>
    </w:p>
    <w:p w14:paraId="057F9F63"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хранение товарного запаса:</w:t>
      </w:r>
    </w:p>
    <w:p w14:paraId="0C123BCF" w14:textId="77777777" w:rsidR="00B737D3" w:rsidRPr="00226666" w:rsidRDefault="00B737D3" w:rsidP="00B737D3">
      <w:pPr>
        <w:pStyle w:val="a3"/>
        <w:spacing w:after="0"/>
        <w:ind w:left="0" w:firstLine="567"/>
        <w:jc w:val="both"/>
        <w:rPr>
          <w:spacing w:val="2"/>
          <w:szCs w:val="28"/>
          <w:shd w:val="clear" w:color="auto" w:fill="FFFFFF"/>
        </w:rPr>
      </w:pPr>
      <w:r w:rsidRPr="00226666">
        <w:rPr>
          <w:spacing w:val="2"/>
          <w:szCs w:val="28"/>
          <w:shd w:val="clear" w:color="auto" w:fill="FFFFFF"/>
        </w:rPr>
        <w:t>выделенная, организованная зона, максимально визуально скрытая от проема для реализации товара (личные вещи продавцов, тару, иную упаковку, мусор, урны размещать в зоне видимости покупателей через проемы, а также около палатки не допускается).</w:t>
      </w:r>
    </w:p>
    <w:p w14:paraId="328D396F"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Типы палаток:</w:t>
      </w:r>
    </w:p>
    <w:p w14:paraId="6EE12ADE"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жесткая (из строительных материалов);</w:t>
      </w:r>
    </w:p>
    <w:p w14:paraId="4F3674CB"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мягкая (тканевая);</w:t>
      </w:r>
    </w:p>
    <w:p w14:paraId="772B6A2E" w14:textId="77777777" w:rsidR="00B737D3" w:rsidRPr="00226666" w:rsidRDefault="00B737D3" w:rsidP="00B737D3">
      <w:pPr>
        <w:pStyle w:val="a3"/>
        <w:ind w:left="0"/>
        <w:jc w:val="both"/>
        <w:rPr>
          <w:spacing w:val="2"/>
          <w:szCs w:val="28"/>
          <w:shd w:val="clear" w:color="auto" w:fill="FFFFFF"/>
        </w:rPr>
      </w:pPr>
      <w:r w:rsidRPr="00226666">
        <w:rPr>
          <w:spacing w:val="2"/>
          <w:szCs w:val="28"/>
          <w:shd w:val="clear" w:color="auto" w:fill="FFFFFF"/>
        </w:rPr>
        <w:t>- минимальная высота внутреннего пространства (помещения) - не менее 2,7 м;</w:t>
      </w:r>
    </w:p>
    <w:p w14:paraId="57957021"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максимальная высота палатки от уровня земли - 4,0 м.</w:t>
      </w:r>
    </w:p>
    <w:p w14:paraId="1AFB80ED" w14:textId="77777777" w:rsidR="00B737D3" w:rsidRPr="00226666" w:rsidRDefault="00B737D3" w:rsidP="00B737D3">
      <w:pPr>
        <w:pStyle w:val="a3"/>
        <w:ind w:left="0" w:firstLine="567"/>
        <w:jc w:val="both"/>
        <w:rPr>
          <w:spacing w:val="2"/>
          <w:szCs w:val="28"/>
          <w:shd w:val="clear" w:color="auto" w:fill="FFFFFF"/>
        </w:rPr>
      </w:pPr>
      <w:r w:rsidRPr="00226666">
        <w:rPr>
          <w:spacing w:val="2"/>
          <w:szCs w:val="28"/>
          <w:shd w:val="clear" w:color="auto" w:fill="FFFFFF"/>
        </w:rPr>
        <w:t>Инженерно-техническое обеспечение:</w:t>
      </w:r>
    </w:p>
    <w:p w14:paraId="3D8DBCE5" w14:textId="77777777" w:rsidR="00B737D3" w:rsidRPr="00226666" w:rsidRDefault="00B737D3" w:rsidP="00B737D3">
      <w:pPr>
        <w:pStyle w:val="a3"/>
        <w:ind w:left="0" w:firstLine="567"/>
        <w:jc w:val="both"/>
        <w:rPr>
          <w:spacing w:val="2"/>
          <w:szCs w:val="28"/>
          <w:shd w:val="clear" w:color="auto" w:fill="FFFFFF"/>
        </w:rPr>
      </w:pPr>
      <w:r w:rsidRPr="00226666">
        <w:rPr>
          <w:spacing w:val="2"/>
          <w:szCs w:val="28"/>
          <w:shd w:val="clear" w:color="auto" w:fill="FFFFFF"/>
        </w:rPr>
        <w:t>подключение к энергосети (внешнее и внутреннее освещение, торговое оборудование).</w:t>
      </w:r>
    </w:p>
    <w:p w14:paraId="01946AE5" w14:textId="77777777" w:rsidR="00B737D3" w:rsidRPr="00226666" w:rsidRDefault="00B737D3" w:rsidP="00B737D3">
      <w:pPr>
        <w:tabs>
          <w:tab w:val="left" w:pos="851"/>
        </w:tabs>
        <w:ind w:firstLine="567"/>
        <w:jc w:val="both"/>
        <w:rPr>
          <w:spacing w:val="2"/>
          <w:szCs w:val="28"/>
          <w:shd w:val="clear" w:color="auto" w:fill="FFFFFF"/>
        </w:rPr>
      </w:pPr>
      <w:r w:rsidRPr="00226666">
        <w:rPr>
          <w:spacing w:val="2"/>
          <w:szCs w:val="28"/>
          <w:shd w:val="clear" w:color="auto" w:fill="FFFFFF"/>
        </w:rPr>
        <w:t>Размеры палатки-модуля:</w:t>
      </w:r>
    </w:p>
    <w:p w14:paraId="35D59488" w14:textId="77777777" w:rsidR="00B737D3" w:rsidRPr="00226666" w:rsidRDefault="00B737D3" w:rsidP="00B737D3">
      <w:pPr>
        <w:ind w:firstLine="567"/>
        <w:jc w:val="both"/>
        <w:rPr>
          <w:b/>
          <w:spacing w:val="2"/>
          <w:szCs w:val="28"/>
          <w:shd w:val="clear" w:color="auto" w:fill="FFFFFF"/>
        </w:rPr>
      </w:pPr>
      <w:r w:rsidRPr="00226666">
        <w:rPr>
          <w:b/>
          <w:spacing w:val="2"/>
          <w:szCs w:val="28"/>
          <w:shd w:val="clear" w:color="auto" w:fill="FFFFFF"/>
        </w:rPr>
        <w:t>- минимальный габарит 2,0х2,0 м;</w:t>
      </w:r>
    </w:p>
    <w:p w14:paraId="5DAFE7DE" w14:textId="77777777" w:rsidR="00B737D3" w:rsidRPr="00226666" w:rsidRDefault="00B737D3" w:rsidP="00B737D3">
      <w:pPr>
        <w:ind w:firstLine="567"/>
        <w:jc w:val="both"/>
        <w:rPr>
          <w:b/>
          <w:spacing w:val="2"/>
          <w:szCs w:val="28"/>
          <w:shd w:val="clear" w:color="auto" w:fill="FFFFFF"/>
        </w:rPr>
      </w:pPr>
      <w:r w:rsidRPr="00226666">
        <w:rPr>
          <w:b/>
          <w:spacing w:val="2"/>
          <w:szCs w:val="28"/>
          <w:shd w:val="clear" w:color="auto" w:fill="FFFFFF"/>
        </w:rPr>
        <w:t>- максимальный габарит квадратной 3,0х3,0 м, прямоугольной 3,0х4,0 (где 4,0 м длина стороны с незастекленным проемом);</w:t>
      </w:r>
    </w:p>
    <w:p w14:paraId="405F195F" w14:textId="77777777" w:rsidR="00B737D3" w:rsidRPr="00226666" w:rsidRDefault="00B737D3" w:rsidP="00B737D3">
      <w:pPr>
        <w:ind w:firstLine="567"/>
        <w:jc w:val="both"/>
        <w:rPr>
          <w:spacing w:val="2"/>
          <w:szCs w:val="28"/>
          <w:shd w:val="clear" w:color="auto" w:fill="FFFFFF"/>
        </w:rPr>
      </w:pPr>
      <w:r w:rsidRPr="00226666">
        <w:rPr>
          <w:spacing w:val="2"/>
          <w:szCs w:val="28"/>
          <w:shd w:val="clear" w:color="auto" w:fill="FFFFFF"/>
        </w:rPr>
        <w:t>- допустимо увеличением рабочего (внутреннего) пространства жесткой палатки способом размещения палаток-модулей совместно в виде блока модулей (блоки модулей мягкой палатки не допускаются):</w:t>
      </w:r>
    </w:p>
    <w:p w14:paraId="1B5D36AB" w14:textId="77777777" w:rsidR="00B737D3" w:rsidRPr="00226666" w:rsidRDefault="00B737D3" w:rsidP="00B737D3">
      <w:pPr>
        <w:ind w:firstLine="567"/>
        <w:jc w:val="both"/>
        <w:rPr>
          <w:b/>
          <w:spacing w:val="2"/>
          <w:szCs w:val="28"/>
          <w:shd w:val="clear" w:color="auto" w:fill="FFFFFF"/>
        </w:rPr>
      </w:pPr>
      <w:r w:rsidRPr="00226666">
        <w:rPr>
          <w:b/>
          <w:spacing w:val="2"/>
          <w:szCs w:val="28"/>
          <w:shd w:val="clear" w:color="auto" w:fill="FFFFFF"/>
        </w:rPr>
        <w:t>- минимальная длина блока модулей - не более 4,0 м (для модулей 2,0х2,0 м), не более 9,0 м (для модулей 3,0х3,0 м), не более 12,0 м (для модулей 3,0х4,0 м);</w:t>
      </w:r>
    </w:p>
    <w:p w14:paraId="6206F9D6" w14:textId="77777777" w:rsidR="00B737D3" w:rsidRPr="00226666" w:rsidRDefault="00B737D3" w:rsidP="00B737D3">
      <w:pPr>
        <w:ind w:firstLine="567"/>
        <w:jc w:val="both"/>
        <w:rPr>
          <w:spacing w:val="2"/>
          <w:szCs w:val="28"/>
          <w:shd w:val="clear" w:color="auto" w:fill="FFFFFF"/>
        </w:rPr>
      </w:pPr>
      <w:r w:rsidRPr="00226666">
        <w:rPr>
          <w:spacing w:val="2"/>
          <w:szCs w:val="28"/>
          <w:shd w:val="clear" w:color="auto" w:fill="FFFFFF"/>
        </w:rPr>
        <w:t>- максимальный ширина блока модулей - не более 4,0 м (для модулей 2,0х2,0 м), не более 6,0 м (для модулей 3,0х3,0 м, 3х4 м);</w:t>
      </w:r>
    </w:p>
    <w:p w14:paraId="40AB7E07" w14:textId="77777777" w:rsidR="00B737D3" w:rsidRPr="00226666" w:rsidRDefault="00B737D3" w:rsidP="00B737D3">
      <w:pPr>
        <w:ind w:firstLine="567"/>
        <w:jc w:val="both"/>
        <w:rPr>
          <w:spacing w:val="2"/>
          <w:szCs w:val="28"/>
          <w:shd w:val="clear" w:color="auto" w:fill="FFFFFF"/>
        </w:rPr>
      </w:pPr>
      <w:r w:rsidRPr="00226666">
        <w:rPr>
          <w:spacing w:val="2"/>
          <w:szCs w:val="28"/>
          <w:shd w:val="clear" w:color="auto" w:fill="FFFFFF"/>
        </w:rPr>
        <w:lastRenderedPageBreak/>
        <w:t>- максимальная общая площадь блока модулей - не более 16,0 м (для модулей 2,0х2,0 м), не более 54,0 м (для модулей 3,0х3,0 м); не более 72,0 м (для модулей 3,0х4,0 м).</w:t>
      </w:r>
    </w:p>
    <w:p w14:paraId="0E0EB2FB" w14:textId="77777777" w:rsidR="00B737D3" w:rsidRPr="00226666" w:rsidRDefault="00B737D3" w:rsidP="00B737D3">
      <w:pPr>
        <w:ind w:firstLine="567"/>
        <w:jc w:val="both"/>
        <w:rPr>
          <w:spacing w:val="2"/>
          <w:szCs w:val="28"/>
          <w:shd w:val="clear" w:color="auto" w:fill="FFFFFF"/>
        </w:rPr>
      </w:pPr>
      <w:r w:rsidRPr="00226666">
        <w:rPr>
          <w:spacing w:val="2"/>
          <w:szCs w:val="28"/>
          <w:shd w:val="clear" w:color="auto" w:fill="FFFFFF"/>
        </w:rPr>
        <w:t>Демонстрация товара на улице не допускается.</w:t>
      </w:r>
    </w:p>
    <w:p w14:paraId="64F4F1E4" w14:textId="77777777" w:rsidR="00B737D3" w:rsidRPr="00226666" w:rsidRDefault="00B737D3" w:rsidP="00B737D3">
      <w:pPr>
        <w:pStyle w:val="a3"/>
        <w:ind w:left="0" w:firstLine="567"/>
        <w:jc w:val="both"/>
        <w:rPr>
          <w:spacing w:val="2"/>
          <w:szCs w:val="28"/>
          <w:shd w:val="clear" w:color="auto" w:fill="FFFFFF"/>
        </w:rPr>
      </w:pPr>
    </w:p>
    <w:p w14:paraId="23F0A633" w14:textId="77777777" w:rsidR="00B737D3" w:rsidRPr="00226666" w:rsidRDefault="00B737D3" w:rsidP="00B737D3">
      <w:pPr>
        <w:pStyle w:val="a3"/>
        <w:ind w:left="0" w:firstLine="567"/>
        <w:jc w:val="both"/>
        <w:rPr>
          <w:b/>
          <w:spacing w:val="2"/>
          <w:szCs w:val="28"/>
          <w:shd w:val="clear" w:color="auto" w:fill="FFFFFF"/>
        </w:rPr>
      </w:pPr>
      <w:r w:rsidRPr="00226666">
        <w:rPr>
          <w:b/>
          <w:spacing w:val="2"/>
          <w:szCs w:val="28"/>
          <w:shd w:val="clear" w:color="auto" w:fill="FFFFFF"/>
        </w:rPr>
        <w:t>Общие требования к средствам информации на ткани мягкой палатки:</w:t>
      </w:r>
    </w:p>
    <w:p w14:paraId="6224BB5B" w14:textId="77777777" w:rsidR="00B737D3" w:rsidRPr="00226666" w:rsidRDefault="00B737D3" w:rsidP="00B737D3">
      <w:pPr>
        <w:pStyle w:val="a3"/>
        <w:autoSpaceDE w:val="0"/>
        <w:autoSpaceDN w:val="0"/>
        <w:adjustRightInd w:val="0"/>
        <w:ind w:left="0" w:firstLine="567"/>
        <w:jc w:val="both"/>
        <w:rPr>
          <w:b/>
          <w:szCs w:val="28"/>
        </w:rPr>
      </w:pPr>
      <w:r w:rsidRPr="00226666">
        <w:rPr>
          <w:b/>
          <w:szCs w:val="28"/>
        </w:rPr>
        <w:t>- все информационно-декоративные элементы (декор) выполняются методом сублимационной печати на оборудовании производителя палаток;</w:t>
      </w:r>
    </w:p>
    <w:p w14:paraId="3634812E" w14:textId="77777777" w:rsidR="00B737D3" w:rsidRPr="00226666" w:rsidRDefault="00B737D3" w:rsidP="00B737D3">
      <w:pPr>
        <w:pStyle w:val="a3"/>
        <w:autoSpaceDE w:val="0"/>
        <w:autoSpaceDN w:val="0"/>
        <w:adjustRightInd w:val="0"/>
        <w:ind w:left="0" w:firstLine="567"/>
        <w:jc w:val="both"/>
        <w:rPr>
          <w:b/>
          <w:szCs w:val="28"/>
        </w:rPr>
      </w:pPr>
      <w:r w:rsidRPr="00226666">
        <w:rPr>
          <w:b/>
          <w:szCs w:val="28"/>
        </w:rPr>
        <w:t>- все информационно-декоративные элементы (декор) располагаются строго на центральной оси палатки;</w:t>
      </w:r>
    </w:p>
    <w:p w14:paraId="174C8380" w14:textId="77777777" w:rsidR="00B737D3" w:rsidRPr="00226666" w:rsidRDefault="00B737D3" w:rsidP="00B737D3">
      <w:pPr>
        <w:pStyle w:val="a3"/>
        <w:autoSpaceDE w:val="0"/>
        <w:autoSpaceDN w:val="0"/>
        <w:adjustRightInd w:val="0"/>
        <w:ind w:left="0" w:firstLine="567"/>
        <w:jc w:val="both"/>
        <w:rPr>
          <w:b/>
          <w:szCs w:val="28"/>
        </w:rPr>
      </w:pPr>
      <w:r w:rsidRPr="00226666">
        <w:rPr>
          <w:b/>
          <w:szCs w:val="28"/>
        </w:rPr>
        <w:t>- все информационно-декоративные элементы (декор) выполняются в избранной цветовой гамме (один цвет, всего для мягкой палатки могут быть использованы не более 2-х цветов;</w:t>
      </w:r>
    </w:p>
    <w:p w14:paraId="6D5D8B68" w14:textId="77777777" w:rsidR="00B737D3" w:rsidRPr="00226666" w:rsidRDefault="00B737D3" w:rsidP="00B737D3">
      <w:pPr>
        <w:pStyle w:val="a3"/>
        <w:autoSpaceDE w:val="0"/>
        <w:autoSpaceDN w:val="0"/>
        <w:adjustRightInd w:val="0"/>
        <w:ind w:left="0" w:firstLine="567"/>
        <w:jc w:val="both"/>
        <w:rPr>
          <w:b/>
          <w:szCs w:val="28"/>
        </w:rPr>
      </w:pPr>
      <w:r w:rsidRPr="00226666">
        <w:rPr>
          <w:b/>
          <w:szCs w:val="28"/>
        </w:rPr>
        <w:t>- высота букв, используемых в декоре - 160 мм;</w:t>
      </w:r>
    </w:p>
    <w:p w14:paraId="38BA00AE" w14:textId="77777777" w:rsidR="00B737D3" w:rsidRPr="00226666" w:rsidRDefault="00B737D3" w:rsidP="00B737D3">
      <w:pPr>
        <w:pStyle w:val="a3"/>
        <w:autoSpaceDE w:val="0"/>
        <w:autoSpaceDN w:val="0"/>
        <w:adjustRightInd w:val="0"/>
        <w:ind w:left="0" w:firstLine="567"/>
        <w:jc w:val="both"/>
        <w:rPr>
          <w:b/>
          <w:szCs w:val="28"/>
        </w:rPr>
      </w:pPr>
      <w:r w:rsidRPr="00226666">
        <w:rPr>
          <w:b/>
          <w:szCs w:val="28"/>
        </w:rPr>
        <w:t>- габариты декоративного элемента (логотипа) не должны превышать 600х600мм.</w:t>
      </w:r>
    </w:p>
    <w:p w14:paraId="52B8DC44" w14:textId="77777777" w:rsidR="00B737D3" w:rsidRPr="00226666" w:rsidRDefault="00B737D3" w:rsidP="00B737D3">
      <w:pPr>
        <w:pStyle w:val="a3"/>
        <w:ind w:left="0" w:firstLine="567"/>
        <w:jc w:val="both"/>
        <w:rPr>
          <w:b/>
          <w:spacing w:val="2"/>
          <w:szCs w:val="28"/>
          <w:shd w:val="clear" w:color="auto" w:fill="FFFFFF"/>
        </w:rPr>
      </w:pPr>
      <w:r w:rsidRPr="00226666">
        <w:rPr>
          <w:b/>
          <w:szCs w:val="28"/>
        </w:rPr>
        <w:t xml:space="preserve">Материал </w:t>
      </w:r>
      <w:r w:rsidRPr="00226666">
        <w:rPr>
          <w:rFonts w:eastAsia="Times New Roman"/>
          <w:b/>
          <w:szCs w:val="28"/>
          <w:lang w:eastAsia="ru-RU"/>
        </w:rPr>
        <w:t>ткани мягкой палатки:</w:t>
      </w:r>
    </w:p>
    <w:p w14:paraId="18E6FA5E" w14:textId="77777777" w:rsidR="00B737D3" w:rsidRPr="00226666" w:rsidRDefault="00B737D3" w:rsidP="00B737D3">
      <w:pPr>
        <w:pStyle w:val="a3"/>
        <w:shd w:val="clear" w:color="auto" w:fill="FFFFFF"/>
        <w:ind w:left="0" w:firstLine="567"/>
        <w:jc w:val="both"/>
        <w:rPr>
          <w:b/>
          <w:szCs w:val="28"/>
          <w:shd w:val="clear" w:color="auto" w:fill="FFFFFF"/>
        </w:rPr>
      </w:pPr>
      <w:r w:rsidRPr="00226666">
        <w:rPr>
          <w:b/>
          <w:szCs w:val="28"/>
          <w:shd w:val="clear" w:color="auto" w:fill="FFFFFF"/>
        </w:rPr>
        <w:t>- акрил (рекомендуется (дополнительно: со специальным тефлоновым покрытием и антигрибковой пропиткой);</w:t>
      </w:r>
    </w:p>
    <w:p w14:paraId="701F9D92" w14:textId="77777777" w:rsidR="00B737D3" w:rsidRPr="00226666" w:rsidRDefault="00B737D3" w:rsidP="00B737D3">
      <w:pPr>
        <w:pStyle w:val="a3"/>
        <w:shd w:val="clear" w:color="auto" w:fill="FFFFFF"/>
        <w:ind w:left="0" w:firstLine="567"/>
        <w:jc w:val="both"/>
        <w:rPr>
          <w:b/>
          <w:szCs w:val="28"/>
          <w:shd w:val="clear" w:color="auto" w:fill="FFFFFF"/>
        </w:rPr>
      </w:pPr>
      <w:r w:rsidRPr="00226666">
        <w:rPr>
          <w:b/>
          <w:szCs w:val="28"/>
          <w:shd w:val="clear" w:color="auto" w:fill="FFFFFF"/>
        </w:rPr>
        <w:t>- полиэстер (допускается (дополнительно: с акриловым лаком и антигрибковой пропиткой).</w:t>
      </w:r>
      <w:r w:rsidRPr="00226666">
        <w:rPr>
          <w:b/>
          <w:noProof/>
          <w:spacing w:val="2"/>
          <w:szCs w:val="28"/>
          <w:u w:val="single"/>
          <w:shd w:val="clear" w:color="auto" w:fill="FFFFFF"/>
          <w:lang w:eastAsia="ru-RU"/>
        </w:rPr>
        <w:t xml:space="preserve"> </w:t>
      </w:r>
    </w:p>
    <w:p w14:paraId="07ECD770" w14:textId="77777777" w:rsidR="00B737D3" w:rsidRPr="00226666" w:rsidRDefault="00B737D3" w:rsidP="00B737D3">
      <w:pPr>
        <w:pStyle w:val="a3"/>
        <w:spacing w:after="0"/>
        <w:ind w:left="0" w:firstLine="567"/>
        <w:jc w:val="both"/>
        <w:rPr>
          <w:b/>
          <w:spacing w:val="2"/>
          <w:szCs w:val="28"/>
          <w:shd w:val="clear" w:color="auto" w:fill="FFFFFF"/>
        </w:rPr>
      </w:pPr>
      <w:r w:rsidRPr="00226666">
        <w:rPr>
          <w:b/>
          <w:szCs w:val="28"/>
        </w:rPr>
        <w:t xml:space="preserve">Материал каркаса </w:t>
      </w:r>
      <w:r w:rsidRPr="00226666">
        <w:rPr>
          <w:rFonts w:eastAsia="Times New Roman"/>
          <w:b/>
          <w:szCs w:val="28"/>
          <w:lang w:eastAsia="ru-RU"/>
        </w:rPr>
        <w:t>мягкой палатки:</w:t>
      </w:r>
      <w:r w:rsidRPr="00226666">
        <w:rPr>
          <w:b/>
          <w:noProof/>
          <w:szCs w:val="28"/>
        </w:rPr>
        <w:t xml:space="preserve"> </w:t>
      </w:r>
    </w:p>
    <w:p w14:paraId="24119EA8" w14:textId="77777777" w:rsidR="00B737D3" w:rsidRPr="00226666" w:rsidRDefault="00B737D3" w:rsidP="00B737D3">
      <w:pPr>
        <w:ind w:firstLine="567"/>
        <w:jc w:val="both"/>
        <w:rPr>
          <w:b/>
          <w:spacing w:val="2"/>
          <w:szCs w:val="28"/>
          <w:shd w:val="clear" w:color="auto" w:fill="FFFFFF"/>
        </w:rPr>
      </w:pPr>
      <w:r w:rsidRPr="00226666">
        <w:rPr>
          <w:b/>
          <w:szCs w:val="28"/>
        </w:rPr>
        <w:t>- металл, композитные материалы (поверхность с декоративным слоем, устойчивым к атмосферным и механическим воздействиям, неоднократному мытью агрессивными растворами и щетками);</w:t>
      </w:r>
    </w:p>
    <w:p w14:paraId="53006AFF" w14:textId="77777777" w:rsidR="00B737D3" w:rsidRDefault="00B737D3" w:rsidP="00B737D3"/>
    <w:p w14:paraId="52159BEA" w14:textId="77777777" w:rsidR="00B737D3" w:rsidRPr="00467A85" w:rsidRDefault="00B737D3" w:rsidP="00B737D3">
      <w:pPr>
        <w:spacing w:after="0"/>
        <w:jc w:val="both"/>
        <w:rPr>
          <w:rFonts w:cs="Times New Roman"/>
          <w:color w:val="000000" w:themeColor="text1"/>
          <w:szCs w:val="28"/>
        </w:rPr>
      </w:pPr>
    </w:p>
    <w:p w14:paraId="220B53B3" w14:textId="77777777" w:rsidR="00B737D3" w:rsidRPr="00467A85" w:rsidRDefault="00B737D3" w:rsidP="00B737D3">
      <w:pPr>
        <w:spacing w:after="0"/>
        <w:jc w:val="center"/>
        <w:rPr>
          <w:rFonts w:cs="Times New Roman"/>
          <w:color w:val="000000" w:themeColor="text1"/>
          <w:szCs w:val="28"/>
        </w:rPr>
      </w:pPr>
      <w:r w:rsidRPr="00467A85">
        <w:rPr>
          <w:rFonts w:cs="Times New Roman"/>
          <w:color w:val="000000" w:themeColor="text1"/>
          <w:szCs w:val="28"/>
        </w:rPr>
        <w:t>Подписи Сторон:</w:t>
      </w:r>
    </w:p>
    <w:p w14:paraId="2796BEE3" w14:textId="77777777" w:rsidR="00B737D3" w:rsidRPr="00467A85" w:rsidRDefault="00B737D3" w:rsidP="00B737D3">
      <w:pPr>
        <w:spacing w:after="0"/>
        <w:jc w:val="both"/>
        <w:rPr>
          <w:rFonts w:eastAsiaTheme="minorEastAsia" w:cs="Times New Roman"/>
          <w:color w:val="000000" w:themeColor="text1"/>
          <w:szCs w:val="28"/>
        </w:rPr>
      </w:pPr>
    </w:p>
    <w:p w14:paraId="5D25E188" w14:textId="77777777" w:rsidR="00B737D3" w:rsidRPr="00467A85" w:rsidRDefault="00B737D3" w:rsidP="00B737D3">
      <w:pPr>
        <w:spacing w:after="0"/>
        <w:rPr>
          <w:rFonts w:eastAsiaTheme="minorEastAsia" w:cs="Times New Roman"/>
          <w:color w:val="000000" w:themeColor="text1"/>
          <w:szCs w:val="28"/>
        </w:rPr>
      </w:pPr>
      <w:r w:rsidRPr="00467A85">
        <w:rPr>
          <w:rFonts w:cs="Times New Roman"/>
          <w:color w:val="000000" w:themeColor="text1"/>
          <w:szCs w:val="28"/>
        </w:rPr>
        <w:t xml:space="preserve">Сторона 1:                                                                                                Сторона 2:       </w:t>
      </w:r>
    </w:p>
    <w:p w14:paraId="1149FACC" w14:textId="77777777" w:rsidR="00B737D3" w:rsidRPr="00467A85" w:rsidRDefault="00B737D3" w:rsidP="00B737D3">
      <w:pPr>
        <w:spacing w:after="0"/>
        <w:rPr>
          <w:rFonts w:cs="Times New Roman"/>
          <w:color w:val="000000" w:themeColor="text1"/>
          <w:szCs w:val="28"/>
        </w:rPr>
      </w:pPr>
    </w:p>
    <w:p w14:paraId="5E271629" w14:textId="77777777" w:rsidR="00B737D3" w:rsidRPr="00467A85" w:rsidRDefault="00B737D3" w:rsidP="00B737D3">
      <w:pPr>
        <w:spacing w:after="0"/>
        <w:rPr>
          <w:rFonts w:cs="Times New Roman"/>
          <w:color w:val="000000" w:themeColor="text1"/>
          <w:szCs w:val="28"/>
        </w:rPr>
      </w:pPr>
    </w:p>
    <w:p w14:paraId="1C8A09A0" w14:textId="77777777" w:rsidR="00B737D3" w:rsidRPr="00467A85" w:rsidRDefault="00B737D3" w:rsidP="00B737D3">
      <w:pPr>
        <w:spacing w:after="0"/>
        <w:rPr>
          <w:rFonts w:cs="Times New Roman"/>
          <w:color w:val="000000" w:themeColor="text1"/>
          <w:szCs w:val="28"/>
        </w:rPr>
      </w:pPr>
    </w:p>
    <w:p w14:paraId="769FF3B9" w14:textId="77777777" w:rsidR="00B737D3" w:rsidRPr="00467A85" w:rsidRDefault="00B737D3" w:rsidP="00B737D3">
      <w:pPr>
        <w:spacing w:after="0"/>
        <w:rPr>
          <w:rFonts w:cs="Times New Roman"/>
          <w:color w:val="000000" w:themeColor="text1"/>
          <w:szCs w:val="28"/>
        </w:rPr>
      </w:pPr>
    </w:p>
    <w:p w14:paraId="7155EDAD" w14:textId="77777777" w:rsidR="00B737D3" w:rsidRPr="00467A85" w:rsidRDefault="00B737D3" w:rsidP="00B737D3">
      <w:pPr>
        <w:spacing w:after="0"/>
        <w:rPr>
          <w:rFonts w:cs="Times New Roman"/>
          <w:color w:val="000000" w:themeColor="text1"/>
          <w:szCs w:val="28"/>
        </w:rPr>
      </w:pPr>
    </w:p>
    <w:p w14:paraId="088BEE3A" w14:textId="77777777" w:rsidR="00B737D3" w:rsidRPr="00467A85" w:rsidRDefault="00B737D3" w:rsidP="00B737D3">
      <w:pPr>
        <w:spacing w:after="0"/>
        <w:rPr>
          <w:rFonts w:cs="Times New Roman"/>
          <w:color w:val="000000" w:themeColor="text1"/>
          <w:szCs w:val="28"/>
        </w:rPr>
      </w:pPr>
    </w:p>
    <w:p w14:paraId="7B3EDB97" w14:textId="77777777" w:rsidR="00B737D3" w:rsidRPr="00467A85" w:rsidRDefault="00B737D3" w:rsidP="00B737D3">
      <w:pPr>
        <w:widowControl w:val="0"/>
        <w:autoSpaceDE w:val="0"/>
        <w:autoSpaceDN w:val="0"/>
        <w:spacing w:after="0"/>
        <w:jc w:val="right"/>
        <w:outlineLvl w:val="2"/>
        <w:rPr>
          <w:rFonts w:cs="Times New Roman"/>
          <w:color w:val="000000" w:themeColor="text1"/>
          <w:szCs w:val="28"/>
        </w:rPr>
      </w:pPr>
    </w:p>
    <w:p w14:paraId="357B3CB9" w14:textId="77777777" w:rsidR="00B737D3" w:rsidRDefault="00B737D3" w:rsidP="00B737D3">
      <w:pPr>
        <w:rPr>
          <w:rFonts w:cs="Times New Roman"/>
          <w:color w:val="000000" w:themeColor="text1"/>
          <w:szCs w:val="28"/>
        </w:rPr>
      </w:pPr>
      <w:r>
        <w:rPr>
          <w:rFonts w:cs="Times New Roman"/>
          <w:color w:val="000000" w:themeColor="text1"/>
          <w:szCs w:val="28"/>
        </w:rPr>
        <w:br w:type="page"/>
      </w:r>
    </w:p>
    <w:p w14:paraId="53D54B44" w14:textId="77777777" w:rsidR="00B737D3" w:rsidRPr="00467A85" w:rsidRDefault="00B737D3" w:rsidP="00B737D3">
      <w:pPr>
        <w:widowControl w:val="0"/>
        <w:autoSpaceDE w:val="0"/>
        <w:autoSpaceDN w:val="0"/>
        <w:spacing w:after="0"/>
        <w:jc w:val="right"/>
        <w:outlineLvl w:val="2"/>
        <w:rPr>
          <w:rFonts w:cs="Times New Roman"/>
          <w:color w:val="000000" w:themeColor="text1"/>
          <w:szCs w:val="28"/>
        </w:rPr>
      </w:pPr>
      <w:r w:rsidRPr="00467A85">
        <w:rPr>
          <w:rFonts w:cs="Times New Roman"/>
          <w:color w:val="000000" w:themeColor="text1"/>
          <w:szCs w:val="28"/>
        </w:rPr>
        <w:lastRenderedPageBreak/>
        <w:t xml:space="preserve">Приложение 3 </w:t>
      </w:r>
      <w:r w:rsidRPr="00467A85">
        <w:rPr>
          <w:rFonts w:cs="Times New Roman"/>
          <w:b/>
          <w:bCs/>
          <w:color w:val="000000" w:themeColor="text1"/>
          <w:szCs w:val="28"/>
        </w:rPr>
        <w:t xml:space="preserve">(лот № </w:t>
      </w:r>
      <w:r>
        <w:rPr>
          <w:rFonts w:cs="Times New Roman"/>
          <w:b/>
          <w:bCs/>
          <w:color w:val="000000" w:themeColor="text1"/>
          <w:szCs w:val="28"/>
        </w:rPr>
        <w:t>6</w:t>
      </w:r>
      <w:r w:rsidRPr="00467A85">
        <w:rPr>
          <w:rFonts w:cs="Times New Roman"/>
          <w:b/>
          <w:bCs/>
          <w:color w:val="000000" w:themeColor="text1"/>
          <w:szCs w:val="28"/>
        </w:rPr>
        <w:t>)</w:t>
      </w:r>
    </w:p>
    <w:p w14:paraId="38B5432D" w14:textId="77777777" w:rsidR="00B737D3" w:rsidRPr="00467A85" w:rsidRDefault="00B737D3" w:rsidP="00B737D3">
      <w:pPr>
        <w:widowControl w:val="0"/>
        <w:autoSpaceDE w:val="0"/>
        <w:autoSpaceDN w:val="0"/>
        <w:spacing w:after="0"/>
        <w:jc w:val="right"/>
        <w:rPr>
          <w:rFonts w:cs="Times New Roman"/>
          <w:color w:val="000000" w:themeColor="text1"/>
          <w:szCs w:val="28"/>
        </w:rPr>
      </w:pPr>
      <w:r w:rsidRPr="00467A85">
        <w:rPr>
          <w:rFonts w:cs="Times New Roman"/>
          <w:color w:val="000000" w:themeColor="text1"/>
          <w:szCs w:val="28"/>
        </w:rPr>
        <w:t>к извещению о проведении</w:t>
      </w:r>
    </w:p>
    <w:p w14:paraId="1CDED62A" w14:textId="77777777" w:rsidR="00B737D3" w:rsidRPr="00467A85" w:rsidRDefault="00B737D3" w:rsidP="00B737D3">
      <w:pPr>
        <w:widowControl w:val="0"/>
        <w:autoSpaceDE w:val="0"/>
        <w:autoSpaceDN w:val="0"/>
        <w:spacing w:after="0"/>
        <w:jc w:val="right"/>
        <w:rPr>
          <w:rFonts w:cs="Times New Roman"/>
          <w:color w:val="000000" w:themeColor="text1"/>
          <w:szCs w:val="28"/>
        </w:rPr>
      </w:pPr>
      <w:r w:rsidRPr="00467A85">
        <w:rPr>
          <w:rFonts w:cs="Times New Roman"/>
          <w:color w:val="000000" w:themeColor="text1"/>
          <w:szCs w:val="28"/>
        </w:rPr>
        <w:t>открытого аукциона</w:t>
      </w:r>
    </w:p>
    <w:p w14:paraId="2BCAC14E" w14:textId="77777777" w:rsidR="00B737D3" w:rsidRPr="00467A85" w:rsidRDefault="00B737D3" w:rsidP="00B737D3">
      <w:pPr>
        <w:widowControl w:val="0"/>
        <w:autoSpaceDE w:val="0"/>
        <w:autoSpaceDN w:val="0"/>
        <w:spacing w:after="0"/>
        <w:jc w:val="right"/>
        <w:rPr>
          <w:rFonts w:cs="Times New Roman"/>
          <w:color w:val="000000" w:themeColor="text1"/>
          <w:szCs w:val="28"/>
        </w:rPr>
      </w:pPr>
      <w:r w:rsidRPr="00467A85">
        <w:rPr>
          <w:rFonts w:cs="Times New Roman"/>
          <w:color w:val="000000" w:themeColor="text1"/>
          <w:szCs w:val="28"/>
        </w:rPr>
        <w:t>в электронной форме на право</w:t>
      </w:r>
    </w:p>
    <w:p w14:paraId="1C66A215" w14:textId="77777777" w:rsidR="00B737D3" w:rsidRPr="00467A85" w:rsidRDefault="00B737D3" w:rsidP="00B737D3">
      <w:pPr>
        <w:widowControl w:val="0"/>
        <w:autoSpaceDE w:val="0"/>
        <w:autoSpaceDN w:val="0"/>
        <w:spacing w:after="0"/>
        <w:jc w:val="right"/>
        <w:rPr>
          <w:rFonts w:cs="Times New Roman"/>
          <w:color w:val="000000" w:themeColor="text1"/>
          <w:szCs w:val="28"/>
        </w:rPr>
      </w:pPr>
      <w:r w:rsidRPr="00467A85">
        <w:rPr>
          <w:rFonts w:cs="Times New Roman"/>
          <w:color w:val="000000" w:themeColor="text1"/>
          <w:szCs w:val="28"/>
        </w:rPr>
        <w:t>размещения нестационарного</w:t>
      </w:r>
    </w:p>
    <w:p w14:paraId="2864C3D1" w14:textId="77777777" w:rsidR="00B737D3" w:rsidRPr="00467A85" w:rsidRDefault="00B737D3" w:rsidP="00B737D3">
      <w:pPr>
        <w:widowControl w:val="0"/>
        <w:autoSpaceDE w:val="0"/>
        <w:autoSpaceDN w:val="0"/>
        <w:spacing w:after="0"/>
        <w:jc w:val="right"/>
        <w:rPr>
          <w:rFonts w:cs="Times New Roman"/>
          <w:color w:val="000000" w:themeColor="text1"/>
          <w:szCs w:val="28"/>
        </w:rPr>
      </w:pPr>
      <w:r w:rsidRPr="00467A85">
        <w:rPr>
          <w:rFonts w:cs="Times New Roman"/>
          <w:color w:val="000000" w:themeColor="text1"/>
          <w:szCs w:val="28"/>
        </w:rPr>
        <w:t>торгового объекта</w:t>
      </w:r>
    </w:p>
    <w:p w14:paraId="3CB8E7A4"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1C9B59B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                                                     Примерная форма</w:t>
      </w:r>
    </w:p>
    <w:p w14:paraId="0ECCB059" w14:textId="77777777" w:rsidR="00B737D3" w:rsidRPr="00467A85" w:rsidRDefault="00B737D3" w:rsidP="00B737D3">
      <w:pPr>
        <w:widowControl w:val="0"/>
        <w:autoSpaceDE w:val="0"/>
        <w:autoSpaceDN w:val="0"/>
        <w:spacing w:after="0"/>
        <w:jc w:val="right"/>
        <w:outlineLvl w:val="3"/>
        <w:rPr>
          <w:rFonts w:cs="Times New Roman"/>
          <w:color w:val="000000" w:themeColor="text1"/>
          <w:szCs w:val="28"/>
        </w:rPr>
      </w:pPr>
    </w:p>
    <w:p w14:paraId="5D960006" w14:textId="7DCE565F"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 xml:space="preserve">Договор </w:t>
      </w:r>
      <w:r w:rsidR="00463C37">
        <w:rPr>
          <w:rFonts w:cs="Times New Roman"/>
          <w:color w:val="000000" w:themeColor="text1"/>
          <w:szCs w:val="28"/>
        </w:rPr>
        <w:t>№</w:t>
      </w:r>
      <w:r w:rsidRPr="00467A85">
        <w:rPr>
          <w:rFonts w:cs="Times New Roman"/>
          <w:color w:val="000000" w:themeColor="text1"/>
          <w:szCs w:val="28"/>
        </w:rPr>
        <w:t xml:space="preserve"> ______</w:t>
      </w:r>
    </w:p>
    <w:p w14:paraId="5E8BE123"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на право размещения нестационарного торгового объекта</w:t>
      </w:r>
    </w:p>
    <w:p w14:paraId="3748D854"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009FD57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г. ________________                                                                  "___" ________ 20__ г.</w:t>
      </w:r>
    </w:p>
    <w:p w14:paraId="0ECD5D53"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Московская область</w:t>
      </w:r>
    </w:p>
    <w:p w14:paraId="7781EEE0"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4EB5F5C8" w14:textId="6FD466EE"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________________________________________________________________________</w:t>
      </w:r>
    </w:p>
    <w:p w14:paraId="35A2D93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      (наименование уполномоченного органа муниципального образования)</w:t>
      </w:r>
    </w:p>
    <w:p w14:paraId="4372F6F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в лице ______________________________________________________, действующего на основании _________________________, в дальнейшем именуемая "Сторона 1", с одной стороны, и __________________________________________________________________</w:t>
      </w:r>
    </w:p>
    <w:p w14:paraId="2C79CE48" w14:textId="6B30AE5E"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в лице _________________________________________, действующего на основании _____________________________, в дальнейшем именуемая "Сторона 2", с другой стороны, в дальнейшем совместно именуемые "Стороны", на основании протокола ___________________ от "___" ______ 20__ г. </w:t>
      </w:r>
      <w:r w:rsidR="00463C37">
        <w:rPr>
          <w:rFonts w:cs="Times New Roman"/>
          <w:color w:val="000000" w:themeColor="text1"/>
          <w:szCs w:val="28"/>
        </w:rPr>
        <w:t>№</w:t>
      </w:r>
      <w:r w:rsidRPr="00467A85">
        <w:rPr>
          <w:rFonts w:cs="Times New Roman"/>
          <w:color w:val="000000" w:themeColor="text1"/>
          <w:szCs w:val="28"/>
        </w:rPr>
        <w:t xml:space="preserve"> _________ заключили настоящий Договор о нижеследующем:</w:t>
      </w:r>
    </w:p>
    <w:p w14:paraId="57EB647D"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7C7B026C"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1. Предмет Договора</w:t>
      </w:r>
    </w:p>
    <w:p w14:paraId="1618E279"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53B4EB8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1.1.  В соответствии с настоящим Договором Стороне 2 предоставляется право на размещение нестационарного торгового объекта по адресу (адресному ориентиру), указанному в  </w:t>
      </w:r>
      <w:hyperlink w:anchor="P826" w:history="1">
        <w:r w:rsidRPr="00467A85">
          <w:rPr>
            <w:rFonts w:cs="Times New Roman"/>
            <w:color w:val="000000" w:themeColor="text1"/>
            <w:szCs w:val="28"/>
          </w:rPr>
          <w:t>приложении</w:t>
        </w:r>
      </w:hyperlink>
      <w:r w:rsidRPr="00467A85">
        <w:rPr>
          <w:rFonts w:cs="Times New Roman"/>
          <w:color w:val="000000" w:themeColor="text1"/>
          <w:szCs w:val="28"/>
        </w:rPr>
        <w:t xml:space="preserve"> № 1 к настоящему Договору, за плату, уплачиваемую в бюджет ________________________________________________</w:t>
      </w:r>
    </w:p>
    <w:p w14:paraId="5EBCCDB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__________ </w:t>
      </w:r>
      <w:r w:rsidRPr="00467A85">
        <w:rPr>
          <w:rFonts w:eastAsiaTheme="minorEastAsia" w:cs="Times New Roman"/>
          <w:color w:val="000000" w:themeColor="text1"/>
          <w:szCs w:val="28"/>
        </w:rPr>
        <w:t>(наименование муниципального образования).</w:t>
      </w:r>
    </w:p>
    <w:p w14:paraId="0C2CFBB7"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34C1563A"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2. Срок действия Договора</w:t>
      </w:r>
    </w:p>
    <w:p w14:paraId="7815B221"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735F8BA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2.1. Настоящий Договор вступает в силу с даты его подписания и действует до "___" ____________, а в части расчетов - до полного его исполнения.</w:t>
      </w:r>
    </w:p>
    <w:p w14:paraId="337C9234"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4D01B253"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3. Оплата по Договору</w:t>
      </w:r>
    </w:p>
    <w:p w14:paraId="55230766"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3BDFA773"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3.1. Годовой Размер платы за размещение нестационарного торгового объекта составляет ____________________.</w:t>
      </w:r>
      <w:r w:rsidRPr="00467A85">
        <w:rPr>
          <w:rFonts w:eastAsiaTheme="minorEastAsia" w:cs="Times New Roman"/>
          <w:color w:val="000000" w:themeColor="text1"/>
          <w:szCs w:val="28"/>
        </w:rPr>
        <w:t xml:space="preserve"> в том числе НДС 20% _________(________) рублей. Указанный размер платы начиная с первого января года, следующего за годом </w:t>
      </w:r>
      <w:r w:rsidRPr="00467A85">
        <w:rPr>
          <w:rFonts w:eastAsiaTheme="minorEastAsia" w:cs="Times New Roman"/>
          <w:color w:val="000000" w:themeColor="text1"/>
          <w:szCs w:val="28"/>
        </w:rPr>
        <w:lastRenderedPageBreak/>
        <w:t>заключения настоящего договора, увеличивается на плановую максимальную ставку инфляции, установленную на соответствующий год федеральным законом о федеральном бюджете.</w:t>
      </w:r>
      <w:r w:rsidRPr="00467A85">
        <w:rPr>
          <w:rFonts w:cs="Times New Roman"/>
          <w:color w:val="000000" w:themeColor="text1"/>
          <w:szCs w:val="28"/>
        </w:rPr>
        <w:t xml:space="preserve"> </w:t>
      </w:r>
      <w:r w:rsidRPr="00467A85">
        <w:rPr>
          <w:rFonts w:eastAsiaTheme="minorEastAsia" w:cs="Times New Roman"/>
          <w:color w:val="000000" w:themeColor="text1"/>
          <w:szCs w:val="28"/>
        </w:rPr>
        <w:t>Размер годовой платы считается измененным с 1 января соответственно и подлежит уплате Стороной 2 в измененном размере с указанной даты.</w:t>
      </w:r>
    </w:p>
    <w:p w14:paraId="0E27C6FD"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3.2. Оплата по Договору осуществляется в рублях Российской Федерации.</w:t>
      </w:r>
    </w:p>
    <w:p w14:paraId="27099414"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 xml:space="preserve">3.3. </w:t>
      </w:r>
      <w:r w:rsidRPr="00467A85">
        <w:rPr>
          <w:rFonts w:eastAsiaTheme="minorEastAsia" w:cs="Times New Roman"/>
          <w:color w:val="000000" w:themeColor="text1"/>
          <w:szCs w:val="28"/>
        </w:rPr>
        <w:t xml:space="preserve">Плата за размещение нестационарного торгового объекта уплачивается в безналичном порядке по реквизитам Стороны-1, указанным в настоящем договоре, равными платежами ежеквартально до 15 (пятнадцатого) числа первого месяца календарного квартала. </w:t>
      </w:r>
      <w:r w:rsidRPr="00467A85">
        <w:rPr>
          <w:rFonts w:cs="Times New Roman"/>
          <w:color w:val="000000" w:themeColor="text1"/>
          <w:szCs w:val="28"/>
        </w:rPr>
        <w:t>Датой оплаты считается дата поступления денежных средств на счет Стороны 1.</w:t>
      </w:r>
    </w:p>
    <w:p w14:paraId="358297A3"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 xml:space="preserve">3.4. </w:t>
      </w:r>
      <w:r w:rsidRPr="00467A85">
        <w:rPr>
          <w:rFonts w:eastAsiaTheme="minorEastAsia" w:cs="Times New Roman"/>
          <w:color w:val="000000" w:themeColor="text1"/>
          <w:szCs w:val="28"/>
        </w:rPr>
        <w:t>Размер платы за неполный календарный квартал определяется путем деления суммы, указанной в пункте 3.1 настоящего договора, на количество календарных дней в году и умножения полученной суммы на количество календарных дней в соответствующем квартале, в котором предоставляется право на размещение нестационарного торгового объекта.</w:t>
      </w:r>
    </w:p>
    <w:p w14:paraId="6E000FEB"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3.5.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w:t>
      </w:r>
    </w:p>
    <w:p w14:paraId="136FA40F"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3.6. Сторона 2 не вправе уступать права и осуществлять перевод долга по обязательствам, возникшим из заключенного Договора. Обязательства по такому Договору должны быть исполнены Стороной 2 лично, если иное не установлено законодательством Российской Федерации.</w:t>
      </w:r>
    </w:p>
    <w:p w14:paraId="3CF58653"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322F04CE"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4. Права и обязанности Сторон</w:t>
      </w:r>
    </w:p>
    <w:p w14:paraId="50D826D4"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0F56849C"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4.1. </w:t>
      </w:r>
      <w:r w:rsidRPr="00467A85">
        <w:rPr>
          <w:rFonts w:cs="Times New Roman"/>
          <w:bCs/>
          <w:color w:val="000000" w:themeColor="text1"/>
          <w:szCs w:val="28"/>
        </w:rPr>
        <w:t>Сторона 1 обязуется:</w:t>
      </w:r>
    </w:p>
    <w:p w14:paraId="052A163D"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4.1.1. Предоставить Стороне 2 право на размещение нестационарного торгового объекта, указанного в </w:t>
      </w:r>
      <w:hyperlink w:anchor="P826" w:history="1">
        <w:r w:rsidRPr="00467A85">
          <w:rPr>
            <w:rFonts w:cs="Times New Roman"/>
            <w:color w:val="000000" w:themeColor="text1"/>
            <w:szCs w:val="28"/>
          </w:rPr>
          <w:t>приложении</w:t>
        </w:r>
      </w:hyperlink>
      <w:r w:rsidRPr="00467A85">
        <w:rPr>
          <w:rFonts w:cs="Times New Roman"/>
          <w:color w:val="000000" w:themeColor="text1"/>
          <w:szCs w:val="28"/>
        </w:rPr>
        <w:t xml:space="preserve"> № 1 к настоящему Договору, с момента заключения настоящего Договора.</w:t>
      </w:r>
    </w:p>
    <w:p w14:paraId="3AA3D32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4.1.2. В течение срока действия настоящего Договора не заключать Договор на право размещения нестационарного торгового объекта по адресу (адресному ориентиру), указанному в </w:t>
      </w:r>
      <w:hyperlink w:anchor="P826" w:history="1">
        <w:r w:rsidRPr="00467A85">
          <w:rPr>
            <w:rFonts w:cs="Times New Roman"/>
            <w:color w:val="000000" w:themeColor="text1"/>
            <w:szCs w:val="28"/>
          </w:rPr>
          <w:t>приложении</w:t>
        </w:r>
      </w:hyperlink>
      <w:r w:rsidRPr="00467A85">
        <w:rPr>
          <w:rFonts w:cs="Times New Roman"/>
          <w:color w:val="000000" w:themeColor="text1"/>
          <w:szCs w:val="28"/>
        </w:rPr>
        <w:t xml:space="preserve"> № 1 к настоящему Договору, с иными лицами.</w:t>
      </w:r>
    </w:p>
    <w:p w14:paraId="39E8C42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4.1.3. Направить Стороне 2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 В противном случае все риски, связанные с исполнением Стороной 2 своих обязательств по Договору, несет Сторона 1.</w:t>
      </w:r>
    </w:p>
    <w:p w14:paraId="31B9FA7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4.2. </w:t>
      </w:r>
      <w:r w:rsidRPr="00467A85">
        <w:rPr>
          <w:rFonts w:cs="Times New Roman"/>
          <w:bCs/>
          <w:color w:val="000000" w:themeColor="text1"/>
          <w:szCs w:val="28"/>
        </w:rPr>
        <w:t>Сторона 1 имеет право</w:t>
      </w:r>
      <w:r w:rsidRPr="00467A85">
        <w:rPr>
          <w:rFonts w:cs="Times New Roman"/>
          <w:color w:val="000000" w:themeColor="text1"/>
          <w:szCs w:val="28"/>
        </w:rPr>
        <w:t>:</w:t>
      </w:r>
    </w:p>
    <w:p w14:paraId="46CA691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4.2.1. Требовать от Стороны 2 надлежащего исполнения обязательств в соответствии с настоящим Договором, а также требовать своевременного устранения выявленных недостатков.</w:t>
      </w:r>
    </w:p>
    <w:p w14:paraId="5E2E8A9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4.2.2. Лично или через специализированные организации осуществлять контроль за выполнением Стороной 2 настоящего Договора.</w:t>
      </w:r>
    </w:p>
    <w:p w14:paraId="3A87D0F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4.2.3. По истечении пяти календарных дней после окончания срока действия Договора </w:t>
      </w:r>
      <w:r w:rsidRPr="00467A85">
        <w:rPr>
          <w:rFonts w:cs="Times New Roman"/>
          <w:color w:val="000000" w:themeColor="text1"/>
          <w:szCs w:val="28"/>
        </w:rPr>
        <w:lastRenderedPageBreak/>
        <w:t>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w:t>
      </w:r>
    </w:p>
    <w:p w14:paraId="0769901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4.3. </w:t>
      </w:r>
      <w:r w:rsidRPr="00467A85">
        <w:rPr>
          <w:rFonts w:cs="Times New Roman"/>
          <w:bCs/>
          <w:color w:val="000000" w:themeColor="text1"/>
          <w:szCs w:val="28"/>
        </w:rPr>
        <w:t>Сторона 2 обязуется</w:t>
      </w:r>
      <w:r w:rsidRPr="00467A85">
        <w:rPr>
          <w:rFonts w:cs="Times New Roman"/>
          <w:color w:val="000000" w:themeColor="text1"/>
          <w:szCs w:val="28"/>
        </w:rPr>
        <w:t>:</w:t>
      </w:r>
    </w:p>
    <w:p w14:paraId="77C8B65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4.3.1. Осуществлять установку и эксплуатацию нестационарного торгового объекта в соответствии с условиями настоящего Договора, Положением «Об организации нестационарной торговой деятельности на территории городского округа Мытищи Московской области» и требованиями законодательства Российской Федерации.</w:t>
      </w:r>
    </w:p>
    <w:p w14:paraId="6A07089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4.3.2. Осуществлять эксплуатацию нестационарного торгового объекта в полном соответствии с </w:t>
      </w:r>
      <w:hyperlink w:anchor="P826" w:history="1">
        <w:r w:rsidRPr="00467A85">
          <w:rPr>
            <w:rFonts w:cs="Times New Roman"/>
            <w:color w:val="000000" w:themeColor="text1"/>
            <w:szCs w:val="28"/>
          </w:rPr>
          <w:t>характеристиками</w:t>
        </w:r>
      </w:hyperlink>
      <w:r w:rsidRPr="00467A85">
        <w:rPr>
          <w:rFonts w:cs="Times New Roman"/>
          <w:color w:val="000000" w:themeColor="text1"/>
          <w:szCs w:val="28"/>
        </w:rPr>
        <w:t xml:space="preserve"> размещения нестационарного торгового объекта, указанными в приложении № 2 к настоящему Договору.</w:t>
      </w:r>
    </w:p>
    <w:p w14:paraId="2AE211B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4.3.3. В течение 2 рабочих дней с момента заключения Договора подать заявление о внесении сведений в торговый реестр Московской области (для хозяйствующих субъектов, не включенных в торговый реестр Московской области).</w:t>
      </w:r>
    </w:p>
    <w:p w14:paraId="3DCEEA3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4.3.4. В течение всего срока действия Договора обеспечить надлежащее состояние и внешний вид нестационарного торгового объекта.</w:t>
      </w:r>
    </w:p>
    <w:p w14:paraId="45FCB53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4.3.5. Своевременно производить оплату в соответствии с условиями настоящего Договора.</w:t>
      </w:r>
    </w:p>
    <w:p w14:paraId="0AC112B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4.3.6. После монтажа, демонтажа, ремонта нестационарного торгового объекта,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w:t>
      </w:r>
    </w:p>
    <w:p w14:paraId="2BF8BDF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4.3.7. Не позднее пяти календарных дней со дня окончания срока действия настоящего Договора демонтировать нестационарный торговый объект. В случае невыполнения данного условия Сторона-1 производит демонтаж и вывоз нестационарного торгового объекта своими силами с возмещением фактически понесенных затрат со Стороны-2.</w:t>
      </w:r>
    </w:p>
    <w:p w14:paraId="009D913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4.3.8. В случае расторжения Договора,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w:t>
      </w:r>
    </w:p>
    <w:p w14:paraId="37D9B47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4.3.9. Направить Стороне 1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w:t>
      </w:r>
    </w:p>
    <w:p w14:paraId="35EC206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4.3.10. Обеспечить размещение на Объекте QR-кода с информацией о хозяйствующем субъекте Объекта, месте нахождения, виде, специализации, площади Объекта, основании и периоде размещения, адресе (координатах) размещения, а также инструкцию по распознанию QR-кода.</w:t>
      </w:r>
    </w:p>
    <w:p w14:paraId="3EA2F99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4.3.11. Не допускать передачу прав по настоящему договору третьим лицам.</w:t>
      </w:r>
    </w:p>
    <w:p w14:paraId="0D4CD85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4.4. </w:t>
      </w:r>
      <w:r w:rsidRPr="00467A85">
        <w:rPr>
          <w:rFonts w:cs="Times New Roman"/>
          <w:bCs/>
          <w:color w:val="000000" w:themeColor="text1"/>
          <w:szCs w:val="28"/>
        </w:rPr>
        <w:t>Сторона 2 имеет право</w:t>
      </w:r>
      <w:r w:rsidRPr="00467A85">
        <w:rPr>
          <w:rFonts w:cs="Times New Roman"/>
          <w:color w:val="000000" w:themeColor="text1"/>
          <w:szCs w:val="28"/>
        </w:rPr>
        <w:t>:</w:t>
      </w:r>
    </w:p>
    <w:p w14:paraId="58153376"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4.4.1. Использования места размещения нестационарного торгового объекта для целей, связанных с осуществлением прав владельца нестационарного торгового объекта, в том числе с его эксплуатацией, техническим обслуживанием и демонтажем.</w:t>
      </w:r>
    </w:p>
    <w:p w14:paraId="4064213D"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4.4.2. Инициировать досрочное расторжение настоящего Договора по соглашению Сторон, если место размещения нестационарного торгового объекта, в силу обстоятельств, за которые Сторона 2 не отвечает, окажется в состоянии непригодном </w:t>
      </w:r>
      <w:r w:rsidRPr="00467A85">
        <w:rPr>
          <w:rFonts w:cs="Times New Roman"/>
          <w:color w:val="000000" w:themeColor="text1"/>
          <w:szCs w:val="28"/>
        </w:rPr>
        <w:lastRenderedPageBreak/>
        <w:t>для использования.</w:t>
      </w:r>
    </w:p>
    <w:p w14:paraId="5C5C0629"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51654D67"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5. Ответственность Сторон</w:t>
      </w:r>
    </w:p>
    <w:p w14:paraId="36574195"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4C7BD0D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5.1.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14:paraId="450693A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5.2. В случае нарушения Стороной 2 сроков оплаты, предусмотренных настоящим Договором, она обязана уплатить неустойку (пени) в размере 0,1% от суммы задолженности за каждый день просрочки в течение 5 (пяти) банковских дней с даты получения соответствующей претензии от Стороны 1.</w:t>
      </w:r>
    </w:p>
    <w:p w14:paraId="285C451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5.3.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(штраф) в размере 10% от суммы, указанной в </w:t>
      </w:r>
      <w:hyperlink w:anchor="P731" w:history="1">
        <w:r w:rsidRPr="00467A85">
          <w:rPr>
            <w:rFonts w:cs="Times New Roman"/>
            <w:color w:val="000000" w:themeColor="text1"/>
            <w:szCs w:val="28"/>
          </w:rPr>
          <w:t>пункте 3.1</w:t>
        </w:r>
      </w:hyperlink>
      <w:r w:rsidRPr="00467A85">
        <w:rPr>
          <w:rFonts w:cs="Times New Roman"/>
          <w:color w:val="000000" w:themeColor="text1"/>
          <w:szCs w:val="28"/>
        </w:rPr>
        <w:t xml:space="preserve"> Договора, за каждый факт нарушения, в течение 5 (пяти) банковских дней с даты получения соответствующей претензии Стороны 1.</w:t>
      </w:r>
    </w:p>
    <w:p w14:paraId="76D2624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5.4. Убытки Стороны 1, возникшие в связи с неисполнением (ненадлежащим исполнением) Стороной 2 условий настоящего Договора, взыскиваются в полном размере сверх неустоек, предусмотренных </w:t>
      </w:r>
      <w:hyperlink w:anchor="P767" w:history="1">
        <w:r w:rsidRPr="00467A85">
          <w:rPr>
            <w:rFonts w:cs="Times New Roman"/>
            <w:color w:val="000000" w:themeColor="text1"/>
            <w:szCs w:val="28"/>
          </w:rPr>
          <w:t>пунктами 5.1</w:t>
        </w:r>
      </w:hyperlink>
      <w:r w:rsidRPr="00467A85">
        <w:rPr>
          <w:rFonts w:cs="Times New Roman"/>
          <w:color w:val="000000" w:themeColor="text1"/>
          <w:szCs w:val="28"/>
        </w:rPr>
        <w:t xml:space="preserve"> и </w:t>
      </w:r>
      <w:hyperlink w:anchor="P768" w:history="1">
        <w:r w:rsidRPr="00467A85">
          <w:rPr>
            <w:rFonts w:cs="Times New Roman"/>
            <w:color w:val="000000" w:themeColor="text1"/>
            <w:szCs w:val="28"/>
          </w:rPr>
          <w:t>5.2</w:t>
        </w:r>
      </w:hyperlink>
      <w:r w:rsidRPr="00467A85">
        <w:rPr>
          <w:rFonts w:cs="Times New Roman"/>
          <w:color w:val="000000" w:themeColor="text1"/>
          <w:szCs w:val="28"/>
        </w:rPr>
        <w:t xml:space="preserve"> настоящего Договора.</w:t>
      </w:r>
    </w:p>
    <w:p w14:paraId="001069F4"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5.5. За ненадлежащее исполнение Стороной 1 обязательств, предусмотренных Договором, начисляется штраф в виде фиксированной суммы в размере 2,5 (две целые и пять десятых) процента платы за Договор.</w:t>
      </w:r>
    </w:p>
    <w:p w14:paraId="10BD5F6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5.6. Возмещение убытков и уплата неустойки за неисполнение обязательств не освобождает Стороны от исполнения обязательств по Договору.</w:t>
      </w:r>
    </w:p>
    <w:p w14:paraId="4C00C662"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54C7834C"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6. Порядок изменения, прекращения и расторжения Договора</w:t>
      </w:r>
    </w:p>
    <w:p w14:paraId="0504DF3E"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26F4FED4"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6.1. Договор может быть расторгнут:</w:t>
      </w:r>
    </w:p>
    <w:p w14:paraId="1FE0D26D"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по соглашению Сторон;</w:t>
      </w:r>
    </w:p>
    <w:p w14:paraId="0EF5570C"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в судебном порядке;</w:t>
      </w:r>
    </w:p>
    <w:p w14:paraId="75192AB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w:t>
      </w:r>
    </w:p>
    <w:p w14:paraId="6188B9F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6.2. Настоящий Договор может быть расторгнут Стороной 1 в порядке одностороннего отказа от исполнения Договора в случаях:</w:t>
      </w:r>
    </w:p>
    <w:p w14:paraId="55544DD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невнесения в установленный Договором срок платы по настоящему Договору, если просрочка платежа составляет более тридцати календарных дней.</w:t>
      </w:r>
    </w:p>
    <w:p w14:paraId="1E3C1C83"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 неисполнения Стороной 2 обязательств, установленных </w:t>
      </w:r>
      <w:hyperlink w:anchor="P751" w:history="1">
        <w:r w:rsidRPr="00467A85">
          <w:rPr>
            <w:rFonts w:cs="Times New Roman"/>
            <w:color w:val="000000" w:themeColor="text1"/>
            <w:szCs w:val="28"/>
          </w:rPr>
          <w:t>пп. 4.3.1</w:t>
        </w:r>
      </w:hyperlink>
      <w:r w:rsidRPr="00467A85">
        <w:rPr>
          <w:rFonts w:cs="Times New Roman"/>
          <w:color w:val="000000" w:themeColor="text1"/>
          <w:szCs w:val="28"/>
        </w:rPr>
        <w:t xml:space="preserve"> - </w:t>
      </w:r>
      <w:hyperlink w:anchor="P755" w:history="1">
        <w:r w:rsidRPr="00467A85">
          <w:rPr>
            <w:rFonts w:cs="Times New Roman"/>
            <w:color w:val="000000" w:themeColor="text1"/>
            <w:szCs w:val="28"/>
          </w:rPr>
          <w:t>4.3.5</w:t>
        </w:r>
      </w:hyperlink>
      <w:r w:rsidRPr="00467A85">
        <w:rPr>
          <w:rFonts w:cs="Times New Roman"/>
          <w:color w:val="000000" w:themeColor="text1"/>
          <w:szCs w:val="28"/>
        </w:rPr>
        <w:t xml:space="preserve"> настоящего Договора.</w:t>
      </w:r>
    </w:p>
    <w:p w14:paraId="031E7F6C"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6.3. 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 либо нарочно под роспись, либо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w:t>
      </w:r>
      <w:r w:rsidRPr="00467A85">
        <w:rPr>
          <w:rFonts w:cs="Times New Roman"/>
          <w:color w:val="000000" w:themeColor="text1"/>
          <w:szCs w:val="28"/>
        </w:rPr>
        <w:lastRenderedPageBreak/>
        <w:t>такого уведомления и получение Стороной 1 подтверждения о его вручении Стороне 2.</w:t>
      </w:r>
    </w:p>
    <w:p w14:paraId="440AFDB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Выполнение Стороной 1 указанных выше требований считается надлежащим уведомлением Стороны 2 об одностороннем отказе от исполнения Договора.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w:t>
      </w:r>
    </w:p>
    <w:p w14:paraId="74B356A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При невозможности получения указанных подтверждений либо информации датой такого надлежащего уведомления признается дата по истечении 15 (пятнадцати) календарных дней с даты размещения решения Стороны 1 об одностороннем отказе от исполнения Договора на официальном сайте в информационно-телекоммуникационной сети Интернет Стороны 1.</w:t>
      </w:r>
    </w:p>
    <w:p w14:paraId="1F0F3B7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Решение Стороны 1 об одностороннем отказе от исполнения Договора вступает в силу и Договор считается расторгнутым через 10 (десять) календарных дней с даты надлежащего уведомления Стороной 1 Стороны 2 об одностороннем отказе от исполнения Договора.</w:t>
      </w:r>
    </w:p>
    <w:p w14:paraId="26697AD5"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6.4. Расторжение Договора по соглашению Сторон производится путем подписания соответствующего соглашения о расторжении.</w:t>
      </w:r>
    </w:p>
    <w:p w14:paraId="379A0A1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6.5. В случае досрочного расторжения настоящего Договора на основании </w:t>
      </w:r>
      <w:hyperlink w:anchor="P780" w:history="1">
        <w:r w:rsidRPr="00467A85">
          <w:rPr>
            <w:rFonts w:cs="Times New Roman"/>
            <w:color w:val="000000" w:themeColor="text1"/>
            <w:szCs w:val="28"/>
          </w:rPr>
          <w:t>п. 6.2</w:t>
        </w:r>
      </w:hyperlink>
      <w:r w:rsidRPr="00467A85">
        <w:rPr>
          <w:rFonts w:cs="Times New Roman"/>
          <w:color w:val="000000" w:themeColor="text1"/>
          <w:szCs w:val="28"/>
        </w:rPr>
        <w:t xml:space="preserve"> настоящего Договора денежные средства, оплаченные Стороной 2, возврату не подлежат.</w:t>
      </w:r>
    </w:p>
    <w:p w14:paraId="2B8287A6"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499ABCFA"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7. Порядок разрешения споров</w:t>
      </w:r>
    </w:p>
    <w:p w14:paraId="50509C36"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3F8591D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7.1. В случае возникновения любых противоречий, претензий и разногласий, а также споров, связанных с исполнением настоящего Договора, Стороны предпринимают усилия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14:paraId="0238D73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7.2. Все достигнутые договоренности Стороны оформляют в виде дополнительных соглашений, подписанных Сторонами и скрепленных печатями (при наличии).</w:t>
      </w:r>
    </w:p>
    <w:p w14:paraId="59A571A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7.3. До передачи спора на разрешение суда Стороны принимают меры к его урегулированию в претензионном порядке.</w:t>
      </w:r>
    </w:p>
    <w:p w14:paraId="3B072776"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7.4. Претензия должна быть направлена в письменном виде. По полученной претензии Сторона должна дать письменный ответ по существу в срок не позднее 15 (пятнадцати) календарных дней с даты ее получения. Оставление претензии без ответа в установленный срок означает признание требований претензии.</w:t>
      </w:r>
    </w:p>
    <w:p w14:paraId="1C819F0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7.5. Если претензионные требования подлежат денежной оценке, в претензии указывается истребуемая сумма и ее полный и обоснованный расчет.</w:t>
      </w:r>
    </w:p>
    <w:p w14:paraId="33BE9C1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7.6. В подтверждение заявленных требований к претензии должны быть приложены необходимые документы либо выписки из них.</w:t>
      </w:r>
    </w:p>
    <w:p w14:paraId="32781D2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7.7.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14:paraId="4503AE2C"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7.8. В случае невыполнения Сторонами своих обязательств и недостижения </w:t>
      </w:r>
      <w:r w:rsidRPr="00467A85">
        <w:rPr>
          <w:rFonts w:cs="Times New Roman"/>
          <w:color w:val="000000" w:themeColor="text1"/>
          <w:szCs w:val="28"/>
        </w:rPr>
        <w:lastRenderedPageBreak/>
        <w:t>взаимного согласия споры по настоящему Договору разрешаются в Арбитражном суде Московской области.</w:t>
      </w:r>
    </w:p>
    <w:p w14:paraId="393DA6A0"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0D2E1D66"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8. Форс-мажорные обстоятельства</w:t>
      </w:r>
    </w:p>
    <w:p w14:paraId="3D2A7A4B"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21A2577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8.1. Стороны освобождаются за частичное или полное неисполнение обязательств по настоящему Договору, если оно явилось следствием обстоятельств непреодолимой силы.</w:t>
      </w:r>
    </w:p>
    <w:p w14:paraId="6C02C10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8.2. Сторона, для которой создалась невозможность исполнения обязательств, обязана в письменной форме в 10-дневный срок письменно известить другую Сторону о наступлении вышеизложенных обстоятельств, предоставив дополнительно подтверждение компетентных органов.</w:t>
      </w:r>
    </w:p>
    <w:p w14:paraId="40B518D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8.3. Невыполнение условий </w:t>
      </w:r>
      <w:hyperlink w:anchor="P804" w:history="1">
        <w:r w:rsidRPr="00467A85">
          <w:rPr>
            <w:rFonts w:cs="Times New Roman"/>
            <w:color w:val="000000" w:themeColor="text1"/>
            <w:szCs w:val="28"/>
          </w:rPr>
          <w:t>пункта 8.2</w:t>
        </w:r>
      </w:hyperlink>
      <w:r w:rsidRPr="00467A85">
        <w:rPr>
          <w:rFonts w:cs="Times New Roman"/>
          <w:color w:val="000000" w:themeColor="text1"/>
          <w:szCs w:val="28"/>
        </w:rPr>
        <w:t xml:space="preserve"> Договора лишает Сторону права ссылаться на форс-мажорные обстоятельства при невыполнении обязательств по настоящему Договору.</w:t>
      </w:r>
    </w:p>
    <w:p w14:paraId="7E86D987"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1653FFB0"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9. Прочие условия</w:t>
      </w:r>
    </w:p>
    <w:p w14:paraId="2F84CF4A"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1511273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9.1. Вносимые в настоящий Договор дополнения и изменения оформляются письменно дополнительными соглашениями, которые являются неотъемлемой частью настоящего Договора с момента их подписания Сторонами.</w:t>
      </w:r>
    </w:p>
    <w:p w14:paraId="4E1B5BCD"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9.2. Настоящий Договор составлен в четырех экземплярах, имеющих равную юридическую силу. Один экземпляр для Стороны – 2, три экземпляра для Стороны-1.</w:t>
      </w:r>
    </w:p>
    <w:p w14:paraId="0A9D9EF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9.3. Неотъемлемыми частями Договора являются:</w:t>
      </w:r>
    </w:p>
    <w:p w14:paraId="5BE92FB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Приложение № 1 «Характеристики размещения нестационарного торгового объекта»,</w:t>
      </w:r>
    </w:p>
    <w:p w14:paraId="1BD97214"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Приложение № 2 «Схема благоустройства прилегающей территории»,</w:t>
      </w:r>
    </w:p>
    <w:p w14:paraId="7FFA2BE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Приложение № 3 «Внешний вид торгового объекта в соответствии с утвержденным архитектурным обликом».</w:t>
      </w:r>
    </w:p>
    <w:p w14:paraId="3B721C92"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23BEF1F8"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10. Адреса, банковские реквизиты и подписи Сторон</w:t>
      </w:r>
    </w:p>
    <w:p w14:paraId="6F558444"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3EC0285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Сторона 1                                            Сторона 2</w:t>
      </w:r>
    </w:p>
    <w:p w14:paraId="6CD8E414"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57B2B5DF"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7DF80759" w14:textId="77777777" w:rsidR="00B737D3" w:rsidRDefault="00B737D3" w:rsidP="00B737D3">
      <w:pPr>
        <w:rPr>
          <w:rFonts w:cs="Times New Roman"/>
          <w:color w:val="000000" w:themeColor="text1"/>
          <w:szCs w:val="28"/>
        </w:rPr>
      </w:pPr>
      <w:r>
        <w:rPr>
          <w:rFonts w:cs="Times New Roman"/>
          <w:color w:val="000000" w:themeColor="text1"/>
          <w:szCs w:val="28"/>
        </w:rPr>
        <w:br w:type="page"/>
      </w:r>
    </w:p>
    <w:p w14:paraId="2F3ECB48" w14:textId="77777777" w:rsidR="00B737D3" w:rsidRPr="00467A85" w:rsidRDefault="00B737D3" w:rsidP="00B737D3">
      <w:pPr>
        <w:widowControl w:val="0"/>
        <w:autoSpaceDE w:val="0"/>
        <w:autoSpaceDN w:val="0"/>
        <w:spacing w:after="0"/>
        <w:jc w:val="right"/>
        <w:outlineLvl w:val="3"/>
        <w:rPr>
          <w:rFonts w:cs="Times New Roman"/>
          <w:color w:val="000000" w:themeColor="text1"/>
          <w:szCs w:val="28"/>
        </w:rPr>
      </w:pPr>
      <w:r w:rsidRPr="00467A85">
        <w:rPr>
          <w:rFonts w:cs="Times New Roman"/>
          <w:color w:val="000000" w:themeColor="text1"/>
          <w:szCs w:val="28"/>
        </w:rPr>
        <w:lastRenderedPageBreak/>
        <w:t>Приложение №1</w:t>
      </w:r>
    </w:p>
    <w:p w14:paraId="17095D01" w14:textId="77777777" w:rsidR="00B737D3" w:rsidRPr="00467A85" w:rsidRDefault="00B737D3" w:rsidP="00B737D3">
      <w:pPr>
        <w:widowControl w:val="0"/>
        <w:autoSpaceDE w:val="0"/>
        <w:autoSpaceDN w:val="0"/>
        <w:spacing w:after="0"/>
        <w:jc w:val="right"/>
        <w:rPr>
          <w:rFonts w:cs="Times New Roman"/>
          <w:color w:val="000000" w:themeColor="text1"/>
          <w:szCs w:val="28"/>
        </w:rPr>
      </w:pPr>
      <w:r w:rsidRPr="00467A85">
        <w:rPr>
          <w:rFonts w:cs="Times New Roman"/>
          <w:color w:val="000000" w:themeColor="text1"/>
          <w:szCs w:val="28"/>
        </w:rPr>
        <w:t>к договору на право размещения</w:t>
      </w:r>
    </w:p>
    <w:p w14:paraId="5D41ACA7" w14:textId="77777777" w:rsidR="00B737D3" w:rsidRPr="00467A85" w:rsidRDefault="00B737D3" w:rsidP="00B737D3">
      <w:pPr>
        <w:widowControl w:val="0"/>
        <w:autoSpaceDE w:val="0"/>
        <w:autoSpaceDN w:val="0"/>
        <w:spacing w:after="0"/>
        <w:jc w:val="right"/>
        <w:rPr>
          <w:rFonts w:cs="Times New Roman"/>
          <w:color w:val="000000" w:themeColor="text1"/>
          <w:szCs w:val="28"/>
        </w:rPr>
      </w:pPr>
      <w:r w:rsidRPr="00467A85">
        <w:rPr>
          <w:rFonts w:cs="Times New Roman"/>
          <w:color w:val="000000" w:themeColor="text1"/>
          <w:szCs w:val="28"/>
        </w:rPr>
        <w:t>нестационарного торгового объекта</w:t>
      </w:r>
    </w:p>
    <w:p w14:paraId="3B8972D6" w14:textId="6040BFED" w:rsidR="00B737D3" w:rsidRPr="00467A85" w:rsidRDefault="00B737D3" w:rsidP="00B737D3">
      <w:pPr>
        <w:widowControl w:val="0"/>
        <w:autoSpaceDE w:val="0"/>
        <w:autoSpaceDN w:val="0"/>
        <w:spacing w:after="0"/>
        <w:rPr>
          <w:rFonts w:cs="Times New Roman"/>
          <w:color w:val="000000" w:themeColor="text1"/>
          <w:szCs w:val="28"/>
        </w:rPr>
      </w:pPr>
      <w:r w:rsidRPr="00467A85">
        <w:rPr>
          <w:rFonts w:cs="Times New Roman"/>
          <w:color w:val="000000" w:themeColor="text1"/>
          <w:szCs w:val="28"/>
        </w:rPr>
        <w:t xml:space="preserve">                                                                               от "__" _______ 20__ </w:t>
      </w:r>
      <w:r w:rsidR="00463C37">
        <w:rPr>
          <w:rFonts w:cs="Times New Roman"/>
          <w:color w:val="000000" w:themeColor="text1"/>
          <w:szCs w:val="28"/>
        </w:rPr>
        <w:t>№</w:t>
      </w:r>
      <w:r w:rsidRPr="00467A85">
        <w:rPr>
          <w:rFonts w:cs="Times New Roman"/>
          <w:color w:val="000000" w:themeColor="text1"/>
          <w:szCs w:val="28"/>
        </w:rPr>
        <w:t xml:space="preserve"> _________</w:t>
      </w:r>
    </w:p>
    <w:p w14:paraId="2307525D" w14:textId="77777777" w:rsidR="00B737D3" w:rsidRPr="00467A85" w:rsidRDefault="00B737D3" w:rsidP="00B737D3">
      <w:pPr>
        <w:widowControl w:val="0"/>
        <w:autoSpaceDE w:val="0"/>
        <w:autoSpaceDN w:val="0"/>
        <w:spacing w:after="0"/>
        <w:jc w:val="center"/>
        <w:rPr>
          <w:rFonts w:cs="Times New Roman"/>
          <w:color w:val="000000" w:themeColor="text1"/>
          <w:szCs w:val="28"/>
        </w:rPr>
      </w:pPr>
    </w:p>
    <w:p w14:paraId="6AEF6C5C" w14:textId="77777777" w:rsidR="00B737D3" w:rsidRPr="00467A85" w:rsidRDefault="00B737D3" w:rsidP="00B737D3">
      <w:pPr>
        <w:widowControl w:val="0"/>
        <w:autoSpaceDE w:val="0"/>
        <w:autoSpaceDN w:val="0"/>
        <w:spacing w:after="0"/>
        <w:jc w:val="center"/>
        <w:rPr>
          <w:rFonts w:cs="Times New Roman"/>
          <w:color w:val="000000" w:themeColor="text1"/>
          <w:szCs w:val="28"/>
        </w:rPr>
      </w:pPr>
    </w:p>
    <w:p w14:paraId="7E1CF68F"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Характеристики размещения нестационарного торгового объекта</w:t>
      </w:r>
    </w:p>
    <w:p w14:paraId="382BD6F1" w14:textId="77777777" w:rsidR="00B737D3" w:rsidRPr="00467A85" w:rsidRDefault="00B737D3" w:rsidP="00B737D3">
      <w:pPr>
        <w:widowControl w:val="0"/>
        <w:autoSpaceDE w:val="0"/>
        <w:autoSpaceDN w:val="0"/>
        <w:spacing w:after="0"/>
        <w:jc w:val="both"/>
        <w:rPr>
          <w:rFonts w:cs="Times New Roman"/>
          <w:color w:val="000000" w:themeColor="text1"/>
          <w:szCs w:val="28"/>
        </w:rPr>
      </w:pPr>
    </w:p>
    <w:tbl>
      <w:tblPr>
        <w:tblpPr w:leftFromText="180" w:rightFromText="180" w:vertAnchor="text" w:horzAnchor="margin" w:tblpXSpec="center" w:tblpY="320"/>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2268"/>
        <w:gridCol w:w="992"/>
        <w:gridCol w:w="1417"/>
        <w:gridCol w:w="1985"/>
        <w:gridCol w:w="1276"/>
        <w:gridCol w:w="1497"/>
      </w:tblGrid>
      <w:tr w:rsidR="00B737D3" w:rsidRPr="00467A85" w14:paraId="67BCC080" w14:textId="77777777" w:rsidTr="00B737D3">
        <w:trPr>
          <w:trHeight w:val="1166"/>
        </w:trPr>
        <w:tc>
          <w:tcPr>
            <w:tcW w:w="488" w:type="dxa"/>
          </w:tcPr>
          <w:p w14:paraId="04E1B34C" w14:textId="0E887966" w:rsidR="00B737D3" w:rsidRPr="00467A85" w:rsidRDefault="00463C37" w:rsidP="00B737D3">
            <w:pPr>
              <w:widowControl w:val="0"/>
              <w:autoSpaceDE w:val="0"/>
              <w:autoSpaceDN w:val="0"/>
              <w:spacing w:after="0"/>
              <w:ind w:right="-21"/>
              <w:jc w:val="center"/>
              <w:rPr>
                <w:rFonts w:cs="Times New Roman"/>
                <w:color w:val="000000" w:themeColor="text1"/>
                <w:szCs w:val="28"/>
              </w:rPr>
            </w:pPr>
            <w:r>
              <w:rPr>
                <w:rFonts w:cs="Times New Roman"/>
                <w:color w:val="000000" w:themeColor="text1"/>
                <w:szCs w:val="28"/>
              </w:rPr>
              <w:t>№</w:t>
            </w:r>
          </w:p>
        </w:tc>
        <w:tc>
          <w:tcPr>
            <w:tcW w:w="2268" w:type="dxa"/>
          </w:tcPr>
          <w:p w14:paraId="61A8129F"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Адресные ориентиры нестационарного торгового объекта</w:t>
            </w:r>
          </w:p>
        </w:tc>
        <w:tc>
          <w:tcPr>
            <w:tcW w:w="992" w:type="dxa"/>
          </w:tcPr>
          <w:p w14:paraId="07DF3774"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Номер НТО</w:t>
            </w:r>
          </w:p>
        </w:tc>
        <w:tc>
          <w:tcPr>
            <w:tcW w:w="1417" w:type="dxa"/>
          </w:tcPr>
          <w:p w14:paraId="195F20E1"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Тип НТО</w:t>
            </w:r>
          </w:p>
        </w:tc>
        <w:tc>
          <w:tcPr>
            <w:tcW w:w="1985" w:type="dxa"/>
          </w:tcPr>
          <w:p w14:paraId="717D1301"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Специализация НТО</w:t>
            </w:r>
          </w:p>
        </w:tc>
        <w:tc>
          <w:tcPr>
            <w:tcW w:w="1276" w:type="dxa"/>
          </w:tcPr>
          <w:p w14:paraId="664F0133"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Общая площадь НТО,</w:t>
            </w:r>
            <w:r>
              <w:rPr>
                <w:rFonts w:cs="Times New Roman"/>
                <w:color w:val="000000" w:themeColor="text1"/>
                <w:szCs w:val="28"/>
              </w:rPr>
              <w:t xml:space="preserve">               </w:t>
            </w:r>
            <w:r w:rsidRPr="00467A85">
              <w:rPr>
                <w:rFonts w:cs="Times New Roman"/>
                <w:color w:val="000000" w:themeColor="text1"/>
                <w:szCs w:val="28"/>
              </w:rPr>
              <w:t xml:space="preserve"> кв. м</w:t>
            </w:r>
          </w:p>
        </w:tc>
        <w:tc>
          <w:tcPr>
            <w:tcW w:w="1497" w:type="dxa"/>
          </w:tcPr>
          <w:p w14:paraId="7FEDFAD5"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Срок действия договора</w:t>
            </w:r>
          </w:p>
        </w:tc>
      </w:tr>
      <w:tr w:rsidR="00B737D3" w:rsidRPr="00467A85" w14:paraId="0F345092" w14:textId="77777777" w:rsidTr="00B737D3">
        <w:trPr>
          <w:trHeight w:val="916"/>
        </w:trPr>
        <w:tc>
          <w:tcPr>
            <w:tcW w:w="488" w:type="dxa"/>
          </w:tcPr>
          <w:p w14:paraId="4F31E9E8" w14:textId="77777777" w:rsidR="00B737D3" w:rsidRPr="002C08A7" w:rsidRDefault="00B737D3" w:rsidP="00B737D3">
            <w:pPr>
              <w:widowControl w:val="0"/>
              <w:autoSpaceDE w:val="0"/>
              <w:autoSpaceDN w:val="0"/>
              <w:spacing w:after="0"/>
              <w:jc w:val="center"/>
              <w:rPr>
                <w:rFonts w:cs="Times New Roman"/>
                <w:color w:val="000000" w:themeColor="text1"/>
                <w:szCs w:val="28"/>
              </w:rPr>
            </w:pPr>
            <w:r>
              <w:rPr>
                <w:rFonts w:cs="Times New Roman"/>
                <w:color w:val="000000" w:themeColor="text1"/>
                <w:szCs w:val="28"/>
                <w:lang w:val="en-US"/>
              </w:rPr>
              <w:t>1</w:t>
            </w:r>
          </w:p>
        </w:tc>
        <w:tc>
          <w:tcPr>
            <w:tcW w:w="2268" w:type="dxa"/>
            <w:vAlign w:val="center"/>
          </w:tcPr>
          <w:p w14:paraId="48E74957"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 xml:space="preserve">г. Мытищи, </w:t>
            </w:r>
            <w:r>
              <w:rPr>
                <w:rFonts w:cs="Times New Roman"/>
                <w:color w:val="000000" w:themeColor="text1"/>
                <w:szCs w:val="28"/>
              </w:rPr>
              <w:t xml:space="preserve">              </w:t>
            </w:r>
            <w:r w:rsidRPr="00467A85">
              <w:rPr>
                <w:rFonts w:cs="Times New Roman"/>
                <w:color w:val="000000" w:themeColor="text1"/>
                <w:szCs w:val="28"/>
              </w:rPr>
              <w:t xml:space="preserve">ул. Веры Волошиной, </w:t>
            </w:r>
            <w:r>
              <w:rPr>
                <w:rFonts w:cs="Times New Roman"/>
                <w:color w:val="000000" w:themeColor="text1"/>
                <w:szCs w:val="28"/>
              </w:rPr>
              <w:t xml:space="preserve">               </w:t>
            </w:r>
            <w:r w:rsidRPr="00467A85">
              <w:rPr>
                <w:rFonts w:cs="Times New Roman"/>
                <w:color w:val="000000" w:themeColor="text1"/>
                <w:szCs w:val="28"/>
              </w:rPr>
              <w:t>д. 40</w:t>
            </w:r>
          </w:p>
        </w:tc>
        <w:tc>
          <w:tcPr>
            <w:tcW w:w="992" w:type="dxa"/>
          </w:tcPr>
          <w:p w14:paraId="6BF56332"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214</w:t>
            </w:r>
          </w:p>
        </w:tc>
        <w:tc>
          <w:tcPr>
            <w:tcW w:w="1417" w:type="dxa"/>
          </w:tcPr>
          <w:p w14:paraId="3FEB7824" w14:textId="77777777" w:rsidR="00B737D3" w:rsidRPr="00467A85" w:rsidRDefault="00B737D3" w:rsidP="00B737D3">
            <w:pPr>
              <w:widowControl w:val="0"/>
              <w:autoSpaceDE w:val="0"/>
              <w:autoSpaceDN w:val="0"/>
              <w:spacing w:after="0"/>
              <w:jc w:val="center"/>
              <w:rPr>
                <w:rFonts w:cs="Times New Roman"/>
                <w:color w:val="000000" w:themeColor="text1"/>
                <w:szCs w:val="28"/>
              </w:rPr>
            </w:pPr>
            <w:r>
              <w:rPr>
                <w:rFonts w:cs="Times New Roman"/>
                <w:color w:val="000000" w:themeColor="text1"/>
                <w:szCs w:val="28"/>
              </w:rPr>
              <w:t>Т</w:t>
            </w:r>
            <w:r w:rsidRPr="00467A85">
              <w:rPr>
                <w:rFonts w:cs="Times New Roman"/>
                <w:color w:val="000000" w:themeColor="text1"/>
                <w:szCs w:val="28"/>
              </w:rPr>
              <w:t>орговая палатка</w:t>
            </w:r>
          </w:p>
        </w:tc>
        <w:tc>
          <w:tcPr>
            <w:tcW w:w="1985" w:type="dxa"/>
          </w:tcPr>
          <w:p w14:paraId="476CC409" w14:textId="77777777" w:rsidR="00B737D3" w:rsidRPr="00467A85" w:rsidRDefault="00B737D3" w:rsidP="00B737D3">
            <w:pPr>
              <w:spacing w:after="0"/>
              <w:jc w:val="center"/>
              <w:rPr>
                <w:rFonts w:cs="Times New Roman"/>
                <w:color w:val="000000" w:themeColor="text1"/>
                <w:szCs w:val="28"/>
              </w:rPr>
            </w:pPr>
            <w:r>
              <w:rPr>
                <w:rFonts w:cs="Times New Roman"/>
                <w:color w:val="000000" w:themeColor="text1"/>
                <w:szCs w:val="28"/>
              </w:rPr>
              <w:t>О</w:t>
            </w:r>
            <w:r w:rsidRPr="00467A85">
              <w:rPr>
                <w:rFonts w:cs="Times New Roman"/>
                <w:color w:val="000000" w:themeColor="text1"/>
                <w:szCs w:val="28"/>
              </w:rPr>
              <w:t>вощи-фрукты, бахчевые культуры</w:t>
            </w:r>
          </w:p>
          <w:p w14:paraId="32A967A2" w14:textId="77777777" w:rsidR="00B737D3" w:rsidRPr="00467A85" w:rsidRDefault="00B737D3" w:rsidP="00B737D3">
            <w:pPr>
              <w:widowControl w:val="0"/>
              <w:autoSpaceDE w:val="0"/>
              <w:autoSpaceDN w:val="0"/>
              <w:spacing w:after="0"/>
              <w:jc w:val="center"/>
              <w:rPr>
                <w:rFonts w:cs="Times New Roman"/>
                <w:color w:val="000000" w:themeColor="text1"/>
                <w:szCs w:val="28"/>
              </w:rPr>
            </w:pPr>
          </w:p>
        </w:tc>
        <w:tc>
          <w:tcPr>
            <w:tcW w:w="1276" w:type="dxa"/>
          </w:tcPr>
          <w:p w14:paraId="27F98DF1"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14,00</w:t>
            </w:r>
          </w:p>
        </w:tc>
        <w:tc>
          <w:tcPr>
            <w:tcW w:w="1497" w:type="dxa"/>
          </w:tcPr>
          <w:p w14:paraId="2BC71318"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до 01.11.202</w:t>
            </w:r>
            <w:r>
              <w:rPr>
                <w:rFonts w:cs="Times New Roman"/>
                <w:color w:val="000000" w:themeColor="text1"/>
                <w:szCs w:val="28"/>
              </w:rPr>
              <w:t>4</w:t>
            </w:r>
          </w:p>
        </w:tc>
      </w:tr>
    </w:tbl>
    <w:p w14:paraId="6503A423"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57BCCE45"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01421B11"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6015012A" w14:textId="77777777" w:rsidR="00B737D3" w:rsidRPr="00467A85" w:rsidRDefault="00B737D3" w:rsidP="00B737D3">
      <w:pPr>
        <w:spacing w:after="0"/>
        <w:jc w:val="center"/>
        <w:rPr>
          <w:rFonts w:eastAsiaTheme="minorEastAsia" w:cs="Times New Roman"/>
          <w:color w:val="000000" w:themeColor="text1"/>
          <w:szCs w:val="28"/>
        </w:rPr>
      </w:pPr>
      <w:r w:rsidRPr="00467A85">
        <w:rPr>
          <w:rFonts w:eastAsiaTheme="minorEastAsia" w:cs="Times New Roman"/>
          <w:color w:val="000000" w:themeColor="text1"/>
          <w:szCs w:val="28"/>
        </w:rPr>
        <w:t>Подписи Сторон:</w:t>
      </w:r>
    </w:p>
    <w:p w14:paraId="20DA859F" w14:textId="77777777" w:rsidR="00B737D3" w:rsidRPr="00467A85" w:rsidRDefault="00B737D3" w:rsidP="00B737D3">
      <w:pPr>
        <w:spacing w:after="0"/>
        <w:jc w:val="center"/>
        <w:rPr>
          <w:rFonts w:eastAsiaTheme="minorEastAsia" w:cs="Times New Roman"/>
          <w:color w:val="000000" w:themeColor="text1"/>
          <w:szCs w:val="28"/>
        </w:rPr>
      </w:pPr>
      <w:r w:rsidRPr="00467A85">
        <w:rPr>
          <w:rFonts w:eastAsiaTheme="minorEastAsia" w:cs="Times New Roman"/>
          <w:color w:val="000000" w:themeColor="text1"/>
          <w:szCs w:val="28"/>
        </w:rPr>
        <w:t xml:space="preserve"> </w:t>
      </w:r>
    </w:p>
    <w:p w14:paraId="7A44F023" w14:textId="77777777" w:rsidR="00B737D3" w:rsidRPr="00467A85" w:rsidRDefault="00B737D3" w:rsidP="00B737D3">
      <w:pPr>
        <w:spacing w:after="0"/>
        <w:rPr>
          <w:rFonts w:cs="Times New Roman"/>
          <w:color w:val="000000" w:themeColor="text1"/>
          <w:szCs w:val="28"/>
        </w:rPr>
      </w:pPr>
      <w:r w:rsidRPr="00467A85">
        <w:rPr>
          <w:rFonts w:eastAsiaTheme="minorEastAsia" w:cs="Times New Roman"/>
          <w:color w:val="000000" w:themeColor="text1"/>
          <w:szCs w:val="28"/>
        </w:rPr>
        <w:t>Сторона 1:                                                                                                     Сторона 2:</w:t>
      </w:r>
    </w:p>
    <w:p w14:paraId="41BD6494" w14:textId="77777777" w:rsidR="00B737D3" w:rsidRPr="00467A85" w:rsidRDefault="00B737D3" w:rsidP="00B737D3">
      <w:pPr>
        <w:spacing w:after="0"/>
        <w:rPr>
          <w:rFonts w:cs="Times New Roman"/>
          <w:color w:val="000000" w:themeColor="text1"/>
          <w:szCs w:val="28"/>
        </w:rPr>
      </w:pPr>
    </w:p>
    <w:p w14:paraId="19C850F8" w14:textId="77777777" w:rsidR="00B737D3" w:rsidRPr="00467A85" w:rsidRDefault="00B737D3" w:rsidP="00B737D3">
      <w:pPr>
        <w:spacing w:after="0"/>
        <w:rPr>
          <w:rFonts w:cs="Times New Roman"/>
          <w:color w:val="000000" w:themeColor="text1"/>
          <w:szCs w:val="28"/>
        </w:rPr>
      </w:pPr>
    </w:p>
    <w:p w14:paraId="34D6ED59" w14:textId="77777777" w:rsidR="00B737D3" w:rsidRPr="00467A85" w:rsidRDefault="00B737D3" w:rsidP="00B737D3">
      <w:pPr>
        <w:spacing w:after="0"/>
        <w:rPr>
          <w:rFonts w:cs="Times New Roman"/>
          <w:color w:val="000000" w:themeColor="text1"/>
          <w:szCs w:val="28"/>
        </w:rPr>
      </w:pPr>
    </w:p>
    <w:p w14:paraId="345C2C1A" w14:textId="77777777" w:rsidR="00B737D3" w:rsidRPr="00467A85" w:rsidRDefault="00B737D3" w:rsidP="00B737D3">
      <w:pPr>
        <w:spacing w:after="0"/>
        <w:rPr>
          <w:rFonts w:cs="Times New Roman"/>
          <w:color w:val="000000" w:themeColor="text1"/>
          <w:szCs w:val="28"/>
        </w:rPr>
      </w:pPr>
    </w:p>
    <w:p w14:paraId="4F14A0D6" w14:textId="77777777" w:rsidR="00B737D3" w:rsidRPr="00467A85" w:rsidRDefault="00B737D3" w:rsidP="00B737D3">
      <w:pPr>
        <w:spacing w:after="0"/>
        <w:rPr>
          <w:rFonts w:cs="Times New Roman"/>
          <w:color w:val="000000" w:themeColor="text1"/>
          <w:szCs w:val="28"/>
        </w:rPr>
      </w:pPr>
    </w:p>
    <w:p w14:paraId="656AFED7" w14:textId="77777777" w:rsidR="00B737D3" w:rsidRPr="00467A85" w:rsidRDefault="00B737D3" w:rsidP="00B737D3">
      <w:pPr>
        <w:spacing w:after="0"/>
        <w:rPr>
          <w:rFonts w:cs="Times New Roman"/>
          <w:color w:val="000000" w:themeColor="text1"/>
          <w:szCs w:val="28"/>
        </w:rPr>
      </w:pPr>
    </w:p>
    <w:p w14:paraId="54BF7AC9" w14:textId="77777777" w:rsidR="00B737D3" w:rsidRPr="00467A85" w:rsidRDefault="00B737D3" w:rsidP="00B737D3">
      <w:pPr>
        <w:spacing w:after="0"/>
        <w:rPr>
          <w:rFonts w:cs="Times New Roman"/>
          <w:color w:val="000000" w:themeColor="text1"/>
          <w:szCs w:val="28"/>
        </w:rPr>
      </w:pPr>
    </w:p>
    <w:p w14:paraId="50D65473" w14:textId="77777777" w:rsidR="00B737D3" w:rsidRPr="00467A85" w:rsidRDefault="00B737D3" w:rsidP="00B737D3">
      <w:pPr>
        <w:spacing w:after="0"/>
        <w:rPr>
          <w:rFonts w:cs="Times New Roman"/>
          <w:color w:val="000000" w:themeColor="text1"/>
          <w:szCs w:val="28"/>
        </w:rPr>
      </w:pPr>
    </w:p>
    <w:p w14:paraId="49729B0A" w14:textId="77777777" w:rsidR="00B737D3" w:rsidRPr="00467A85" w:rsidRDefault="00B737D3" w:rsidP="00B737D3">
      <w:pPr>
        <w:spacing w:after="0"/>
        <w:rPr>
          <w:rFonts w:cs="Times New Roman"/>
          <w:color w:val="000000" w:themeColor="text1"/>
          <w:szCs w:val="28"/>
        </w:rPr>
      </w:pPr>
    </w:p>
    <w:p w14:paraId="4CB2B19D" w14:textId="77777777" w:rsidR="00B737D3" w:rsidRPr="00467A85" w:rsidRDefault="00B737D3" w:rsidP="00B737D3">
      <w:pPr>
        <w:spacing w:after="0"/>
        <w:rPr>
          <w:rFonts w:cs="Times New Roman"/>
          <w:color w:val="000000" w:themeColor="text1"/>
          <w:szCs w:val="28"/>
        </w:rPr>
      </w:pPr>
    </w:p>
    <w:p w14:paraId="7E54ABD9" w14:textId="77777777" w:rsidR="00B737D3" w:rsidRPr="00467A85" w:rsidRDefault="00B737D3" w:rsidP="00B737D3">
      <w:pPr>
        <w:spacing w:after="0"/>
        <w:rPr>
          <w:rFonts w:cs="Times New Roman"/>
          <w:color w:val="000000" w:themeColor="text1"/>
          <w:szCs w:val="28"/>
        </w:rPr>
      </w:pPr>
    </w:p>
    <w:p w14:paraId="11519F8B" w14:textId="77777777" w:rsidR="00B737D3" w:rsidRPr="00467A85" w:rsidRDefault="00B737D3" w:rsidP="00B737D3">
      <w:pPr>
        <w:spacing w:after="0"/>
        <w:rPr>
          <w:rFonts w:cs="Times New Roman"/>
          <w:color w:val="000000" w:themeColor="text1"/>
          <w:szCs w:val="28"/>
        </w:rPr>
      </w:pPr>
    </w:p>
    <w:p w14:paraId="036246C8" w14:textId="77777777" w:rsidR="00B737D3" w:rsidRPr="00467A85" w:rsidRDefault="00B737D3" w:rsidP="00B737D3">
      <w:pPr>
        <w:spacing w:after="0"/>
        <w:rPr>
          <w:rFonts w:cs="Times New Roman"/>
          <w:color w:val="000000" w:themeColor="text1"/>
          <w:szCs w:val="28"/>
        </w:rPr>
      </w:pPr>
    </w:p>
    <w:p w14:paraId="6C420B5E" w14:textId="77777777" w:rsidR="00B737D3" w:rsidRPr="00467A85" w:rsidRDefault="00B737D3" w:rsidP="00B737D3">
      <w:pPr>
        <w:spacing w:after="0"/>
        <w:rPr>
          <w:rFonts w:cs="Times New Roman"/>
          <w:color w:val="000000" w:themeColor="text1"/>
          <w:szCs w:val="28"/>
        </w:rPr>
      </w:pPr>
    </w:p>
    <w:p w14:paraId="3CBB1580" w14:textId="77777777" w:rsidR="00B737D3" w:rsidRPr="00467A85" w:rsidRDefault="00B737D3" w:rsidP="00B737D3">
      <w:pPr>
        <w:spacing w:after="0"/>
        <w:rPr>
          <w:rFonts w:cs="Times New Roman"/>
          <w:color w:val="000000" w:themeColor="text1"/>
          <w:szCs w:val="28"/>
        </w:rPr>
      </w:pPr>
    </w:p>
    <w:p w14:paraId="7034AF2E" w14:textId="77777777" w:rsidR="00B737D3" w:rsidRPr="00467A85" w:rsidRDefault="00B737D3" w:rsidP="00B737D3">
      <w:pPr>
        <w:spacing w:after="0"/>
        <w:rPr>
          <w:rFonts w:cs="Times New Roman"/>
          <w:color w:val="000000" w:themeColor="text1"/>
          <w:szCs w:val="28"/>
        </w:rPr>
      </w:pPr>
    </w:p>
    <w:p w14:paraId="30317631" w14:textId="77777777" w:rsidR="00B737D3" w:rsidRPr="00467A85" w:rsidRDefault="00B737D3" w:rsidP="00B737D3">
      <w:pPr>
        <w:spacing w:after="0"/>
        <w:rPr>
          <w:rFonts w:cs="Times New Roman"/>
          <w:color w:val="000000" w:themeColor="text1"/>
          <w:szCs w:val="28"/>
        </w:rPr>
      </w:pPr>
    </w:p>
    <w:p w14:paraId="749000A7" w14:textId="77777777" w:rsidR="00B737D3" w:rsidRDefault="00B737D3" w:rsidP="00B737D3">
      <w:pPr>
        <w:rPr>
          <w:rFonts w:cs="Times New Roman"/>
          <w:color w:val="000000" w:themeColor="text1"/>
          <w:szCs w:val="28"/>
        </w:rPr>
      </w:pPr>
      <w:r>
        <w:rPr>
          <w:rFonts w:cs="Times New Roman"/>
          <w:color w:val="000000" w:themeColor="text1"/>
          <w:szCs w:val="28"/>
        </w:rPr>
        <w:br w:type="page"/>
      </w:r>
    </w:p>
    <w:p w14:paraId="5375F21D"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lastRenderedPageBreak/>
        <w:t>Приложение №2</w:t>
      </w:r>
    </w:p>
    <w:p w14:paraId="6ED62EA7" w14:textId="77777777" w:rsidR="00B737D3" w:rsidRPr="00467A85" w:rsidRDefault="00B737D3" w:rsidP="00B737D3">
      <w:pPr>
        <w:tabs>
          <w:tab w:val="right" w:pos="6741"/>
          <w:tab w:val="left" w:pos="7449"/>
          <w:tab w:val="right" w:pos="8464"/>
        </w:tabs>
        <w:spacing w:after="0"/>
        <w:ind w:right="-1"/>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к договору на право размещения </w:t>
      </w:r>
    </w:p>
    <w:p w14:paraId="29C8C0FE" w14:textId="77777777" w:rsidR="00B737D3" w:rsidRPr="00467A85" w:rsidRDefault="00B737D3" w:rsidP="00B737D3">
      <w:pPr>
        <w:tabs>
          <w:tab w:val="right" w:pos="6741"/>
          <w:tab w:val="left" w:pos="7449"/>
          <w:tab w:val="right" w:pos="8464"/>
        </w:tabs>
        <w:spacing w:after="0"/>
        <w:ind w:right="-1"/>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нестационарного торгового объекта </w:t>
      </w:r>
    </w:p>
    <w:p w14:paraId="15A0A1B9" w14:textId="77777777" w:rsidR="00B737D3" w:rsidRPr="00467A85" w:rsidRDefault="00B737D3" w:rsidP="00B737D3">
      <w:pPr>
        <w:tabs>
          <w:tab w:val="right" w:pos="6741"/>
          <w:tab w:val="left" w:pos="7449"/>
          <w:tab w:val="right" w:pos="8464"/>
        </w:tabs>
        <w:spacing w:after="0"/>
        <w:ind w:right="-1"/>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                                     от «___» ______20__</w:t>
      </w:r>
      <w:r w:rsidRPr="00467A85">
        <w:rPr>
          <w:rFonts w:eastAsiaTheme="minorEastAsia" w:cs="Times New Roman"/>
          <w:color w:val="000000" w:themeColor="text1"/>
          <w:szCs w:val="28"/>
        </w:rPr>
        <w:tab/>
        <w:t>№___________</w:t>
      </w:r>
    </w:p>
    <w:p w14:paraId="4E68FAB1" w14:textId="77777777" w:rsidR="00B737D3" w:rsidRPr="00467A85" w:rsidRDefault="00B737D3" w:rsidP="00B737D3">
      <w:pPr>
        <w:spacing w:after="0"/>
        <w:jc w:val="both"/>
        <w:rPr>
          <w:rFonts w:eastAsiaTheme="minorEastAsia" w:cs="Times New Roman"/>
          <w:color w:val="000000" w:themeColor="text1"/>
          <w:szCs w:val="28"/>
        </w:rPr>
      </w:pPr>
      <w:r w:rsidRPr="00F5013F">
        <w:rPr>
          <w:rFonts w:eastAsiaTheme="minorEastAsia" w:cs="Times New Roman"/>
          <w:noProof/>
          <w:color w:val="000000" w:themeColor="text1"/>
          <w:szCs w:val="28"/>
          <w:lang w:eastAsia="ru-RU"/>
        </w:rPr>
        <w:drawing>
          <wp:inline distT="0" distB="0" distL="0" distR="0" wp14:anchorId="1551A300" wp14:editId="77E6EBF9">
            <wp:extent cx="6300939" cy="6496050"/>
            <wp:effectExtent l="0" t="0" r="0" b="0"/>
            <wp:docPr id="1817" name="Рисунок 1817" descr="C:\Users\User\Desktop\НТО\НТО на публикацию\2023\ЭОА-2\джипег\В.Волошиной 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НТО\НТО на публикацию\2023\ЭОА-2\джипег\В.Волошиной 4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05326" cy="6500573"/>
                    </a:xfrm>
                    <a:prstGeom prst="rect">
                      <a:avLst/>
                    </a:prstGeom>
                    <a:noFill/>
                    <a:ln>
                      <a:noFill/>
                    </a:ln>
                  </pic:spPr>
                </pic:pic>
              </a:graphicData>
            </a:graphic>
          </wp:inline>
        </w:drawing>
      </w:r>
    </w:p>
    <w:p w14:paraId="2C6632E4" w14:textId="77777777" w:rsidR="00B737D3" w:rsidRPr="00467A85" w:rsidRDefault="00B737D3" w:rsidP="00B737D3">
      <w:pPr>
        <w:spacing w:after="0"/>
        <w:jc w:val="center"/>
        <w:rPr>
          <w:rFonts w:eastAsiaTheme="minorEastAsia" w:cs="Times New Roman"/>
          <w:color w:val="000000" w:themeColor="text1"/>
          <w:szCs w:val="28"/>
        </w:rPr>
      </w:pPr>
      <w:r w:rsidRPr="00467A85">
        <w:rPr>
          <w:rFonts w:eastAsiaTheme="minorEastAsia" w:cs="Times New Roman"/>
          <w:color w:val="000000" w:themeColor="text1"/>
          <w:szCs w:val="28"/>
        </w:rPr>
        <w:t>Подписи Сторон:</w:t>
      </w:r>
    </w:p>
    <w:p w14:paraId="67BB1F74" w14:textId="77777777" w:rsidR="00B737D3" w:rsidRPr="00467A85" w:rsidRDefault="00B737D3" w:rsidP="00B737D3">
      <w:pPr>
        <w:spacing w:after="0"/>
        <w:jc w:val="center"/>
        <w:rPr>
          <w:rFonts w:eastAsiaTheme="minorEastAsia" w:cs="Times New Roman"/>
          <w:color w:val="000000" w:themeColor="text1"/>
          <w:szCs w:val="28"/>
        </w:rPr>
      </w:pPr>
    </w:p>
    <w:p w14:paraId="10B2A20D" w14:textId="77777777" w:rsidR="00B737D3" w:rsidRPr="00467A85" w:rsidRDefault="00B737D3" w:rsidP="00B737D3">
      <w:pPr>
        <w:spacing w:after="0"/>
        <w:jc w:val="both"/>
        <w:rPr>
          <w:rFonts w:eastAsiaTheme="minorEastAsia" w:cs="Times New Roman"/>
          <w:color w:val="000000" w:themeColor="text1"/>
          <w:szCs w:val="28"/>
        </w:rPr>
      </w:pPr>
      <w:r w:rsidRPr="00467A85">
        <w:rPr>
          <w:rFonts w:eastAsiaTheme="minorEastAsia" w:cs="Times New Roman"/>
          <w:color w:val="000000" w:themeColor="text1"/>
          <w:szCs w:val="28"/>
        </w:rPr>
        <w:t xml:space="preserve">Сторона 1:                                                                                                 Сторона 2: </w:t>
      </w:r>
    </w:p>
    <w:p w14:paraId="2FFF7855" w14:textId="77777777" w:rsidR="00B737D3" w:rsidRPr="00467A85" w:rsidRDefault="00B737D3" w:rsidP="00B737D3">
      <w:pPr>
        <w:spacing w:after="0"/>
        <w:jc w:val="both"/>
        <w:rPr>
          <w:rFonts w:eastAsiaTheme="minorEastAsia" w:cs="Times New Roman"/>
          <w:color w:val="000000" w:themeColor="text1"/>
          <w:szCs w:val="28"/>
        </w:rPr>
      </w:pPr>
    </w:p>
    <w:p w14:paraId="76B823C6" w14:textId="77777777" w:rsidR="00B737D3" w:rsidRPr="00467A85" w:rsidRDefault="00B737D3" w:rsidP="00B737D3">
      <w:pPr>
        <w:spacing w:after="0"/>
        <w:jc w:val="both"/>
        <w:rPr>
          <w:rFonts w:eastAsiaTheme="minorEastAsia" w:cs="Times New Roman"/>
          <w:color w:val="000000" w:themeColor="text1"/>
          <w:szCs w:val="28"/>
        </w:rPr>
      </w:pPr>
    </w:p>
    <w:p w14:paraId="11416D66" w14:textId="77777777" w:rsidR="00B737D3" w:rsidRPr="00467A85" w:rsidRDefault="00B737D3" w:rsidP="00B737D3">
      <w:pPr>
        <w:spacing w:after="0"/>
        <w:jc w:val="both"/>
        <w:rPr>
          <w:rFonts w:eastAsiaTheme="minorEastAsia" w:cs="Times New Roman"/>
          <w:color w:val="000000" w:themeColor="text1"/>
          <w:szCs w:val="28"/>
        </w:rPr>
      </w:pPr>
    </w:p>
    <w:p w14:paraId="160EAF4F" w14:textId="77777777" w:rsidR="00B737D3" w:rsidRPr="00467A85" w:rsidRDefault="00B737D3" w:rsidP="00B737D3">
      <w:pPr>
        <w:spacing w:after="0"/>
        <w:jc w:val="both"/>
        <w:rPr>
          <w:rFonts w:eastAsiaTheme="minorEastAsia" w:cs="Times New Roman"/>
          <w:color w:val="000000" w:themeColor="text1"/>
          <w:szCs w:val="28"/>
        </w:rPr>
      </w:pPr>
    </w:p>
    <w:p w14:paraId="4C682797" w14:textId="77777777" w:rsidR="00B737D3" w:rsidRPr="00467A85" w:rsidRDefault="00B737D3" w:rsidP="00B737D3">
      <w:pPr>
        <w:spacing w:after="0"/>
        <w:jc w:val="both"/>
        <w:rPr>
          <w:rFonts w:eastAsiaTheme="minorEastAsia" w:cs="Times New Roman"/>
          <w:color w:val="000000" w:themeColor="text1"/>
          <w:szCs w:val="28"/>
        </w:rPr>
      </w:pPr>
    </w:p>
    <w:p w14:paraId="52C3A70B" w14:textId="77777777" w:rsidR="00B737D3" w:rsidRDefault="00B737D3" w:rsidP="00B737D3">
      <w:pPr>
        <w:rPr>
          <w:rFonts w:eastAsiaTheme="minorEastAsia" w:cs="Times New Roman"/>
          <w:color w:val="000000" w:themeColor="text1"/>
          <w:szCs w:val="28"/>
        </w:rPr>
      </w:pPr>
      <w:r>
        <w:rPr>
          <w:rFonts w:eastAsiaTheme="minorEastAsia" w:cs="Times New Roman"/>
          <w:color w:val="000000" w:themeColor="text1"/>
          <w:szCs w:val="28"/>
        </w:rPr>
        <w:br w:type="page"/>
      </w:r>
    </w:p>
    <w:p w14:paraId="36EC2D02"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lastRenderedPageBreak/>
        <w:t>Приложение №3</w:t>
      </w:r>
    </w:p>
    <w:p w14:paraId="1D8781AA" w14:textId="77777777" w:rsidR="00B737D3" w:rsidRPr="00467A85" w:rsidRDefault="00B737D3" w:rsidP="00B737D3">
      <w:pPr>
        <w:tabs>
          <w:tab w:val="right" w:pos="6741"/>
          <w:tab w:val="left" w:pos="7449"/>
          <w:tab w:val="right" w:pos="8464"/>
        </w:tabs>
        <w:spacing w:after="0"/>
        <w:ind w:right="-1"/>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к договору на право размещения </w:t>
      </w:r>
    </w:p>
    <w:p w14:paraId="72862BB9" w14:textId="77777777" w:rsidR="00B737D3" w:rsidRPr="00467A85" w:rsidRDefault="00B737D3" w:rsidP="00B737D3">
      <w:pPr>
        <w:tabs>
          <w:tab w:val="right" w:pos="6741"/>
          <w:tab w:val="left" w:pos="7449"/>
          <w:tab w:val="right" w:pos="8464"/>
        </w:tabs>
        <w:spacing w:after="0"/>
        <w:ind w:right="-1"/>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нестационарного торгового объекта </w:t>
      </w:r>
    </w:p>
    <w:p w14:paraId="204857AA" w14:textId="77777777" w:rsidR="00B737D3" w:rsidRPr="00467A85" w:rsidRDefault="00B737D3" w:rsidP="00B737D3">
      <w:pPr>
        <w:tabs>
          <w:tab w:val="right" w:pos="6741"/>
          <w:tab w:val="left" w:pos="7449"/>
          <w:tab w:val="right" w:pos="8464"/>
        </w:tabs>
        <w:spacing w:after="0"/>
        <w:ind w:right="-1"/>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                                    от «___» ______20__</w:t>
      </w:r>
      <w:r w:rsidRPr="00467A85">
        <w:rPr>
          <w:rFonts w:eastAsiaTheme="minorEastAsia" w:cs="Times New Roman"/>
          <w:color w:val="000000" w:themeColor="text1"/>
          <w:szCs w:val="28"/>
        </w:rPr>
        <w:tab/>
        <w:t>№___________</w:t>
      </w:r>
    </w:p>
    <w:p w14:paraId="1257C730" w14:textId="77777777" w:rsidR="00B737D3" w:rsidRPr="00467A85" w:rsidRDefault="00B737D3" w:rsidP="00B737D3">
      <w:pPr>
        <w:spacing w:after="0"/>
        <w:jc w:val="both"/>
        <w:rPr>
          <w:rFonts w:eastAsiaTheme="minorEastAsia" w:cs="Times New Roman"/>
          <w:color w:val="000000" w:themeColor="text1"/>
          <w:szCs w:val="28"/>
        </w:rPr>
      </w:pPr>
    </w:p>
    <w:p w14:paraId="4C813947" w14:textId="77777777" w:rsidR="00B737D3" w:rsidRDefault="00B737D3" w:rsidP="00B737D3">
      <w:pPr>
        <w:spacing w:after="0"/>
        <w:jc w:val="center"/>
        <w:rPr>
          <w:rFonts w:eastAsiaTheme="minorEastAsia" w:cs="Times New Roman"/>
          <w:color w:val="000000" w:themeColor="text1"/>
          <w:szCs w:val="28"/>
        </w:rPr>
      </w:pPr>
      <w:r w:rsidRPr="00226666">
        <w:rPr>
          <w:b/>
          <w:bCs/>
          <w:noProof/>
          <w:szCs w:val="28"/>
          <w:u w:val="single"/>
          <w:lang w:eastAsia="ru-RU"/>
        </w:rPr>
        <w:t>Внешний вид сезонных НТО</w:t>
      </w:r>
    </w:p>
    <w:p w14:paraId="147F4584" w14:textId="77777777" w:rsidR="00B737D3" w:rsidRPr="00467A85" w:rsidRDefault="00B737D3" w:rsidP="00B737D3">
      <w:pPr>
        <w:spacing w:after="0"/>
        <w:jc w:val="center"/>
        <w:rPr>
          <w:rFonts w:eastAsiaTheme="minorEastAsia" w:cs="Times New Roman"/>
          <w:color w:val="000000" w:themeColor="text1"/>
          <w:szCs w:val="28"/>
        </w:rPr>
      </w:pPr>
      <w:r w:rsidRPr="00467A85">
        <w:rPr>
          <w:rFonts w:eastAsiaTheme="minorEastAsia" w:cs="Times New Roman"/>
          <w:color w:val="000000" w:themeColor="text1"/>
          <w:szCs w:val="28"/>
        </w:rPr>
        <w:t>В С</w:t>
      </w:r>
      <w:r>
        <w:rPr>
          <w:rFonts w:eastAsiaTheme="minorEastAsia" w:cs="Times New Roman"/>
          <w:color w:val="000000" w:themeColor="text1"/>
          <w:szCs w:val="28"/>
        </w:rPr>
        <w:t>оответствии с решением совета депутатов городского округа Мытищи Московской области от 15 сентября 2022 года № 44/1 «Об утверждении новой редакции правил благоустройства территории городского округа Мытищи Московской области»</w:t>
      </w:r>
    </w:p>
    <w:p w14:paraId="719AA1EE" w14:textId="77777777" w:rsidR="00B737D3" w:rsidRPr="00226666" w:rsidRDefault="00B737D3" w:rsidP="00B737D3">
      <w:pPr>
        <w:pStyle w:val="a3"/>
        <w:ind w:left="0" w:right="-142"/>
        <w:rPr>
          <w:spacing w:val="2"/>
          <w:szCs w:val="28"/>
          <w:u w:val="single"/>
          <w:shd w:val="clear" w:color="auto" w:fill="FFFFFF"/>
        </w:rPr>
      </w:pPr>
      <w:r>
        <w:rPr>
          <w:rFonts w:cs="Times New Roman"/>
          <w:noProof/>
          <w:color w:val="000000" w:themeColor="text1"/>
          <w:szCs w:val="28"/>
          <w:lang w:eastAsia="ru-RU"/>
        </w:rPr>
        <mc:AlternateContent>
          <mc:Choice Requires="wps">
            <w:drawing>
              <wp:anchor distT="0" distB="0" distL="114300" distR="114300" simplePos="0" relativeHeight="251707392" behindDoc="0" locked="0" layoutInCell="1" allowOverlap="1" wp14:anchorId="70F79967" wp14:editId="65C4FEA0">
                <wp:simplePos x="0" y="0"/>
                <wp:positionH relativeFrom="column">
                  <wp:posOffset>47625</wp:posOffset>
                </wp:positionH>
                <wp:positionV relativeFrom="paragraph">
                  <wp:posOffset>2112645</wp:posOffset>
                </wp:positionV>
                <wp:extent cx="375285" cy="354965"/>
                <wp:effectExtent l="0" t="0" r="0" b="0"/>
                <wp:wrapNone/>
                <wp:docPr id="1881" name="Надпись 1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 cy="354965"/>
                        </a:xfrm>
                        <a:prstGeom prst="rect">
                          <a:avLst/>
                        </a:prstGeom>
                        <a:noFill/>
                        <a:ln w="6350">
                          <a:noFill/>
                        </a:ln>
                      </wps:spPr>
                      <wps:txbx>
                        <w:txbxContent>
                          <w:p w14:paraId="375B1BE1" w14:textId="77777777" w:rsidR="00B737D3" w:rsidRDefault="00B737D3" w:rsidP="00B737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0F79967" id="Надпись 1881" o:spid="_x0000_s1041" type="#_x0000_t202" style="position:absolute;margin-left:3.75pt;margin-top:166.35pt;width:29.55pt;height:27.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" filled="f" stroked="f" strokeweight=".5pt">
                <v:textbox>
                  <w:txbxContent>
                    <w:p w14:paraId="375B1BE1" w14:textId="77777777" w:rsidR="00B737D3" w:rsidRDefault="00B737D3" w:rsidP="00B737D3"/>
                  </w:txbxContent>
                </v:textbox>
              </v:shape>
            </w:pict>
          </mc:Fallback>
        </mc:AlternateContent>
      </w:r>
      <w:r>
        <w:rPr>
          <w:rFonts w:cs="Times New Roman"/>
          <w:noProof/>
          <w:color w:val="000000" w:themeColor="text1"/>
          <w:szCs w:val="28"/>
          <w:lang w:eastAsia="ru-RU"/>
        </w:rPr>
        <mc:AlternateContent>
          <mc:Choice Requires="wps">
            <w:drawing>
              <wp:anchor distT="0" distB="0" distL="114300" distR="114300" simplePos="0" relativeHeight="251706368" behindDoc="0" locked="0" layoutInCell="1" allowOverlap="1" wp14:anchorId="516923DB" wp14:editId="49915955">
                <wp:simplePos x="0" y="0"/>
                <wp:positionH relativeFrom="column">
                  <wp:posOffset>3398520</wp:posOffset>
                </wp:positionH>
                <wp:positionV relativeFrom="paragraph">
                  <wp:posOffset>2091690</wp:posOffset>
                </wp:positionV>
                <wp:extent cx="375285" cy="354965"/>
                <wp:effectExtent l="0" t="0" r="0" b="0"/>
                <wp:wrapNone/>
                <wp:docPr id="1882" name="Надпись 1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 cy="354965"/>
                        </a:xfrm>
                        <a:prstGeom prst="rect">
                          <a:avLst/>
                        </a:prstGeom>
                        <a:noFill/>
                        <a:ln w="6350">
                          <a:noFill/>
                        </a:ln>
                      </wps:spPr>
                      <wps:txbx>
                        <w:txbxContent>
                          <w:p w14:paraId="4494ADB8" w14:textId="77777777" w:rsidR="00B737D3" w:rsidRDefault="00B737D3" w:rsidP="00B737D3">
                            <w:r>
                              <w:t>7м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16923DB" id="Надпись 1882" o:spid="_x0000_s1042" type="#_x0000_t202" style="position:absolute;margin-left:267.6pt;margin-top:164.7pt;width:29.55pt;height:27.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" filled="f" stroked="f" strokeweight=".5pt">
                <v:textbox>
                  <w:txbxContent>
                    <w:p w14:paraId="4494ADB8" w14:textId="77777777" w:rsidR="00B737D3" w:rsidRDefault="00B737D3" w:rsidP="00B737D3">
                      <w:r>
                        <w:t>7м</w:t>
                      </w:r>
                    </w:p>
                  </w:txbxContent>
                </v:textbox>
              </v:shape>
            </w:pict>
          </mc:Fallback>
        </mc:AlternateContent>
      </w:r>
      <w:r>
        <w:rPr>
          <w:rFonts w:cs="Times New Roman"/>
          <w:noProof/>
          <w:color w:val="000000" w:themeColor="text1"/>
          <w:szCs w:val="28"/>
          <w:lang w:eastAsia="ru-RU"/>
        </w:rPr>
        <mc:AlternateContent>
          <mc:Choice Requires="wps">
            <w:drawing>
              <wp:anchor distT="0" distB="0" distL="114300" distR="114300" simplePos="0" relativeHeight="251705344" behindDoc="0" locked="0" layoutInCell="1" allowOverlap="1" wp14:anchorId="681CE45F" wp14:editId="37721031">
                <wp:simplePos x="0" y="0"/>
                <wp:positionH relativeFrom="column">
                  <wp:posOffset>5709920</wp:posOffset>
                </wp:positionH>
                <wp:positionV relativeFrom="paragraph">
                  <wp:posOffset>800100</wp:posOffset>
                </wp:positionV>
                <wp:extent cx="375285" cy="354965"/>
                <wp:effectExtent l="0" t="0" r="0" b="0"/>
                <wp:wrapNone/>
                <wp:docPr id="1883" name="Надпись 1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 cy="354965"/>
                        </a:xfrm>
                        <a:prstGeom prst="rect">
                          <a:avLst/>
                        </a:prstGeom>
                        <a:noFill/>
                        <a:ln w="6350">
                          <a:noFill/>
                        </a:ln>
                      </wps:spPr>
                      <wps:txbx>
                        <w:txbxContent>
                          <w:p w14:paraId="29E2AA45" w14:textId="77777777" w:rsidR="00B737D3" w:rsidRDefault="00B737D3" w:rsidP="00B737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81CE45F" id="Надпись 1883" o:spid="_x0000_s1043" type="#_x0000_t202" style="position:absolute;margin-left:449.6pt;margin-top:63pt;width:29.55pt;height:27.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" filled="f" stroked="f" strokeweight=".5pt">
                <v:textbox>
                  <w:txbxContent>
                    <w:p w14:paraId="29E2AA45" w14:textId="77777777" w:rsidR="00B737D3" w:rsidRDefault="00B737D3" w:rsidP="00B737D3"/>
                  </w:txbxContent>
                </v:textbox>
              </v:shape>
            </w:pict>
          </mc:Fallback>
        </mc:AlternateContent>
      </w:r>
      <w:r>
        <w:rPr>
          <w:rFonts w:cs="Times New Roman"/>
          <w:noProof/>
          <w:color w:val="000000" w:themeColor="text1"/>
          <w:szCs w:val="28"/>
          <w:lang w:eastAsia="ru-RU"/>
        </w:rPr>
        <mc:AlternateContent>
          <mc:Choice Requires="wps">
            <w:drawing>
              <wp:anchor distT="4294967295" distB="4294967295" distL="114300" distR="114300" simplePos="0" relativeHeight="251704320" behindDoc="0" locked="0" layoutInCell="1" allowOverlap="1" wp14:anchorId="2DE3EF0F" wp14:editId="1C56E253">
                <wp:simplePos x="0" y="0"/>
                <wp:positionH relativeFrom="column">
                  <wp:posOffset>4786630</wp:posOffset>
                </wp:positionH>
                <wp:positionV relativeFrom="paragraph">
                  <wp:posOffset>224789</wp:posOffset>
                </wp:positionV>
                <wp:extent cx="848360" cy="0"/>
                <wp:effectExtent l="0" t="0" r="8890" b="0"/>
                <wp:wrapNone/>
                <wp:docPr id="1884" name="Прямая соединительная линия 18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4836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9CD5BE1" id="Прямая соединительная линия 1884"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76.9pt,17.7pt" to="443.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" strokecolor="black [3213]" strokeweight="1pt">
                <v:stroke joinstyle="miter"/>
                <o:lock v:ext="edit" shapetype="f"/>
              </v:line>
            </w:pict>
          </mc:Fallback>
        </mc:AlternateContent>
      </w:r>
      <w:r w:rsidRPr="00226666">
        <w:rPr>
          <w:spacing w:val="2"/>
          <w:szCs w:val="28"/>
          <w:u w:val="single"/>
          <w:shd w:val="clear" w:color="auto" w:fill="FFFFFF"/>
        </w:rPr>
        <w:t>возможные варианты расположения цветов мягкой палатки:</w:t>
      </w:r>
    </w:p>
    <w:p w14:paraId="54432484" w14:textId="77777777" w:rsidR="00B737D3" w:rsidRPr="00226666" w:rsidRDefault="00B737D3" w:rsidP="00B737D3">
      <w:pPr>
        <w:pStyle w:val="a3"/>
        <w:ind w:left="709" w:right="426" w:hanging="709"/>
        <w:jc w:val="both"/>
        <w:rPr>
          <w:bCs/>
          <w:spacing w:val="2"/>
          <w:szCs w:val="28"/>
          <w:shd w:val="clear" w:color="auto" w:fill="FFFFFF"/>
        </w:rPr>
      </w:pPr>
      <w:r w:rsidRPr="00226666">
        <w:rPr>
          <w:noProof/>
          <w:szCs w:val="28"/>
          <w:lang w:eastAsia="ru-RU"/>
        </w:rPr>
        <w:drawing>
          <wp:inline distT="0" distB="0" distL="0" distR="0" wp14:anchorId="4C3555C1" wp14:editId="3527B185">
            <wp:extent cx="6073140" cy="1017905"/>
            <wp:effectExtent l="0" t="0" r="3810" b="0"/>
            <wp:docPr id="1885" name="Рисунок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78"/>
                    <pic:cNvPicPr>
                      <a:picLocks noChangeAspect="1" noChangeArrowheads="1"/>
                    </pic:cNvPicPr>
                  </pic:nvPicPr>
                  <pic:blipFill>
                    <a:blip r:embed="rId30">
                      <a:extLst>
                        <a:ext uri="{28A0092B-C50C-407E-A947-70E740481C1C}">
                          <a14:useLocalDpi xmlns:a14="http://schemas.microsoft.com/office/drawing/2010/main" val="0"/>
                        </a:ext>
                      </a:extLst>
                    </a:blip>
                    <a:srcRect l="12563" t="50484" r="12842" b="27386"/>
                    <a:stretch>
                      <a:fillRect/>
                    </a:stretch>
                  </pic:blipFill>
                  <pic:spPr bwMode="auto">
                    <a:xfrm>
                      <a:off x="0" y="0"/>
                      <a:ext cx="6073140" cy="1017905"/>
                    </a:xfrm>
                    <a:prstGeom prst="rect">
                      <a:avLst/>
                    </a:prstGeom>
                    <a:noFill/>
                    <a:ln>
                      <a:noFill/>
                    </a:ln>
                  </pic:spPr>
                </pic:pic>
              </a:graphicData>
            </a:graphic>
          </wp:inline>
        </w:drawing>
      </w:r>
    </w:p>
    <w:p w14:paraId="2EDCBBF0" w14:textId="77777777" w:rsidR="00B737D3" w:rsidRPr="00226666" w:rsidRDefault="00B737D3" w:rsidP="00B737D3">
      <w:pPr>
        <w:ind w:right="426"/>
        <w:jc w:val="both"/>
        <w:rPr>
          <w:spacing w:val="2"/>
          <w:szCs w:val="28"/>
          <w:u w:val="single"/>
          <w:shd w:val="clear" w:color="auto" w:fill="FFFFFF"/>
        </w:rPr>
      </w:pPr>
      <w:r w:rsidRPr="00226666">
        <w:rPr>
          <w:spacing w:val="2"/>
          <w:szCs w:val="28"/>
          <w:u w:val="single"/>
          <w:shd w:val="clear" w:color="auto" w:fill="FFFFFF"/>
        </w:rPr>
        <w:t>возможные варианты информационного оформления мягкой палатки:</w:t>
      </w:r>
    </w:p>
    <w:p w14:paraId="6522B3D0" w14:textId="77777777" w:rsidR="00B737D3" w:rsidRPr="00226666" w:rsidRDefault="00B737D3" w:rsidP="00B737D3">
      <w:pPr>
        <w:pStyle w:val="a3"/>
        <w:ind w:left="284" w:hanging="284"/>
        <w:jc w:val="both"/>
        <w:rPr>
          <w:spacing w:val="2"/>
          <w:szCs w:val="28"/>
          <w:shd w:val="clear" w:color="auto" w:fill="FFFFFF"/>
        </w:rPr>
      </w:pPr>
      <w:r w:rsidRPr="00226666">
        <w:rPr>
          <w:noProof/>
          <w:szCs w:val="28"/>
          <w:lang w:eastAsia="ru-RU"/>
        </w:rPr>
        <w:drawing>
          <wp:inline distT="0" distB="0" distL="0" distR="0" wp14:anchorId="4ED1FE14" wp14:editId="690D1909">
            <wp:extent cx="2795270" cy="1009015"/>
            <wp:effectExtent l="0" t="0" r="5080" b="635"/>
            <wp:docPr id="1886" name="Рисунок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80"/>
                    <pic:cNvPicPr>
                      <a:picLocks noChangeAspect="1" noChangeArrowheads="1"/>
                    </pic:cNvPicPr>
                  </pic:nvPicPr>
                  <pic:blipFill>
                    <a:blip r:embed="rId31" cstate="print">
                      <a:extLst>
                        <a:ext uri="{28A0092B-C50C-407E-A947-70E740481C1C}">
                          <a14:useLocalDpi xmlns:a14="http://schemas.microsoft.com/office/drawing/2010/main" val="0"/>
                        </a:ext>
                      </a:extLst>
                    </a:blip>
                    <a:srcRect l="33495" t="16290" r="13541" b="49699"/>
                    <a:stretch>
                      <a:fillRect/>
                    </a:stretch>
                  </pic:blipFill>
                  <pic:spPr bwMode="auto">
                    <a:xfrm>
                      <a:off x="0" y="0"/>
                      <a:ext cx="2795270" cy="1009015"/>
                    </a:xfrm>
                    <a:prstGeom prst="rect">
                      <a:avLst/>
                    </a:prstGeom>
                    <a:noFill/>
                    <a:ln>
                      <a:noFill/>
                    </a:ln>
                  </pic:spPr>
                </pic:pic>
              </a:graphicData>
            </a:graphic>
          </wp:inline>
        </w:drawing>
      </w:r>
      <w:r w:rsidRPr="00226666">
        <w:rPr>
          <w:noProof/>
          <w:szCs w:val="28"/>
          <w:lang w:eastAsia="ru-RU"/>
        </w:rPr>
        <w:drawing>
          <wp:inline distT="0" distB="0" distL="0" distR="0" wp14:anchorId="36864AF5" wp14:editId="58F666EE">
            <wp:extent cx="2795270" cy="1009015"/>
            <wp:effectExtent l="0" t="0" r="5080" b="635"/>
            <wp:docPr id="1887" name="Рисунок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79"/>
                    <pic:cNvPicPr>
                      <a:picLocks noChangeAspect="1" noChangeArrowheads="1"/>
                    </pic:cNvPicPr>
                  </pic:nvPicPr>
                  <pic:blipFill>
                    <a:blip r:embed="rId31" cstate="print">
                      <a:extLst>
                        <a:ext uri="{28A0092B-C50C-407E-A947-70E740481C1C}">
                          <a14:useLocalDpi xmlns:a14="http://schemas.microsoft.com/office/drawing/2010/main" val="0"/>
                        </a:ext>
                      </a:extLst>
                    </a:blip>
                    <a:srcRect l="33495" t="57410" r="13541" b="8580"/>
                    <a:stretch>
                      <a:fillRect/>
                    </a:stretch>
                  </pic:blipFill>
                  <pic:spPr bwMode="auto">
                    <a:xfrm>
                      <a:off x="0" y="0"/>
                      <a:ext cx="2795270" cy="1009015"/>
                    </a:xfrm>
                    <a:prstGeom prst="rect">
                      <a:avLst/>
                    </a:prstGeom>
                    <a:noFill/>
                    <a:ln>
                      <a:noFill/>
                    </a:ln>
                  </pic:spPr>
                </pic:pic>
              </a:graphicData>
            </a:graphic>
          </wp:inline>
        </w:drawing>
      </w:r>
    </w:p>
    <w:p w14:paraId="7F59134B" w14:textId="77777777" w:rsidR="00B737D3" w:rsidRPr="00226666" w:rsidRDefault="00B737D3" w:rsidP="00B737D3">
      <w:pPr>
        <w:ind w:right="426"/>
        <w:jc w:val="both"/>
        <w:rPr>
          <w:spacing w:val="2"/>
          <w:szCs w:val="28"/>
          <w:u w:val="single"/>
          <w:shd w:val="clear" w:color="auto" w:fill="FFFFFF"/>
        </w:rPr>
      </w:pPr>
      <w:r w:rsidRPr="00226666">
        <w:rPr>
          <w:spacing w:val="2"/>
          <w:szCs w:val="28"/>
          <w:u w:val="single"/>
          <w:shd w:val="clear" w:color="auto" w:fill="FFFFFF"/>
        </w:rPr>
        <w:t>возможные варианты колористического решения палатки:</w:t>
      </w:r>
    </w:p>
    <w:p w14:paraId="17461132" w14:textId="77777777" w:rsidR="00B737D3" w:rsidRPr="00226666" w:rsidRDefault="00B737D3" w:rsidP="00B737D3">
      <w:pPr>
        <w:ind w:right="426"/>
        <w:jc w:val="both"/>
        <w:rPr>
          <w:spacing w:val="2"/>
          <w:szCs w:val="28"/>
          <w:shd w:val="clear" w:color="auto" w:fill="FFFFFF"/>
        </w:rPr>
      </w:pPr>
      <w:r w:rsidRPr="00226666">
        <w:rPr>
          <w:spacing w:val="2"/>
          <w:szCs w:val="28"/>
          <w:shd w:val="clear" w:color="auto" w:fill="FFFFFF"/>
        </w:rPr>
        <w:t>основные цвет</w:t>
      </w:r>
      <w:r w:rsidRPr="00226666">
        <w:rPr>
          <w:i/>
          <w:iCs/>
          <w:spacing w:val="2"/>
          <w:szCs w:val="28"/>
          <w:shd w:val="clear" w:color="auto" w:fill="FFFFFF"/>
        </w:rPr>
        <w:t>:</w:t>
      </w:r>
      <w:r>
        <w:rPr>
          <w:i/>
          <w:iCs/>
          <w:spacing w:val="2"/>
          <w:szCs w:val="28"/>
          <w:shd w:val="clear" w:color="auto" w:fill="FFFFFF"/>
        </w:rPr>
        <w:t xml:space="preserve"> </w:t>
      </w:r>
      <w:r w:rsidRPr="00226666">
        <w:rPr>
          <w:noProof/>
          <w:szCs w:val="28"/>
          <w:lang w:eastAsia="ru-RU"/>
        </w:rPr>
        <w:drawing>
          <wp:inline distT="0" distB="0" distL="0" distR="0" wp14:anchorId="7FD78EB3" wp14:editId="0B8A6BDB">
            <wp:extent cx="690245" cy="189865"/>
            <wp:effectExtent l="0" t="0" r="0" b="635"/>
            <wp:docPr id="1888" name="Рисунок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1"/>
                    <pic:cNvPicPr>
                      <a:picLocks noChangeAspect="1" noChangeArrowheads="1"/>
                    </pic:cNvPicPr>
                  </pic:nvPicPr>
                  <pic:blipFill>
                    <a:blip r:embed="rId32">
                      <a:extLst>
                        <a:ext uri="{28A0092B-C50C-407E-A947-70E740481C1C}">
                          <a14:useLocalDpi xmlns:a14="http://schemas.microsoft.com/office/drawing/2010/main" val="0"/>
                        </a:ext>
                      </a:extLst>
                    </a:blip>
                    <a:srcRect l="58559" t="22661" r="33940" b="73883"/>
                    <a:stretch>
                      <a:fillRect/>
                    </a:stretch>
                  </pic:blipFill>
                  <pic:spPr bwMode="auto">
                    <a:xfrm>
                      <a:off x="0" y="0"/>
                      <a:ext cx="690245" cy="189865"/>
                    </a:xfrm>
                    <a:prstGeom prst="rect">
                      <a:avLst/>
                    </a:prstGeom>
                    <a:noFill/>
                    <a:ln>
                      <a:noFill/>
                    </a:ln>
                  </pic:spPr>
                </pic:pic>
              </a:graphicData>
            </a:graphic>
          </wp:inline>
        </w:drawing>
      </w:r>
    </w:p>
    <w:p w14:paraId="760E62D5" w14:textId="77777777" w:rsidR="00B737D3" w:rsidRDefault="00B737D3" w:rsidP="00B737D3">
      <w:pPr>
        <w:ind w:right="426"/>
        <w:jc w:val="both"/>
        <w:rPr>
          <w:spacing w:val="2"/>
          <w:szCs w:val="28"/>
          <w:shd w:val="clear" w:color="auto" w:fill="FFFFFF"/>
        </w:rPr>
      </w:pPr>
      <w:r w:rsidRPr="00226666">
        <w:rPr>
          <w:spacing w:val="2"/>
          <w:szCs w:val="28"/>
          <w:shd w:val="clear" w:color="auto" w:fill="FFFFFF"/>
        </w:rPr>
        <w:t>цвет декора</w:t>
      </w:r>
      <w:r w:rsidRPr="00226666">
        <w:rPr>
          <w:i/>
          <w:iCs/>
          <w:spacing w:val="2"/>
          <w:szCs w:val="28"/>
          <w:shd w:val="clear" w:color="auto" w:fill="FFFFFF"/>
        </w:rPr>
        <w:t>:</w:t>
      </w:r>
      <w:r>
        <w:rPr>
          <w:i/>
          <w:iCs/>
          <w:spacing w:val="2"/>
          <w:szCs w:val="28"/>
          <w:shd w:val="clear" w:color="auto" w:fill="FFFFFF"/>
        </w:rPr>
        <w:t xml:space="preserve"> </w:t>
      </w:r>
      <w:r w:rsidRPr="00B032F7">
        <w:rPr>
          <w:noProof/>
          <w:lang w:eastAsia="ru-RU"/>
        </w:rPr>
        <w:drawing>
          <wp:inline distT="0" distB="0" distL="0" distR="0" wp14:anchorId="585869BA" wp14:editId="52DCF51D">
            <wp:extent cx="690245" cy="189865"/>
            <wp:effectExtent l="0" t="0" r="0" b="635"/>
            <wp:docPr id="1889" name="Рисунок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20"/>
                    <pic:cNvPicPr>
                      <a:picLocks noChangeAspect="1" noChangeArrowheads="1"/>
                    </pic:cNvPicPr>
                  </pic:nvPicPr>
                  <pic:blipFill>
                    <a:blip r:embed="rId32">
                      <a:extLst>
                        <a:ext uri="{28A0092B-C50C-407E-A947-70E740481C1C}">
                          <a14:useLocalDpi xmlns:a14="http://schemas.microsoft.com/office/drawing/2010/main" val="0"/>
                        </a:ext>
                      </a:extLst>
                    </a:blip>
                    <a:srcRect l="49850" t="39856" r="42648" b="56688"/>
                    <a:stretch>
                      <a:fillRect/>
                    </a:stretch>
                  </pic:blipFill>
                  <pic:spPr bwMode="auto">
                    <a:xfrm>
                      <a:off x="0" y="0"/>
                      <a:ext cx="690245" cy="189865"/>
                    </a:xfrm>
                    <a:prstGeom prst="rect">
                      <a:avLst/>
                    </a:prstGeom>
                    <a:noFill/>
                    <a:ln>
                      <a:noFill/>
                    </a:ln>
                  </pic:spPr>
                </pic:pic>
              </a:graphicData>
            </a:graphic>
          </wp:inline>
        </w:drawing>
      </w:r>
    </w:p>
    <w:p w14:paraId="20F28403" w14:textId="77777777" w:rsidR="00B737D3" w:rsidRDefault="00B737D3" w:rsidP="00B737D3">
      <w:r w:rsidRPr="00B032F7">
        <w:rPr>
          <w:noProof/>
          <w:lang w:eastAsia="ru-RU"/>
        </w:rPr>
        <w:drawing>
          <wp:inline distT="0" distB="0" distL="0" distR="0" wp14:anchorId="01B42CA2" wp14:editId="7821072F">
            <wp:extent cx="3640348" cy="3256964"/>
            <wp:effectExtent l="0" t="0" r="0" b="635"/>
            <wp:docPr id="1890" name="Рисунок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24"/>
                    <pic:cNvPicPr>
                      <a:picLocks noChangeAspect="1" noChangeArrowheads="1"/>
                    </pic:cNvPicPr>
                  </pic:nvPicPr>
                  <pic:blipFill>
                    <a:blip r:embed="rId33">
                      <a:extLst>
                        <a:ext uri="{28A0092B-C50C-407E-A947-70E740481C1C}">
                          <a14:useLocalDpi xmlns:a14="http://schemas.microsoft.com/office/drawing/2010/main" val="0"/>
                        </a:ext>
                      </a:extLst>
                    </a:blip>
                    <a:srcRect l="13873" t="11755" r="60968" b="38060"/>
                    <a:stretch>
                      <a:fillRect/>
                    </a:stretch>
                  </pic:blipFill>
                  <pic:spPr bwMode="auto">
                    <a:xfrm>
                      <a:off x="0" y="0"/>
                      <a:ext cx="3748695" cy="3353900"/>
                    </a:xfrm>
                    <a:prstGeom prst="rect">
                      <a:avLst/>
                    </a:prstGeom>
                    <a:noFill/>
                    <a:ln>
                      <a:noFill/>
                    </a:ln>
                  </pic:spPr>
                </pic:pic>
              </a:graphicData>
            </a:graphic>
          </wp:inline>
        </w:drawing>
      </w:r>
    </w:p>
    <w:p w14:paraId="12BF19AB" w14:textId="77777777" w:rsidR="00B737D3" w:rsidRPr="00226666" w:rsidRDefault="00B737D3" w:rsidP="00B737D3">
      <w:pPr>
        <w:pStyle w:val="a3"/>
        <w:spacing w:after="0"/>
        <w:ind w:left="927"/>
        <w:jc w:val="center"/>
        <w:rPr>
          <w:b/>
          <w:spacing w:val="2"/>
          <w:szCs w:val="28"/>
          <w:u w:val="single"/>
          <w:shd w:val="clear" w:color="auto" w:fill="FFFFFF"/>
        </w:rPr>
      </w:pPr>
      <w:r w:rsidRPr="00226666">
        <w:rPr>
          <w:b/>
          <w:spacing w:val="2"/>
          <w:szCs w:val="28"/>
          <w:u w:val="single"/>
          <w:shd w:val="clear" w:color="auto" w:fill="FFFFFF"/>
        </w:rPr>
        <w:lastRenderedPageBreak/>
        <w:t>ПАЛАТКА</w:t>
      </w:r>
    </w:p>
    <w:p w14:paraId="48487FE6" w14:textId="77777777" w:rsidR="00B737D3" w:rsidRPr="00226666" w:rsidRDefault="00B737D3" w:rsidP="00B737D3">
      <w:pPr>
        <w:pStyle w:val="a3"/>
        <w:ind w:left="927"/>
        <w:jc w:val="both"/>
        <w:rPr>
          <w:spacing w:val="2"/>
          <w:szCs w:val="28"/>
          <w:u w:val="single"/>
          <w:shd w:val="clear" w:color="auto" w:fill="FFFFFF"/>
        </w:rPr>
      </w:pPr>
    </w:p>
    <w:p w14:paraId="205F7F09"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без торгового зала (без доступа посетителей в строение);</w:t>
      </w:r>
    </w:p>
    <w:p w14:paraId="0A994601"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с одним входом для продавца:</w:t>
      </w:r>
    </w:p>
    <w:p w14:paraId="351F3DA6" w14:textId="77777777" w:rsidR="00B737D3" w:rsidRPr="00226666" w:rsidRDefault="00B737D3" w:rsidP="00B737D3">
      <w:pPr>
        <w:jc w:val="both"/>
        <w:rPr>
          <w:noProof/>
          <w:spacing w:val="2"/>
          <w:szCs w:val="28"/>
        </w:rPr>
      </w:pPr>
      <w:r w:rsidRPr="00226666">
        <w:rPr>
          <w:spacing w:val="2"/>
          <w:szCs w:val="28"/>
          <w:shd w:val="clear" w:color="auto" w:fill="FFFFFF"/>
        </w:rPr>
        <w:t>ширина дверного проема в свету 0,9-1,2 м;</w:t>
      </w:r>
      <w:r w:rsidRPr="00226666">
        <w:rPr>
          <w:noProof/>
          <w:spacing w:val="2"/>
          <w:szCs w:val="28"/>
        </w:rPr>
        <w:t xml:space="preserve"> </w:t>
      </w:r>
    </w:p>
    <w:p w14:paraId="0A8CE65F" w14:textId="77777777" w:rsidR="00B737D3" w:rsidRPr="00226666" w:rsidRDefault="00B737D3" w:rsidP="00B737D3">
      <w:pPr>
        <w:pStyle w:val="a3"/>
        <w:ind w:left="0"/>
        <w:jc w:val="both"/>
        <w:rPr>
          <w:spacing w:val="2"/>
          <w:szCs w:val="28"/>
          <w:shd w:val="clear" w:color="auto" w:fill="FFFFFF"/>
        </w:rPr>
      </w:pPr>
      <w:r w:rsidRPr="00226666">
        <w:rPr>
          <w:spacing w:val="2"/>
          <w:szCs w:val="28"/>
          <w:shd w:val="clear" w:color="auto" w:fill="FFFFFF"/>
        </w:rPr>
        <w:t>- без поднятой входной площадки, лестницы, пандуса (вход непосредственно с твердого покрытия площадки палатки);</w:t>
      </w:r>
    </w:p>
    <w:p w14:paraId="5A6E6E8D"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с незастекленным проемом для реализации, демонстрации товара;</w:t>
      </w:r>
    </w:p>
    <w:p w14:paraId="5993FF39" w14:textId="77777777" w:rsidR="00B737D3" w:rsidRPr="00226666" w:rsidRDefault="00B737D3" w:rsidP="00B737D3">
      <w:pPr>
        <w:pStyle w:val="a3"/>
        <w:ind w:left="0"/>
        <w:jc w:val="both"/>
        <w:rPr>
          <w:spacing w:val="2"/>
          <w:szCs w:val="28"/>
          <w:shd w:val="clear" w:color="auto" w:fill="FFFFFF"/>
        </w:rPr>
      </w:pPr>
      <w:r w:rsidRPr="00226666">
        <w:rPr>
          <w:spacing w:val="2"/>
          <w:szCs w:val="28"/>
          <w:shd w:val="clear" w:color="auto" w:fill="FFFFFF"/>
        </w:rPr>
        <w:t xml:space="preserve">- с одним внутренним пространством (помещением), рассчитанным </w:t>
      </w:r>
      <w:r w:rsidRPr="00226666">
        <w:rPr>
          <w:szCs w:val="28"/>
        </w:rPr>
        <w:t>на одно или несколько рабочих мест продавцов и товарного запаса на один день торговли;</w:t>
      </w:r>
    </w:p>
    <w:p w14:paraId="1DB30C0B"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хранение товарного запаса:</w:t>
      </w:r>
    </w:p>
    <w:p w14:paraId="78E1CFC5" w14:textId="77777777" w:rsidR="00B737D3" w:rsidRPr="00226666" w:rsidRDefault="00B737D3" w:rsidP="00B737D3">
      <w:pPr>
        <w:pStyle w:val="a3"/>
        <w:spacing w:after="0"/>
        <w:ind w:left="0" w:firstLine="567"/>
        <w:jc w:val="both"/>
        <w:rPr>
          <w:spacing w:val="2"/>
          <w:szCs w:val="28"/>
          <w:shd w:val="clear" w:color="auto" w:fill="FFFFFF"/>
        </w:rPr>
      </w:pPr>
      <w:r w:rsidRPr="00226666">
        <w:rPr>
          <w:spacing w:val="2"/>
          <w:szCs w:val="28"/>
          <w:shd w:val="clear" w:color="auto" w:fill="FFFFFF"/>
        </w:rPr>
        <w:t>выделенная, организованная зона, максимально визуально скрытая от проема для реализации товара (личные вещи продавцов, тару, иную упаковку, мусор, урны размещать в зоне видимости покупателей через проемы, а также около палатки не допускается).</w:t>
      </w:r>
    </w:p>
    <w:p w14:paraId="09ECA73D"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Типы палаток:</w:t>
      </w:r>
    </w:p>
    <w:p w14:paraId="56D88D93"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жесткая (из строительных материалов);</w:t>
      </w:r>
    </w:p>
    <w:p w14:paraId="4CBC2601"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мягкая (тканевая);</w:t>
      </w:r>
    </w:p>
    <w:p w14:paraId="690AD9E4" w14:textId="77777777" w:rsidR="00B737D3" w:rsidRPr="00226666" w:rsidRDefault="00B737D3" w:rsidP="00B737D3">
      <w:pPr>
        <w:pStyle w:val="a3"/>
        <w:ind w:left="0"/>
        <w:jc w:val="both"/>
        <w:rPr>
          <w:spacing w:val="2"/>
          <w:szCs w:val="28"/>
          <w:shd w:val="clear" w:color="auto" w:fill="FFFFFF"/>
        </w:rPr>
      </w:pPr>
      <w:r w:rsidRPr="00226666">
        <w:rPr>
          <w:spacing w:val="2"/>
          <w:szCs w:val="28"/>
          <w:shd w:val="clear" w:color="auto" w:fill="FFFFFF"/>
        </w:rPr>
        <w:t>- минимальная высота внутреннего пространства (помещения) - не менее 2,7 м;</w:t>
      </w:r>
    </w:p>
    <w:p w14:paraId="6055DE63"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максимальная высота палатки от уровня земли - 4,0 м.</w:t>
      </w:r>
    </w:p>
    <w:p w14:paraId="59415EA5" w14:textId="77777777" w:rsidR="00B737D3" w:rsidRPr="00226666" w:rsidRDefault="00B737D3" w:rsidP="00B737D3">
      <w:pPr>
        <w:pStyle w:val="a3"/>
        <w:ind w:left="0" w:firstLine="567"/>
        <w:jc w:val="both"/>
        <w:rPr>
          <w:spacing w:val="2"/>
          <w:szCs w:val="28"/>
          <w:shd w:val="clear" w:color="auto" w:fill="FFFFFF"/>
        </w:rPr>
      </w:pPr>
      <w:r w:rsidRPr="00226666">
        <w:rPr>
          <w:spacing w:val="2"/>
          <w:szCs w:val="28"/>
          <w:shd w:val="clear" w:color="auto" w:fill="FFFFFF"/>
        </w:rPr>
        <w:t>Инженерно-техническое обеспечение:</w:t>
      </w:r>
    </w:p>
    <w:p w14:paraId="3BD8C23F" w14:textId="77777777" w:rsidR="00B737D3" w:rsidRPr="00226666" w:rsidRDefault="00B737D3" w:rsidP="00B737D3">
      <w:pPr>
        <w:pStyle w:val="a3"/>
        <w:ind w:left="0" w:firstLine="567"/>
        <w:jc w:val="both"/>
        <w:rPr>
          <w:spacing w:val="2"/>
          <w:szCs w:val="28"/>
          <w:shd w:val="clear" w:color="auto" w:fill="FFFFFF"/>
        </w:rPr>
      </w:pPr>
      <w:r w:rsidRPr="00226666">
        <w:rPr>
          <w:spacing w:val="2"/>
          <w:szCs w:val="28"/>
          <w:shd w:val="clear" w:color="auto" w:fill="FFFFFF"/>
        </w:rPr>
        <w:t>подключение к энергосети (внешнее и внутреннее освещение, торговое оборудование).</w:t>
      </w:r>
    </w:p>
    <w:p w14:paraId="05A0D0B8" w14:textId="77777777" w:rsidR="00B737D3" w:rsidRPr="00226666" w:rsidRDefault="00B737D3" w:rsidP="00B737D3">
      <w:pPr>
        <w:tabs>
          <w:tab w:val="left" w:pos="851"/>
        </w:tabs>
        <w:ind w:firstLine="567"/>
        <w:jc w:val="both"/>
        <w:rPr>
          <w:spacing w:val="2"/>
          <w:szCs w:val="28"/>
          <w:shd w:val="clear" w:color="auto" w:fill="FFFFFF"/>
        </w:rPr>
      </w:pPr>
      <w:r w:rsidRPr="00226666">
        <w:rPr>
          <w:spacing w:val="2"/>
          <w:szCs w:val="28"/>
          <w:shd w:val="clear" w:color="auto" w:fill="FFFFFF"/>
        </w:rPr>
        <w:t>Размеры палатки-модуля:</w:t>
      </w:r>
    </w:p>
    <w:p w14:paraId="0573D08E" w14:textId="77777777" w:rsidR="00B737D3" w:rsidRPr="00226666" w:rsidRDefault="00B737D3" w:rsidP="00B737D3">
      <w:pPr>
        <w:ind w:firstLine="567"/>
        <w:jc w:val="both"/>
        <w:rPr>
          <w:b/>
          <w:spacing w:val="2"/>
          <w:szCs w:val="28"/>
          <w:shd w:val="clear" w:color="auto" w:fill="FFFFFF"/>
        </w:rPr>
      </w:pPr>
      <w:r w:rsidRPr="00226666">
        <w:rPr>
          <w:b/>
          <w:spacing w:val="2"/>
          <w:szCs w:val="28"/>
          <w:shd w:val="clear" w:color="auto" w:fill="FFFFFF"/>
        </w:rPr>
        <w:t>- минимальный габарит 2,0х2,0 м;</w:t>
      </w:r>
    </w:p>
    <w:p w14:paraId="4714836B" w14:textId="77777777" w:rsidR="00B737D3" w:rsidRPr="00226666" w:rsidRDefault="00B737D3" w:rsidP="00B737D3">
      <w:pPr>
        <w:ind w:firstLine="567"/>
        <w:jc w:val="both"/>
        <w:rPr>
          <w:b/>
          <w:spacing w:val="2"/>
          <w:szCs w:val="28"/>
          <w:shd w:val="clear" w:color="auto" w:fill="FFFFFF"/>
        </w:rPr>
      </w:pPr>
      <w:r w:rsidRPr="00226666">
        <w:rPr>
          <w:b/>
          <w:spacing w:val="2"/>
          <w:szCs w:val="28"/>
          <w:shd w:val="clear" w:color="auto" w:fill="FFFFFF"/>
        </w:rPr>
        <w:t>- максимальный габарит квадратной 3,0х3,0 м, прямоугольной 3,0х4,0 (где 4,0 м длина стороны с незастекленным проемом);</w:t>
      </w:r>
    </w:p>
    <w:p w14:paraId="790283AC" w14:textId="77777777" w:rsidR="00B737D3" w:rsidRPr="00226666" w:rsidRDefault="00B737D3" w:rsidP="00B737D3">
      <w:pPr>
        <w:ind w:firstLine="567"/>
        <w:jc w:val="both"/>
        <w:rPr>
          <w:spacing w:val="2"/>
          <w:szCs w:val="28"/>
          <w:shd w:val="clear" w:color="auto" w:fill="FFFFFF"/>
        </w:rPr>
      </w:pPr>
      <w:r w:rsidRPr="00226666">
        <w:rPr>
          <w:spacing w:val="2"/>
          <w:szCs w:val="28"/>
          <w:shd w:val="clear" w:color="auto" w:fill="FFFFFF"/>
        </w:rPr>
        <w:t>- допустимо увеличением рабочего (внутреннего) пространства жесткой палатки способом размещения палаток-модулей совместно в виде блока модулей (блоки модулей мягкой палатки не допускаются):</w:t>
      </w:r>
    </w:p>
    <w:p w14:paraId="70825B96" w14:textId="77777777" w:rsidR="00B737D3" w:rsidRPr="00226666" w:rsidRDefault="00B737D3" w:rsidP="00B737D3">
      <w:pPr>
        <w:ind w:firstLine="567"/>
        <w:jc w:val="both"/>
        <w:rPr>
          <w:b/>
          <w:spacing w:val="2"/>
          <w:szCs w:val="28"/>
          <w:shd w:val="clear" w:color="auto" w:fill="FFFFFF"/>
        </w:rPr>
      </w:pPr>
      <w:r w:rsidRPr="00226666">
        <w:rPr>
          <w:b/>
          <w:spacing w:val="2"/>
          <w:szCs w:val="28"/>
          <w:shd w:val="clear" w:color="auto" w:fill="FFFFFF"/>
        </w:rPr>
        <w:t>- минимальная длина блока модулей - не более 4,0 м (для модулей 2,0х2,0 м), не более 9,0 м (для модулей 3,0х3,0 м), не более 12,0 м (для модулей 3,0х4,0 м);</w:t>
      </w:r>
    </w:p>
    <w:p w14:paraId="54007E4E" w14:textId="77777777" w:rsidR="00B737D3" w:rsidRPr="00226666" w:rsidRDefault="00B737D3" w:rsidP="00B737D3">
      <w:pPr>
        <w:ind w:firstLine="567"/>
        <w:jc w:val="both"/>
        <w:rPr>
          <w:spacing w:val="2"/>
          <w:szCs w:val="28"/>
          <w:shd w:val="clear" w:color="auto" w:fill="FFFFFF"/>
        </w:rPr>
      </w:pPr>
      <w:r w:rsidRPr="00226666">
        <w:rPr>
          <w:spacing w:val="2"/>
          <w:szCs w:val="28"/>
          <w:shd w:val="clear" w:color="auto" w:fill="FFFFFF"/>
        </w:rPr>
        <w:t>- максимальный ширина блока модулей - не более 4,0 м (для модулей 2,0х2,0 м), не более 6,0 м (для модулей 3,0х3,0 м, 3х4 м);</w:t>
      </w:r>
    </w:p>
    <w:p w14:paraId="31FA5712" w14:textId="77777777" w:rsidR="00B737D3" w:rsidRPr="00226666" w:rsidRDefault="00B737D3" w:rsidP="00B737D3">
      <w:pPr>
        <w:ind w:firstLine="567"/>
        <w:jc w:val="both"/>
        <w:rPr>
          <w:spacing w:val="2"/>
          <w:szCs w:val="28"/>
          <w:shd w:val="clear" w:color="auto" w:fill="FFFFFF"/>
        </w:rPr>
      </w:pPr>
      <w:r w:rsidRPr="00226666">
        <w:rPr>
          <w:spacing w:val="2"/>
          <w:szCs w:val="28"/>
          <w:shd w:val="clear" w:color="auto" w:fill="FFFFFF"/>
        </w:rPr>
        <w:lastRenderedPageBreak/>
        <w:t>- максимальная общая площадь блока модулей - не более 16,0 м (для модулей 2,0х2,0 м), не более 54,0 м (для модулей 3,0х3,0 м); не более 72,0 м (для модулей 3,0х4,0 м).</w:t>
      </w:r>
    </w:p>
    <w:p w14:paraId="6BEB141F" w14:textId="77777777" w:rsidR="00B737D3" w:rsidRPr="00226666" w:rsidRDefault="00B737D3" w:rsidP="00B737D3">
      <w:pPr>
        <w:ind w:firstLine="567"/>
        <w:jc w:val="both"/>
        <w:rPr>
          <w:spacing w:val="2"/>
          <w:szCs w:val="28"/>
          <w:shd w:val="clear" w:color="auto" w:fill="FFFFFF"/>
        </w:rPr>
      </w:pPr>
      <w:r w:rsidRPr="00226666">
        <w:rPr>
          <w:spacing w:val="2"/>
          <w:szCs w:val="28"/>
          <w:shd w:val="clear" w:color="auto" w:fill="FFFFFF"/>
        </w:rPr>
        <w:t>Демонстрация товара на улице не допускается.</w:t>
      </w:r>
    </w:p>
    <w:p w14:paraId="346FC726" w14:textId="77777777" w:rsidR="00B737D3" w:rsidRPr="00226666" w:rsidRDefault="00B737D3" w:rsidP="00B737D3">
      <w:pPr>
        <w:pStyle w:val="a3"/>
        <w:ind w:left="0" w:firstLine="567"/>
        <w:jc w:val="both"/>
        <w:rPr>
          <w:spacing w:val="2"/>
          <w:szCs w:val="28"/>
          <w:shd w:val="clear" w:color="auto" w:fill="FFFFFF"/>
        </w:rPr>
      </w:pPr>
    </w:p>
    <w:p w14:paraId="3F37C735" w14:textId="77777777" w:rsidR="00B737D3" w:rsidRPr="00226666" w:rsidRDefault="00B737D3" w:rsidP="00B737D3">
      <w:pPr>
        <w:pStyle w:val="a3"/>
        <w:ind w:left="0" w:firstLine="567"/>
        <w:jc w:val="both"/>
        <w:rPr>
          <w:b/>
          <w:spacing w:val="2"/>
          <w:szCs w:val="28"/>
          <w:shd w:val="clear" w:color="auto" w:fill="FFFFFF"/>
        </w:rPr>
      </w:pPr>
      <w:r w:rsidRPr="00226666">
        <w:rPr>
          <w:b/>
          <w:spacing w:val="2"/>
          <w:szCs w:val="28"/>
          <w:shd w:val="clear" w:color="auto" w:fill="FFFFFF"/>
        </w:rPr>
        <w:t>Общие требования к средствам информации на ткани мягкой палатки:</w:t>
      </w:r>
    </w:p>
    <w:p w14:paraId="59E22441" w14:textId="77777777" w:rsidR="00B737D3" w:rsidRPr="00226666" w:rsidRDefault="00B737D3" w:rsidP="00B737D3">
      <w:pPr>
        <w:pStyle w:val="a3"/>
        <w:autoSpaceDE w:val="0"/>
        <w:autoSpaceDN w:val="0"/>
        <w:adjustRightInd w:val="0"/>
        <w:ind w:left="0" w:firstLine="567"/>
        <w:jc w:val="both"/>
        <w:rPr>
          <w:b/>
          <w:szCs w:val="28"/>
        </w:rPr>
      </w:pPr>
      <w:r w:rsidRPr="00226666">
        <w:rPr>
          <w:b/>
          <w:szCs w:val="28"/>
        </w:rPr>
        <w:t>- все информационно-декоративные элементы (декор) выполняются методом сублимационной печати на оборудовании производителя палаток;</w:t>
      </w:r>
    </w:p>
    <w:p w14:paraId="5395AFF2" w14:textId="77777777" w:rsidR="00B737D3" w:rsidRPr="00226666" w:rsidRDefault="00B737D3" w:rsidP="00B737D3">
      <w:pPr>
        <w:pStyle w:val="a3"/>
        <w:autoSpaceDE w:val="0"/>
        <w:autoSpaceDN w:val="0"/>
        <w:adjustRightInd w:val="0"/>
        <w:ind w:left="0" w:firstLine="567"/>
        <w:jc w:val="both"/>
        <w:rPr>
          <w:b/>
          <w:szCs w:val="28"/>
        </w:rPr>
      </w:pPr>
      <w:r w:rsidRPr="00226666">
        <w:rPr>
          <w:b/>
          <w:szCs w:val="28"/>
        </w:rPr>
        <w:t>- все информационно-декоративные элементы (декор) располагаются строго на центральной оси палатки;</w:t>
      </w:r>
    </w:p>
    <w:p w14:paraId="308BCB0E" w14:textId="77777777" w:rsidR="00B737D3" w:rsidRPr="00226666" w:rsidRDefault="00B737D3" w:rsidP="00B737D3">
      <w:pPr>
        <w:pStyle w:val="a3"/>
        <w:autoSpaceDE w:val="0"/>
        <w:autoSpaceDN w:val="0"/>
        <w:adjustRightInd w:val="0"/>
        <w:ind w:left="0" w:firstLine="567"/>
        <w:jc w:val="both"/>
        <w:rPr>
          <w:b/>
          <w:szCs w:val="28"/>
        </w:rPr>
      </w:pPr>
      <w:r w:rsidRPr="00226666">
        <w:rPr>
          <w:b/>
          <w:szCs w:val="28"/>
        </w:rPr>
        <w:t>- все информационно-декоративные элементы (декор) выполняются в избранной цветовой гамме (один цвет, всего для мягкой палатки могут быть использованы не более 2-х цветов;</w:t>
      </w:r>
    </w:p>
    <w:p w14:paraId="7DF9A063" w14:textId="77777777" w:rsidR="00B737D3" w:rsidRPr="00226666" w:rsidRDefault="00B737D3" w:rsidP="00B737D3">
      <w:pPr>
        <w:pStyle w:val="a3"/>
        <w:autoSpaceDE w:val="0"/>
        <w:autoSpaceDN w:val="0"/>
        <w:adjustRightInd w:val="0"/>
        <w:ind w:left="0" w:firstLine="567"/>
        <w:jc w:val="both"/>
        <w:rPr>
          <w:b/>
          <w:szCs w:val="28"/>
        </w:rPr>
      </w:pPr>
      <w:r w:rsidRPr="00226666">
        <w:rPr>
          <w:b/>
          <w:szCs w:val="28"/>
        </w:rPr>
        <w:t>- высота букв, используемых в декоре - 160 мм;</w:t>
      </w:r>
    </w:p>
    <w:p w14:paraId="6C8B0108" w14:textId="77777777" w:rsidR="00B737D3" w:rsidRPr="00226666" w:rsidRDefault="00B737D3" w:rsidP="00B737D3">
      <w:pPr>
        <w:pStyle w:val="a3"/>
        <w:autoSpaceDE w:val="0"/>
        <w:autoSpaceDN w:val="0"/>
        <w:adjustRightInd w:val="0"/>
        <w:ind w:left="0" w:firstLine="567"/>
        <w:jc w:val="both"/>
        <w:rPr>
          <w:b/>
          <w:szCs w:val="28"/>
        </w:rPr>
      </w:pPr>
      <w:r w:rsidRPr="00226666">
        <w:rPr>
          <w:b/>
          <w:szCs w:val="28"/>
        </w:rPr>
        <w:t>- габариты декоративного элемента (логотипа) не должны превышать 600х600мм.</w:t>
      </w:r>
    </w:p>
    <w:p w14:paraId="2BB36E8B" w14:textId="77777777" w:rsidR="00B737D3" w:rsidRPr="00226666" w:rsidRDefault="00B737D3" w:rsidP="00B737D3">
      <w:pPr>
        <w:pStyle w:val="a3"/>
        <w:ind w:left="0" w:firstLine="567"/>
        <w:jc w:val="both"/>
        <w:rPr>
          <w:b/>
          <w:spacing w:val="2"/>
          <w:szCs w:val="28"/>
          <w:shd w:val="clear" w:color="auto" w:fill="FFFFFF"/>
        </w:rPr>
      </w:pPr>
      <w:r w:rsidRPr="00226666">
        <w:rPr>
          <w:b/>
          <w:szCs w:val="28"/>
        </w:rPr>
        <w:t xml:space="preserve">Материал </w:t>
      </w:r>
      <w:r w:rsidRPr="00226666">
        <w:rPr>
          <w:rFonts w:eastAsia="Times New Roman"/>
          <w:b/>
          <w:szCs w:val="28"/>
          <w:lang w:eastAsia="ru-RU"/>
        </w:rPr>
        <w:t>ткани мягкой палатки:</w:t>
      </w:r>
    </w:p>
    <w:p w14:paraId="1DA48DDC" w14:textId="77777777" w:rsidR="00B737D3" w:rsidRPr="00226666" w:rsidRDefault="00B737D3" w:rsidP="00B737D3">
      <w:pPr>
        <w:pStyle w:val="a3"/>
        <w:shd w:val="clear" w:color="auto" w:fill="FFFFFF"/>
        <w:ind w:left="0" w:firstLine="567"/>
        <w:jc w:val="both"/>
        <w:rPr>
          <w:b/>
          <w:szCs w:val="28"/>
          <w:shd w:val="clear" w:color="auto" w:fill="FFFFFF"/>
        </w:rPr>
      </w:pPr>
      <w:r w:rsidRPr="00226666">
        <w:rPr>
          <w:b/>
          <w:szCs w:val="28"/>
          <w:shd w:val="clear" w:color="auto" w:fill="FFFFFF"/>
        </w:rPr>
        <w:t>- акрил (рекомендуется (дополнительно: со специальным тефлоновым покрытием и антигрибковой пропиткой);</w:t>
      </w:r>
    </w:p>
    <w:p w14:paraId="4CE2EFB6" w14:textId="77777777" w:rsidR="00B737D3" w:rsidRPr="00226666" w:rsidRDefault="00B737D3" w:rsidP="00B737D3">
      <w:pPr>
        <w:pStyle w:val="a3"/>
        <w:shd w:val="clear" w:color="auto" w:fill="FFFFFF"/>
        <w:ind w:left="0" w:firstLine="567"/>
        <w:jc w:val="both"/>
        <w:rPr>
          <w:b/>
          <w:szCs w:val="28"/>
          <w:shd w:val="clear" w:color="auto" w:fill="FFFFFF"/>
        </w:rPr>
      </w:pPr>
      <w:r w:rsidRPr="00226666">
        <w:rPr>
          <w:b/>
          <w:szCs w:val="28"/>
          <w:shd w:val="clear" w:color="auto" w:fill="FFFFFF"/>
        </w:rPr>
        <w:t>- полиэстер (допускается (дополнительно: с акриловым лаком и антигрибковой пропиткой).</w:t>
      </w:r>
      <w:r w:rsidRPr="00226666">
        <w:rPr>
          <w:b/>
          <w:noProof/>
          <w:spacing w:val="2"/>
          <w:szCs w:val="28"/>
          <w:u w:val="single"/>
          <w:shd w:val="clear" w:color="auto" w:fill="FFFFFF"/>
          <w:lang w:eastAsia="ru-RU"/>
        </w:rPr>
        <w:t xml:space="preserve"> </w:t>
      </w:r>
    </w:p>
    <w:p w14:paraId="3912FB33" w14:textId="77777777" w:rsidR="00B737D3" w:rsidRPr="00226666" w:rsidRDefault="00B737D3" w:rsidP="00B737D3">
      <w:pPr>
        <w:pStyle w:val="a3"/>
        <w:spacing w:after="0"/>
        <w:ind w:left="0" w:firstLine="567"/>
        <w:jc w:val="both"/>
        <w:rPr>
          <w:b/>
          <w:spacing w:val="2"/>
          <w:szCs w:val="28"/>
          <w:shd w:val="clear" w:color="auto" w:fill="FFFFFF"/>
        </w:rPr>
      </w:pPr>
      <w:r w:rsidRPr="00226666">
        <w:rPr>
          <w:b/>
          <w:szCs w:val="28"/>
        </w:rPr>
        <w:t xml:space="preserve">Материал каркаса </w:t>
      </w:r>
      <w:r w:rsidRPr="00226666">
        <w:rPr>
          <w:rFonts w:eastAsia="Times New Roman"/>
          <w:b/>
          <w:szCs w:val="28"/>
          <w:lang w:eastAsia="ru-RU"/>
        </w:rPr>
        <w:t>мягкой палатки:</w:t>
      </w:r>
      <w:r w:rsidRPr="00226666">
        <w:rPr>
          <w:b/>
          <w:noProof/>
          <w:szCs w:val="28"/>
        </w:rPr>
        <w:t xml:space="preserve"> </w:t>
      </w:r>
    </w:p>
    <w:p w14:paraId="283BA474" w14:textId="77777777" w:rsidR="00B737D3" w:rsidRPr="00226666" w:rsidRDefault="00B737D3" w:rsidP="00B737D3">
      <w:pPr>
        <w:ind w:firstLine="567"/>
        <w:jc w:val="both"/>
        <w:rPr>
          <w:b/>
          <w:spacing w:val="2"/>
          <w:szCs w:val="28"/>
          <w:shd w:val="clear" w:color="auto" w:fill="FFFFFF"/>
        </w:rPr>
      </w:pPr>
      <w:r w:rsidRPr="00226666">
        <w:rPr>
          <w:b/>
          <w:szCs w:val="28"/>
        </w:rPr>
        <w:t>- металл, композитные материалы (поверхность с декоративным слоем, устойчивым к атмосферным и механическим воздействиям, неоднократному мытью агрессивными растворами и щетками);</w:t>
      </w:r>
    </w:p>
    <w:p w14:paraId="1320B037" w14:textId="77777777" w:rsidR="00B737D3" w:rsidRDefault="00B737D3" w:rsidP="00B737D3"/>
    <w:p w14:paraId="6814D8B0" w14:textId="77777777" w:rsidR="00B737D3" w:rsidRPr="00467A85" w:rsidRDefault="00B737D3" w:rsidP="00B737D3">
      <w:pPr>
        <w:spacing w:after="0"/>
        <w:jc w:val="both"/>
        <w:rPr>
          <w:rFonts w:cs="Times New Roman"/>
          <w:color w:val="000000" w:themeColor="text1"/>
          <w:szCs w:val="28"/>
        </w:rPr>
      </w:pPr>
    </w:p>
    <w:p w14:paraId="02C9C650" w14:textId="77777777" w:rsidR="00B737D3" w:rsidRPr="00467A85" w:rsidRDefault="00B737D3" w:rsidP="00B737D3">
      <w:pPr>
        <w:spacing w:after="0"/>
        <w:jc w:val="center"/>
        <w:rPr>
          <w:rFonts w:cs="Times New Roman"/>
          <w:color w:val="000000" w:themeColor="text1"/>
          <w:szCs w:val="28"/>
        </w:rPr>
      </w:pPr>
      <w:r w:rsidRPr="00467A85">
        <w:rPr>
          <w:rFonts w:cs="Times New Roman"/>
          <w:color w:val="000000" w:themeColor="text1"/>
          <w:szCs w:val="28"/>
        </w:rPr>
        <w:t>Подписи Сторон:</w:t>
      </w:r>
    </w:p>
    <w:p w14:paraId="11C98D88" w14:textId="77777777" w:rsidR="00B737D3" w:rsidRPr="00467A85" w:rsidRDefault="00B737D3" w:rsidP="00B737D3">
      <w:pPr>
        <w:spacing w:after="0"/>
        <w:jc w:val="both"/>
        <w:rPr>
          <w:rFonts w:eastAsiaTheme="minorEastAsia" w:cs="Times New Roman"/>
          <w:color w:val="000000" w:themeColor="text1"/>
          <w:szCs w:val="28"/>
        </w:rPr>
      </w:pPr>
    </w:p>
    <w:p w14:paraId="7C476329" w14:textId="77777777" w:rsidR="00B737D3" w:rsidRPr="00467A85" w:rsidRDefault="00B737D3" w:rsidP="00B737D3">
      <w:pPr>
        <w:spacing w:after="0"/>
        <w:rPr>
          <w:rFonts w:eastAsiaTheme="minorEastAsia" w:cs="Times New Roman"/>
          <w:color w:val="000000" w:themeColor="text1"/>
          <w:szCs w:val="28"/>
        </w:rPr>
      </w:pPr>
      <w:r w:rsidRPr="00467A85">
        <w:rPr>
          <w:rFonts w:cs="Times New Roman"/>
          <w:color w:val="000000" w:themeColor="text1"/>
          <w:szCs w:val="28"/>
        </w:rPr>
        <w:t xml:space="preserve">Сторона 1:                                                                                                Сторона 2:       </w:t>
      </w:r>
    </w:p>
    <w:p w14:paraId="59B41B0C" w14:textId="77777777" w:rsidR="00B737D3" w:rsidRPr="00467A85" w:rsidRDefault="00B737D3" w:rsidP="00B737D3">
      <w:pPr>
        <w:spacing w:after="0"/>
        <w:rPr>
          <w:rFonts w:cs="Times New Roman"/>
          <w:color w:val="000000" w:themeColor="text1"/>
          <w:szCs w:val="28"/>
        </w:rPr>
      </w:pPr>
    </w:p>
    <w:p w14:paraId="6D7E7EA3" w14:textId="77777777" w:rsidR="00B737D3" w:rsidRPr="00467A85" w:rsidRDefault="00B737D3" w:rsidP="00B737D3">
      <w:pPr>
        <w:spacing w:after="0"/>
        <w:rPr>
          <w:rFonts w:cs="Times New Roman"/>
          <w:color w:val="000000" w:themeColor="text1"/>
          <w:szCs w:val="28"/>
        </w:rPr>
      </w:pPr>
    </w:p>
    <w:p w14:paraId="28CD26E8" w14:textId="77777777" w:rsidR="00B737D3" w:rsidRPr="00467A85" w:rsidRDefault="00B737D3" w:rsidP="00B737D3">
      <w:pPr>
        <w:spacing w:after="0"/>
        <w:rPr>
          <w:rFonts w:cs="Times New Roman"/>
          <w:color w:val="000000" w:themeColor="text1"/>
          <w:szCs w:val="28"/>
        </w:rPr>
      </w:pPr>
    </w:p>
    <w:p w14:paraId="615A5723" w14:textId="77777777" w:rsidR="00B737D3" w:rsidRPr="00467A85" w:rsidRDefault="00B737D3" w:rsidP="00B737D3">
      <w:pPr>
        <w:spacing w:after="0"/>
        <w:rPr>
          <w:rFonts w:cs="Times New Roman"/>
          <w:color w:val="000000" w:themeColor="text1"/>
          <w:szCs w:val="28"/>
        </w:rPr>
      </w:pPr>
    </w:p>
    <w:p w14:paraId="61CDD725" w14:textId="77777777" w:rsidR="00B737D3" w:rsidRPr="00467A85" w:rsidRDefault="00B737D3" w:rsidP="00B737D3">
      <w:pPr>
        <w:spacing w:after="0"/>
        <w:rPr>
          <w:rFonts w:cs="Times New Roman"/>
          <w:color w:val="000000" w:themeColor="text1"/>
          <w:szCs w:val="28"/>
        </w:rPr>
      </w:pPr>
    </w:p>
    <w:p w14:paraId="30C382D4" w14:textId="77777777" w:rsidR="00B737D3" w:rsidRPr="00467A85" w:rsidRDefault="00B737D3" w:rsidP="00B737D3">
      <w:pPr>
        <w:spacing w:after="0"/>
        <w:rPr>
          <w:rFonts w:cs="Times New Roman"/>
          <w:color w:val="000000" w:themeColor="text1"/>
          <w:szCs w:val="28"/>
        </w:rPr>
      </w:pPr>
    </w:p>
    <w:p w14:paraId="577ED76E" w14:textId="77777777" w:rsidR="00B737D3" w:rsidRDefault="00B737D3" w:rsidP="00B737D3">
      <w:pPr>
        <w:rPr>
          <w:rFonts w:cs="Times New Roman"/>
          <w:color w:val="000000" w:themeColor="text1"/>
          <w:szCs w:val="28"/>
        </w:rPr>
      </w:pPr>
      <w:r>
        <w:rPr>
          <w:rFonts w:cs="Times New Roman"/>
          <w:color w:val="000000" w:themeColor="text1"/>
          <w:szCs w:val="28"/>
        </w:rPr>
        <w:br w:type="page"/>
      </w:r>
    </w:p>
    <w:p w14:paraId="381B7DB0" w14:textId="77777777" w:rsidR="00B737D3" w:rsidRPr="00467A85" w:rsidRDefault="00B737D3" w:rsidP="00B737D3">
      <w:pPr>
        <w:widowControl w:val="0"/>
        <w:autoSpaceDE w:val="0"/>
        <w:autoSpaceDN w:val="0"/>
        <w:spacing w:after="0"/>
        <w:jc w:val="right"/>
        <w:outlineLvl w:val="2"/>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lastRenderedPageBreak/>
        <w:t xml:space="preserve">Приложение 3 </w:t>
      </w:r>
      <w:r w:rsidRPr="00467A85">
        <w:rPr>
          <w:rFonts w:eastAsia="Times New Roman" w:cs="Times New Roman"/>
          <w:b/>
          <w:bCs/>
          <w:color w:val="000000" w:themeColor="text1"/>
          <w:szCs w:val="28"/>
          <w:lang w:eastAsia="ru-RU"/>
        </w:rPr>
        <w:t xml:space="preserve">(лот № </w:t>
      </w:r>
      <w:r>
        <w:rPr>
          <w:rFonts w:eastAsia="Times New Roman" w:cs="Times New Roman"/>
          <w:b/>
          <w:bCs/>
          <w:color w:val="000000" w:themeColor="text1"/>
          <w:szCs w:val="28"/>
          <w:lang w:eastAsia="ru-RU"/>
        </w:rPr>
        <w:t>7</w:t>
      </w:r>
      <w:r w:rsidRPr="00467A85">
        <w:rPr>
          <w:rFonts w:eastAsia="Times New Roman" w:cs="Times New Roman"/>
          <w:b/>
          <w:bCs/>
          <w:color w:val="000000" w:themeColor="text1"/>
          <w:szCs w:val="28"/>
          <w:lang w:eastAsia="ru-RU"/>
        </w:rPr>
        <w:t>)</w:t>
      </w:r>
    </w:p>
    <w:p w14:paraId="11B1A3E7" w14:textId="77777777" w:rsidR="00B737D3" w:rsidRPr="00467A85"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к извещению о проведении</w:t>
      </w:r>
    </w:p>
    <w:p w14:paraId="66E99C06" w14:textId="77777777" w:rsidR="00B737D3" w:rsidRPr="00467A85"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открытого аукциона</w:t>
      </w:r>
    </w:p>
    <w:p w14:paraId="2B137A7B" w14:textId="77777777" w:rsidR="00B737D3" w:rsidRPr="00467A85"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в электронной форме на право</w:t>
      </w:r>
    </w:p>
    <w:p w14:paraId="254E9488" w14:textId="77777777" w:rsidR="00B737D3" w:rsidRPr="00467A85"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размещения нестационарного</w:t>
      </w:r>
    </w:p>
    <w:p w14:paraId="52A4E2B2" w14:textId="77777777" w:rsidR="00B737D3" w:rsidRPr="00467A85"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торгового объекта</w:t>
      </w:r>
    </w:p>
    <w:p w14:paraId="1A99B6D6" w14:textId="77777777" w:rsidR="00B737D3" w:rsidRPr="00467A85" w:rsidRDefault="00B737D3" w:rsidP="00B737D3">
      <w:pPr>
        <w:widowControl w:val="0"/>
        <w:autoSpaceDE w:val="0"/>
        <w:autoSpaceDN w:val="0"/>
        <w:spacing w:after="0"/>
        <w:jc w:val="both"/>
        <w:rPr>
          <w:rFonts w:eastAsia="Times New Roman" w:cs="Times New Roman"/>
          <w:color w:val="000000" w:themeColor="text1"/>
          <w:szCs w:val="28"/>
          <w:lang w:eastAsia="ru-RU"/>
        </w:rPr>
      </w:pPr>
    </w:p>
    <w:p w14:paraId="1607E000" w14:textId="77777777" w:rsidR="00B737D3" w:rsidRPr="00467A85" w:rsidRDefault="00B737D3" w:rsidP="00B737D3">
      <w:pPr>
        <w:widowControl w:val="0"/>
        <w:autoSpaceDE w:val="0"/>
        <w:autoSpaceDN w:val="0"/>
        <w:spacing w:after="0"/>
        <w:jc w:val="both"/>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 xml:space="preserve">                                                     Примерная форма</w:t>
      </w:r>
    </w:p>
    <w:p w14:paraId="47291294" w14:textId="77777777" w:rsidR="00B737D3" w:rsidRPr="00467A85" w:rsidRDefault="00B737D3" w:rsidP="00B737D3">
      <w:pPr>
        <w:widowControl w:val="0"/>
        <w:autoSpaceDE w:val="0"/>
        <w:autoSpaceDN w:val="0"/>
        <w:spacing w:after="0"/>
        <w:jc w:val="right"/>
        <w:outlineLvl w:val="3"/>
        <w:rPr>
          <w:rFonts w:eastAsia="Times New Roman" w:cs="Times New Roman"/>
          <w:color w:val="000000" w:themeColor="text1"/>
          <w:szCs w:val="28"/>
          <w:lang w:eastAsia="ru-RU"/>
        </w:rPr>
      </w:pPr>
    </w:p>
    <w:p w14:paraId="0DBA828C" w14:textId="106E7AB5"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 xml:space="preserve">Договор </w:t>
      </w:r>
      <w:r w:rsidR="00463C37">
        <w:rPr>
          <w:rFonts w:cs="Times New Roman"/>
          <w:color w:val="000000" w:themeColor="text1"/>
          <w:szCs w:val="28"/>
        </w:rPr>
        <w:t>№</w:t>
      </w:r>
      <w:r w:rsidRPr="00467A85">
        <w:rPr>
          <w:rFonts w:cs="Times New Roman"/>
          <w:color w:val="000000" w:themeColor="text1"/>
          <w:szCs w:val="28"/>
        </w:rPr>
        <w:t xml:space="preserve"> ______</w:t>
      </w:r>
    </w:p>
    <w:p w14:paraId="472EF2FA"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на право размещения нестационарного торгового объекта</w:t>
      </w:r>
    </w:p>
    <w:p w14:paraId="6F2C2A8C"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0C6932E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г. ________________                                                                  "___" ________ 20__ г.</w:t>
      </w:r>
    </w:p>
    <w:p w14:paraId="3AD17226"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Московская область</w:t>
      </w:r>
    </w:p>
    <w:p w14:paraId="1014ED2E" w14:textId="7966230E"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________________________________________________________________________</w:t>
      </w:r>
    </w:p>
    <w:p w14:paraId="0DDBBB3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      (наименование уполномоченного органа муниципального образования)</w:t>
      </w:r>
    </w:p>
    <w:p w14:paraId="41AA7EC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в лице ______________________________________________________, действующего на основании _________________________, в дальнейшем именуемая "Сторона 1", с одной стороны, и __________________________________________________________________</w:t>
      </w:r>
    </w:p>
    <w:p w14:paraId="44CE88E9" w14:textId="008F5873"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в лице _________________________________________, действующего на основании _____________________________, в дальнейшем именуемая "Сторона 2", с другой стороны, в дальнейшем совместно именуемые "Стороны", на основании протокола ___________________ от "___" ______ 20__ г. </w:t>
      </w:r>
      <w:r w:rsidR="00463C37">
        <w:rPr>
          <w:rFonts w:cs="Times New Roman"/>
          <w:color w:val="000000" w:themeColor="text1"/>
          <w:szCs w:val="28"/>
        </w:rPr>
        <w:t>№</w:t>
      </w:r>
      <w:r w:rsidRPr="00467A85">
        <w:rPr>
          <w:rFonts w:cs="Times New Roman"/>
          <w:color w:val="000000" w:themeColor="text1"/>
          <w:szCs w:val="28"/>
        </w:rPr>
        <w:t xml:space="preserve"> _________ заключили настоящий Договор о нижеследующем:</w:t>
      </w:r>
    </w:p>
    <w:p w14:paraId="42672CB5"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0B2B0256"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1. Предмет Договора</w:t>
      </w:r>
    </w:p>
    <w:p w14:paraId="0C0543E9"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410AEAA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1.1.  В соответствии с настоящим Договором Стороне 2 предоставляется право на размещение нестационарного торгового объекта по адресу (адресному ориентиру), указанному в  </w:t>
      </w:r>
      <w:hyperlink w:anchor="P826" w:history="1">
        <w:r w:rsidRPr="00467A85">
          <w:rPr>
            <w:rFonts w:cs="Times New Roman"/>
            <w:color w:val="000000" w:themeColor="text1"/>
            <w:szCs w:val="28"/>
          </w:rPr>
          <w:t>приложении</w:t>
        </w:r>
      </w:hyperlink>
      <w:r w:rsidRPr="00467A85">
        <w:rPr>
          <w:rFonts w:cs="Times New Roman"/>
          <w:color w:val="000000" w:themeColor="text1"/>
          <w:szCs w:val="28"/>
        </w:rPr>
        <w:t xml:space="preserve"> № 1 к настоящему Договору, за плату, уплачиваемую в бюджет ________________________________________________</w:t>
      </w:r>
    </w:p>
    <w:p w14:paraId="5AD80A0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__________ </w:t>
      </w:r>
      <w:r w:rsidRPr="00467A85">
        <w:rPr>
          <w:rFonts w:eastAsiaTheme="minorEastAsia" w:cs="Times New Roman"/>
          <w:color w:val="000000" w:themeColor="text1"/>
          <w:szCs w:val="28"/>
        </w:rPr>
        <w:t>(наименование муниципального образования).</w:t>
      </w:r>
    </w:p>
    <w:p w14:paraId="2D05FC86"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59B560D1"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2. Срок действия Договора</w:t>
      </w:r>
    </w:p>
    <w:p w14:paraId="1E501E59"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02A90FC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2.1. Настоящий Договор вступает в силу с даты его подписания и действует до "___" ____________, а в части расчетов - до полного его исполнения.</w:t>
      </w:r>
    </w:p>
    <w:p w14:paraId="2AD012A7"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3. Оплата по Договору</w:t>
      </w:r>
    </w:p>
    <w:p w14:paraId="0B6848B8"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3ABA803A"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3.1. Годовой Размер платы за размещение нестационарного торгового объекта составляет ____________________.</w:t>
      </w:r>
      <w:r w:rsidRPr="00467A85">
        <w:rPr>
          <w:rFonts w:eastAsiaTheme="minorEastAsia" w:cs="Times New Roman"/>
          <w:color w:val="000000" w:themeColor="text1"/>
          <w:szCs w:val="28"/>
        </w:rPr>
        <w:t xml:space="preserve"> в том числе НДС 20% _________(________) рублей. Указанный размер платы начиная с первого января года, следующего за годом заключения настоящего договора, увеличивается на плановую максимальную ставку инфляции, установленную на соответствующий год федеральным законом о </w:t>
      </w:r>
      <w:r w:rsidRPr="00467A85">
        <w:rPr>
          <w:rFonts w:eastAsiaTheme="minorEastAsia" w:cs="Times New Roman"/>
          <w:color w:val="000000" w:themeColor="text1"/>
          <w:szCs w:val="28"/>
        </w:rPr>
        <w:lastRenderedPageBreak/>
        <w:t>федеральном бюджете.</w:t>
      </w:r>
      <w:r w:rsidRPr="00467A85">
        <w:rPr>
          <w:rFonts w:cs="Times New Roman"/>
          <w:color w:val="000000" w:themeColor="text1"/>
          <w:szCs w:val="28"/>
        </w:rPr>
        <w:t xml:space="preserve"> </w:t>
      </w:r>
      <w:r w:rsidRPr="00467A85">
        <w:rPr>
          <w:rFonts w:eastAsiaTheme="minorEastAsia" w:cs="Times New Roman"/>
          <w:color w:val="000000" w:themeColor="text1"/>
          <w:szCs w:val="28"/>
        </w:rPr>
        <w:t>Размер годовой платы считается измененным с 1 января соответственно и подлежит уплате Стороной 2 в измененном размере с указанной даты.</w:t>
      </w:r>
    </w:p>
    <w:p w14:paraId="1FD6128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3.2. Оплата по Договору осуществляется в рублях Российской Федерации.</w:t>
      </w:r>
    </w:p>
    <w:p w14:paraId="7292911F"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 xml:space="preserve">3.3. </w:t>
      </w:r>
      <w:r w:rsidRPr="00467A85">
        <w:rPr>
          <w:rFonts w:eastAsiaTheme="minorEastAsia" w:cs="Times New Roman"/>
          <w:color w:val="000000" w:themeColor="text1"/>
          <w:szCs w:val="28"/>
        </w:rPr>
        <w:t xml:space="preserve">Плата за размещение нестационарного торгового объекта уплачивается в безналичном порядке по реквизитам Стороны-1, указанным в настоящем договоре, равными платежами ежеквартально до 15 (пятнадцатого) числа первого месяца календарного квартала. </w:t>
      </w:r>
      <w:r w:rsidRPr="00467A85">
        <w:rPr>
          <w:rFonts w:cs="Times New Roman"/>
          <w:color w:val="000000" w:themeColor="text1"/>
          <w:szCs w:val="28"/>
        </w:rPr>
        <w:t>Датой оплаты считается дата поступления денежных средств на счет Стороны 1.</w:t>
      </w:r>
    </w:p>
    <w:p w14:paraId="7BD653A9"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 xml:space="preserve">3.4. </w:t>
      </w:r>
      <w:r w:rsidRPr="00467A85">
        <w:rPr>
          <w:rFonts w:eastAsiaTheme="minorEastAsia" w:cs="Times New Roman"/>
          <w:color w:val="000000" w:themeColor="text1"/>
          <w:szCs w:val="28"/>
        </w:rPr>
        <w:t>Размер платы за неполный календарный квартал определяется путем деления суммы, указанной в пункте 3.1 настоящего договора, на количество календарных дней в году и умножения полученной суммы на количество календарных дней в соответствующем квартале, в котором предоставляется право на размещение нестационарного торгового объекта.</w:t>
      </w:r>
    </w:p>
    <w:p w14:paraId="68546EE8"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3.5.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w:t>
      </w:r>
    </w:p>
    <w:p w14:paraId="0A2FA582"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3.6. Сторона 2 не вправе уступать права и осуществлять перевод долга по обязательствам, возникшим из заключенного Договора. Обязательства по такому Договору должны быть исполнены Стороной 2 лично, если иное не установлено законодательством Российской Федерации.</w:t>
      </w:r>
    </w:p>
    <w:p w14:paraId="60ED1CEE"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037BB2DA"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4. Права и обязанности Сторон</w:t>
      </w:r>
    </w:p>
    <w:p w14:paraId="3B89073F"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12E7E29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4.1. </w:t>
      </w:r>
      <w:r w:rsidRPr="00467A85">
        <w:rPr>
          <w:rFonts w:cs="Times New Roman"/>
          <w:bCs/>
          <w:color w:val="000000" w:themeColor="text1"/>
          <w:szCs w:val="28"/>
        </w:rPr>
        <w:t>Сторона 1 обязуется:</w:t>
      </w:r>
    </w:p>
    <w:p w14:paraId="64ED7BF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4.1.1. Предоставить Стороне 2 право на размещение нестационарного торгового объекта, указанного в </w:t>
      </w:r>
      <w:hyperlink w:anchor="P826" w:history="1">
        <w:r w:rsidRPr="00467A85">
          <w:rPr>
            <w:rFonts w:cs="Times New Roman"/>
            <w:color w:val="000000" w:themeColor="text1"/>
            <w:szCs w:val="28"/>
          </w:rPr>
          <w:t>приложении</w:t>
        </w:r>
      </w:hyperlink>
      <w:r w:rsidRPr="00467A85">
        <w:rPr>
          <w:rFonts w:cs="Times New Roman"/>
          <w:color w:val="000000" w:themeColor="text1"/>
          <w:szCs w:val="28"/>
        </w:rPr>
        <w:t xml:space="preserve"> № 1 к настоящему Договору, с момента заключения настоящего Договора.</w:t>
      </w:r>
    </w:p>
    <w:p w14:paraId="05BAD31C"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4.1.2. В течение срока действия настоящего Договора не заключать Договор на право размещения нестационарного торгового объекта по адресу (адресному ориентиру), указанному в </w:t>
      </w:r>
      <w:hyperlink w:anchor="P826" w:history="1">
        <w:r w:rsidRPr="00467A85">
          <w:rPr>
            <w:rFonts w:cs="Times New Roman"/>
            <w:color w:val="000000" w:themeColor="text1"/>
            <w:szCs w:val="28"/>
          </w:rPr>
          <w:t>приложении</w:t>
        </w:r>
      </w:hyperlink>
      <w:r w:rsidRPr="00467A85">
        <w:rPr>
          <w:rFonts w:cs="Times New Roman"/>
          <w:color w:val="000000" w:themeColor="text1"/>
          <w:szCs w:val="28"/>
        </w:rPr>
        <w:t xml:space="preserve"> № 1 к настоящему Договору, с иными лицами.</w:t>
      </w:r>
    </w:p>
    <w:p w14:paraId="6B419B1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4.1.3. Направить Стороне 2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 В противном случае все риски, связанные с исполнением Стороной 2 своих обязательств по Договору, несет Сторона 1.</w:t>
      </w:r>
    </w:p>
    <w:p w14:paraId="4EE85504"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4.2. </w:t>
      </w:r>
      <w:r w:rsidRPr="00467A85">
        <w:rPr>
          <w:rFonts w:cs="Times New Roman"/>
          <w:bCs/>
          <w:color w:val="000000" w:themeColor="text1"/>
          <w:szCs w:val="28"/>
        </w:rPr>
        <w:t>Сторона 1 имеет право</w:t>
      </w:r>
      <w:r w:rsidRPr="00467A85">
        <w:rPr>
          <w:rFonts w:cs="Times New Roman"/>
          <w:color w:val="000000" w:themeColor="text1"/>
          <w:szCs w:val="28"/>
        </w:rPr>
        <w:t>:</w:t>
      </w:r>
    </w:p>
    <w:p w14:paraId="42125E2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4.2.1. Требовать от Стороны 2 надлежащего исполнения обязательств в соответствии с настоящим Договором, а также требовать своевременного устранения выявленных недостатков.</w:t>
      </w:r>
    </w:p>
    <w:p w14:paraId="55B401D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4.2.2. Лично или через специализированные организации осуществлять контроль за выполнением Стороной 2 настоящего Договора.</w:t>
      </w:r>
    </w:p>
    <w:p w14:paraId="75B7B453"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4.2.3. По истечении пяти календарных дней после окончания срока действия 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w:t>
      </w:r>
      <w:r w:rsidRPr="00467A85">
        <w:rPr>
          <w:rFonts w:cs="Times New Roman"/>
          <w:color w:val="000000" w:themeColor="text1"/>
          <w:szCs w:val="28"/>
        </w:rPr>
        <w:lastRenderedPageBreak/>
        <w:t>Стороной 2.</w:t>
      </w:r>
    </w:p>
    <w:p w14:paraId="238DD3D5"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4.3. </w:t>
      </w:r>
      <w:r w:rsidRPr="00467A85">
        <w:rPr>
          <w:rFonts w:cs="Times New Roman"/>
          <w:bCs/>
          <w:color w:val="000000" w:themeColor="text1"/>
          <w:szCs w:val="28"/>
        </w:rPr>
        <w:t>Сторона 2 обязуется</w:t>
      </w:r>
      <w:r w:rsidRPr="00467A85">
        <w:rPr>
          <w:rFonts w:cs="Times New Roman"/>
          <w:color w:val="000000" w:themeColor="text1"/>
          <w:szCs w:val="28"/>
        </w:rPr>
        <w:t>:</w:t>
      </w:r>
    </w:p>
    <w:p w14:paraId="130459A4"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4.3.1. Осуществлять установку и эксплуатацию нестационарного торгового объекта в соответствии с условиями настоящего Договора, Положением «Об организации нестационарной торговой деятельности на территории городского округа Мытищи Московской области» и требованиями законодательства Российской Федерации.</w:t>
      </w:r>
    </w:p>
    <w:p w14:paraId="28EF921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4.3.2. Осуществлять эксплуатацию нестационарного торгового объекта в полном соответствии с </w:t>
      </w:r>
      <w:hyperlink w:anchor="P826" w:history="1">
        <w:r w:rsidRPr="00467A85">
          <w:rPr>
            <w:rFonts w:cs="Times New Roman"/>
            <w:color w:val="000000" w:themeColor="text1"/>
            <w:szCs w:val="28"/>
          </w:rPr>
          <w:t>характеристиками</w:t>
        </w:r>
      </w:hyperlink>
      <w:r w:rsidRPr="00467A85">
        <w:rPr>
          <w:rFonts w:cs="Times New Roman"/>
          <w:color w:val="000000" w:themeColor="text1"/>
          <w:szCs w:val="28"/>
        </w:rPr>
        <w:t xml:space="preserve"> размещения нестационарного торгового объекта, указанными в приложении № 2 к настоящему Договору.</w:t>
      </w:r>
    </w:p>
    <w:p w14:paraId="09C447F6"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4.3.3. В течение 2 рабочих дней с момента заключения Договора подать заявление о внесении сведений в торговый реестр Московской области (для хозяйствующих субъектов, не включенных в торговый реестр Московской области).</w:t>
      </w:r>
    </w:p>
    <w:p w14:paraId="4A09666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4.3.4. В течение всего срока действия Договора обеспечить надлежащее состояние и внешний вид нестационарного торгового объекта.</w:t>
      </w:r>
    </w:p>
    <w:p w14:paraId="65AA8CE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4.3.5. Своевременно производить оплату в соответствии с условиями настоящего Договора.</w:t>
      </w:r>
    </w:p>
    <w:p w14:paraId="5AEC740D"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4.3.6. После монтажа, демонтажа, ремонта нестационарного торгового объекта,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w:t>
      </w:r>
    </w:p>
    <w:p w14:paraId="3C2CF36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4.3.7. Не позднее пяти календарных дней со дня окончания срока действия настоящего Договора демонтировать нестационарный торговый объект. В случае невыполнения данного условия Сторона-1 производит демонтаж и вывоз нестационарного торгового объекта своими силами с возмещением фактически понесенных затрат со Стороны-2.</w:t>
      </w:r>
    </w:p>
    <w:p w14:paraId="2382D11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4.3.8. В случае расторжения Договора,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w:t>
      </w:r>
    </w:p>
    <w:p w14:paraId="6C9B75C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4.3.9. Направить Стороне 1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w:t>
      </w:r>
    </w:p>
    <w:p w14:paraId="2302561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4.3.10. Обеспечить размещение на Объекте QR-кода с информацией о хозяйствующем субъекте Объекта, месте нахождения, виде, специализации, площади Объекта, основании и периоде размещения, адресе (координатах) размещения, а также инструкцию по распознанию QR-кода.</w:t>
      </w:r>
    </w:p>
    <w:p w14:paraId="2BAE9C6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4.3.11. Не допускать передачу прав по настоящему договору третьим лицам.</w:t>
      </w:r>
    </w:p>
    <w:p w14:paraId="64B4188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4.4. </w:t>
      </w:r>
      <w:r w:rsidRPr="00467A85">
        <w:rPr>
          <w:rFonts w:cs="Times New Roman"/>
          <w:bCs/>
          <w:color w:val="000000" w:themeColor="text1"/>
          <w:szCs w:val="28"/>
        </w:rPr>
        <w:t>Сторона 2 имеет право</w:t>
      </w:r>
      <w:r w:rsidRPr="00467A85">
        <w:rPr>
          <w:rFonts w:cs="Times New Roman"/>
          <w:color w:val="000000" w:themeColor="text1"/>
          <w:szCs w:val="28"/>
        </w:rPr>
        <w:t>:</w:t>
      </w:r>
    </w:p>
    <w:p w14:paraId="6C1CDFF5"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4.4.1. Использования места размещения нестационарного торгового объекта для целей, связанных с осуществлением прав владельца нестационарного торгового объекта, в том числе с его эксплуатацией, техническим обслуживанием и демонтажем.</w:t>
      </w:r>
    </w:p>
    <w:p w14:paraId="2AC8A4B4"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4.4.2. Инициировать досрочное расторжение настоящего Договора по соглашению Сторон, если место размещения нестационарного торгового объекта, в силу обстоятельств, за которые Сторона 2 не отвечает, окажется в состоянии непригодном для использования.</w:t>
      </w:r>
    </w:p>
    <w:p w14:paraId="6E635A0A"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74822ADD"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lastRenderedPageBreak/>
        <w:t>5. Ответственность Сторон</w:t>
      </w:r>
    </w:p>
    <w:p w14:paraId="40B35C97"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3BF3F3E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5.1.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14:paraId="18DFF594"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5.2. В случае нарушения Стороной 2 сроков оплаты, предусмотренных настоящим Договором, она обязана уплатить неустойку (пени) в размере 0,1% от суммы задолженности за каждый день просрочки в течение 5 (пяти) банковских дней с даты получения соответствующей претензии от Стороны 1.</w:t>
      </w:r>
    </w:p>
    <w:p w14:paraId="62DCE563"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5.3.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(штраф) в размере 10% от суммы, указанной в </w:t>
      </w:r>
      <w:hyperlink w:anchor="P731" w:history="1">
        <w:r w:rsidRPr="00467A85">
          <w:rPr>
            <w:rFonts w:cs="Times New Roman"/>
            <w:color w:val="000000" w:themeColor="text1"/>
            <w:szCs w:val="28"/>
          </w:rPr>
          <w:t>пункте 3.1</w:t>
        </w:r>
      </w:hyperlink>
      <w:r w:rsidRPr="00467A85">
        <w:rPr>
          <w:rFonts w:cs="Times New Roman"/>
          <w:color w:val="000000" w:themeColor="text1"/>
          <w:szCs w:val="28"/>
        </w:rPr>
        <w:t xml:space="preserve"> Договора, за каждый факт нарушения, в течение 5 (пяти) банковских дней с даты получения соответствующей претензии Стороны 1.</w:t>
      </w:r>
    </w:p>
    <w:p w14:paraId="4F58F0C3"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5.4. Убытки Стороны 1, возникшие в связи с неисполнением (ненадлежащим исполнением) Стороной 2 условий настоящего Договора, взыскиваются в полном размере сверх неустоек, предусмотренных </w:t>
      </w:r>
      <w:hyperlink w:anchor="P767" w:history="1">
        <w:r w:rsidRPr="00467A85">
          <w:rPr>
            <w:rFonts w:cs="Times New Roman"/>
            <w:color w:val="000000" w:themeColor="text1"/>
            <w:szCs w:val="28"/>
          </w:rPr>
          <w:t>пунктами 5.1</w:t>
        </w:r>
      </w:hyperlink>
      <w:r w:rsidRPr="00467A85">
        <w:rPr>
          <w:rFonts w:cs="Times New Roman"/>
          <w:color w:val="000000" w:themeColor="text1"/>
          <w:szCs w:val="28"/>
        </w:rPr>
        <w:t xml:space="preserve"> и </w:t>
      </w:r>
      <w:hyperlink w:anchor="P768" w:history="1">
        <w:r w:rsidRPr="00467A85">
          <w:rPr>
            <w:rFonts w:cs="Times New Roman"/>
            <w:color w:val="000000" w:themeColor="text1"/>
            <w:szCs w:val="28"/>
          </w:rPr>
          <w:t>5.2</w:t>
        </w:r>
      </w:hyperlink>
      <w:r w:rsidRPr="00467A85">
        <w:rPr>
          <w:rFonts w:cs="Times New Roman"/>
          <w:color w:val="000000" w:themeColor="text1"/>
          <w:szCs w:val="28"/>
        </w:rPr>
        <w:t xml:space="preserve"> настоящего Договора.</w:t>
      </w:r>
    </w:p>
    <w:p w14:paraId="221954F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5.5. За ненадлежащее исполнение Стороной 1 обязательств, предусмотренных Договором, начисляется штраф в виде фиксированной суммы в размере 2,5 (две целые и пять десятых) процента платы за Договор.</w:t>
      </w:r>
    </w:p>
    <w:p w14:paraId="40DD3F54"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5.6. Возмещение убытков и уплата неустойки за неисполнение обязательств не освобождает Стороны от исполнения обязательств по Договору.</w:t>
      </w:r>
    </w:p>
    <w:p w14:paraId="02D34AD1"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7EE9EA78"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6. Порядок изменения, прекращения и расторжения Договора</w:t>
      </w:r>
    </w:p>
    <w:p w14:paraId="6ED506CA"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7D725443"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6.1. Договор может быть расторгнут:</w:t>
      </w:r>
    </w:p>
    <w:p w14:paraId="2617894D"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по соглашению Сторон;</w:t>
      </w:r>
    </w:p>
    <w:p w14:paraId="6FFB054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в судебном порядке;</w:t>
      </w:r>
    </w:p>
    <w:p w14:paraId="0C07028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w:t>
      </w:r>
    </w:p>
    <w:p w14:paraId="03F91804"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6.2. Настоящий Договор может быть расторгнут Стороной 1 в порядке одностороннего отказа от исполнения Договора в случаях:</w:t>
      </w:r>
    </w:p>
    <w:p w14:paraId="061B078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невнесения в установленный Договором срок платы по настоящему Договору, если просрочка платежа составляет более тридцати календарных дней.</w:t>
      </w:r>
    </w:p>
    <w:p w14:paraId="55FD8B9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 неисполнения Стороной 2 обязательств, установленных </w:t>
      </w:r>
      <w:hyperlink w:anchor="P751" w:history="1">
        <w:r w:rsidRPr="00467A85">
          <w:rPr>
            <w:rFonts w:cs="Times New Roman"/>
            <w:color w:val="000000" w:themeColor="text1"/>
            <w:szCs w:val="28"/>
          </w:rPr>
          <w:t>пп. 4.3.1</w:t>
        </w:r>
      </w:hyperlink>
      <w:r w:rsidRPr="00467A85">
        <w:rPr>
          <w:rFonts w:cs="Times New Roman"/>
          <w:color w:val="000000" w:themeColor="text1"/>
          <w:szCs w:val="28"/>
        </w:rPr>
        <w:t xml:space="preserve"> - </w:t>
      </w:r>
      <w:hyperlink w:anchor="P755" w:history="1">
        <w:r w:rsidRPr="00467A85">
          <w:rPr>
            <w:rFonts w:cs="Times New Roman"/>
            <w:color w:val="000000" w:themeColor="text1"/>
            <w:szCs w:val="28"/>
          </w:rPr>
          <w:t>4.3.5</w:t>
        </w:r>
      </w:hyperlink>
      <w:r w:rsidRPr="00467A85">
        <w:rPr>
          <w:rFonts w:cs="Times New Roman"/>
          <w:color w:val="000000" w:themeColor="text1"/>
          <w:szCs w:val="28"/>
        </w:rPr>
        <w:t xml:space="preserve"> настоящего Договора.</w:t>
      </w:r>
    </w:p>
    <w:p w14:paraId="7AE19BE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6.3. 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 либо нарочно под роспись, либо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Стороной 1 подтверждения о его вручении Стороне 2.</w:t>
      </w:r>
    </w:p>
    <w:p w14:paraId="3C273B5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lastRenderedPageBreak/>
        <w:t>Выполнение Стороной 1 указанных выше требований считается надлежащим уведомлением Стороны 2 об одностороннем отказе от исполнения Договора.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w:t>
      </w:r>
    </w:p>
    <w:p w14:paraId="481C88F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При невозможности получения указанных подтверждений либо информации датой такого надлежащего уведомления признается дата по истечении 15 (пятнадцати) календарных дней с даты размещения решения Стороны 1 об одностороннем отказе от исполнения Договора на официальном сайте в информационно-телекоммуникационной сети Интернет Стороны 1.</w:t>
      </w:r>
    </w:p>
    <w:p w14:paraId="09C052F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Решение Стороны 1 об одностороннем отказе от исполнения Договора вступает в силу и Договор считается расторгнутым через 10 (десять) календарных дней с даты надлежащего уведомления Стороной 1 Стороны 2 об одностороннем отказе от исполнения Договора.</w:t>
      </w:r>
    </w:p>
    <w:p w14:paraId="323A92C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6.4. Расторжение Договора по соглашению Сторон производится путем подписания соответствующего соглашения о расторжении.</w:t>
      </w:r>
    </w:p>
    <w:p w14:paraId="0C1DFB7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6.5. В случае досрочного расторжения настоящего Договора на основании </w:t>
      </w:r>
      <w:hyperlink w:anchor="P780" w:history="1">
        <w:r w:rsidRPr="00467A85">
          <w:rPr>
            <w:rFonts w:cs="Times New Roman"/>
            <w:color w:val="000000" w:themeColor="text1"/>
            <w:szCs w:val="28"/>
          </w:rPr>
          <w:t>п. 6.2</w:t>
        </w:r>
      </w:hyperlink>
      <w:r w:rsidRPr="00467A85">
        <w:rPr>
          <w:rFonts w:cs="Times New Roman"/>
          <w:color w:val="000000" w:themeColor="text1"/>
          <w:szCs w:val="28"/>
        </w:rPr>
        <w:t xml:space="preserve"> настоящего Договора денежные средства, оплаченные Стороной 2, возврату не подлежат.</w:t>
      </w:r>
    </w:p>
    <w:p w14:paraId="7543F065"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4A6A446F"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7. Порядок разрешения споров</w:t>
      </w:r>
    </w:p>
    <w:p w14:paraId="69D025F9"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714D9E84"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7.1. В случае возникновения любых противоречий, претензий и разногласий, а также споров, связанных с исполнением настоящего Договора, Стороны предпринимают усилия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14:paraId="49C71EB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7.2. Все достигнутые договоренности Стороны оформляют в виде дополнительных соглашений, подписанных Сторонами и скрепленных печатями (при наличии).</w:t>
      </w:r>
    </w:p>
    <w:p w14:paraId="76F260E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7.3. До передачи спора на разрешение суда Стороны принимают меры к его урегулированию в претензионном порядке.</w:t>
      </w:r>
    </w:p>
    <w:p w14:paraId="4B7CFCAC"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7.4. Претензия должна быть направлена в письменном виде. По полученной претензии Сторона должна дать письменный ответ по существу в срок не позднее 15 (пятнадцати) календарных дней с даты ее получения. Оставление претензии без ответа в установленный срок означает признание требований претензии.</w:t>
      </w:r>
    </w:p>
    <w:p w14:paraId="14F6428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7.5. Если претензионные требования подлежат денежной оценке, в претензии указывается истребуемая сумма и ее полный и обоснованный расчет.</w:t>
      </w:r>
    </w:p>
    <w:p w14:paraId="4662178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7.6. В подтверждение заявленных требований к претензии должны быть приложены необходимые документы либо выписки из них.</w:t>
      </w:r>
    </w:p>
    <w:p w14:paraId="3C2E10A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7.7.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14:paraId="4E42AD3D"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7.8. В случае невыполнения Сторонами своих обязательств и недостижения взаимного согласия споры по настоящему Договору разрешаются в Арбитражном суде Московской области.</w:t>
      </w:r>
    </w:p>
    <w:p w14:paraId="6EFCE8AE"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77774E26"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8. Форс-мажорные обстоятельства</w:t>
      </w:r>
    </w:p>
    <w:p w14:paraId="36FDFA39"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48751E45"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8.1. Стороны освобождаются за частичное или полное неисполнение обязательств по настоящему Договору, если оно явилось следствием обстоятельств непреодолимой силы.</w:t>
      </w:r>
    </w:p>
    <w:p w14:paraId="5017146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8.2. Сторона, для которой создалась невозможность исполнения обязательств, обязана в письменной форме в 10-дневный срок письменно известить другую Сторону о наступлении вышеизложенных обстоятельств, предоставив дополнительно подтверждение компетентных органов.</w:t>
      </w:r>
    </w:p>
    <w:p w14:paraId="2077B83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8.3. Невыполнение условий </w:t>
      </w:r>
      <w:hyperlink w:anchor="P804" w:history="1">
        <w:r w:rsidRPr="00467A85">
          <w:rPr>
            <w:rFonts w:cs="Times New Roman"/>
            <w:color w:val="000000" w:themeColor="text1"/>
            <w:szCs w:val="28"/>
          </w:rPr>
          <w:t>пункта 8.2</w:t>
        </w:r>
      </w:hyperlink>
      <w:r w:rsidRPr="00467A85">
        <w:rPr>
          <w:rFonts w:cs="Times New Roman"/>
          <w:color w:val="000000" w:themeColor="text1"/>
          <w:szCs w:val="28"/>
        </w:rPr>
        <w:t xml:space="preserve"> Договора лишает Сторону права ссылаться на форс-мажорные обстоятельства при невыполнении обязательств по настоящему Договору.</w:t>
      </w:r>
    </w:p>
    <w:p w14:paraId="2BE32AA4"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44E79771"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9. Прочие условия</w:t>
      </w:r>
    </w:p>
    <w:p w14:paraId="03A996EE"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1C0FE9E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9.1. Вносимые в настоящий Договор дополнения и изменения оформляются письменно дополнительными соглашениями, которые являются неотъемлемой частью настоящего Договора с момента их подписания Сторонами.</w:t>
      </w:r>
    </w:p>
    <w:p w14:paraId="298BFFC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9.2. Настоящий Договор составлен в четырех экземплярах, имеющих равную юридическую силу. Один экземпляр для Стороны – 2, три экземпляра для Стороны-1.</w:t>
      </w:r>
    </w:p>
    <w:p w14:paraId="7AE15BF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9.3. Неотъемлемыми частями Договора являются:</w:t>
      </w:r>
    </w:p>
    <w:p w14:paraId="32924D0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Приложение № 1 «Характеристики размещения нестационарного торгового объекта»,</w:t>
      </w:r>
    </w:p>
    <w:p w14:paraId="31A0E86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Приложение № 2 «Схема благоустройства прилегающей территории»,</w:t>
      </w:r>
    </w:p>
    <w:p w14:paraId="05012E8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Приложение № 3 «Внешний вид торгового объекта в соответствии с утвержденным архитектурным обликом».</w:t>
      </w:r>
    </w:p>
    <w:p w14:paraId="1962F332"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04188C33"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10. Адреса, банковские реквизиты и подписи Сторон</w:t>
      </w:r>
    </w:p>
    <w:p w14:paraId="3CC73B7F"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42424F1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Сторона 1                                            Сторона 2</w:t>
      </w:r>
    </w:p>
    <w:p w14:paraId="04E17BBB" w14:textId="77777777" w:rsidR="00B737D3" w:rsidRPr="00467A85" w:rsidRDefault="00B737D3" w:rsidP="00B737D3">
      <w:pPr>
        <w:widowControl w:val="0"/>
        <w:autoSpaceDE w:val="0"/>
        <w:autoSpaceDN w:val="0"/>
        <w:spacing w:after="0"/>
        <w:jc w:val="right"/>
        <w:outlineLvl w:val="3"/>
        <w:rPr>
          <w:rFonts w:eastAsia="Times New Roman" w:cs="Times New Roman"/>
          <w:color w:val="000000" w:themeColor="text1"/>
          <w:szCs w:val="28"/>
          <w:lang w:eastAsia="ru-RU"/>
        </w:rPr>
      </w:pPr>
    </w:p>
    <w:p w14:paraId="59545BE5" w14:textId="77777777" w:rsidR="00B737D3" w:rsidRPr="00467A85" w:rsidRDefault="00B737D3" w:rsidP="00B737D3">
      <w:pPr>
        <w:widowControl w:val="0"/>
        <w:autoSpaceDE w:val="0"/>
        <w:autoSpaceDN w:val="0"/>
        <w:spacing w:after="0"/>
        <w:jc w:val="right"/>
        <w:outlineLvl w:val="3"/>
        <w:rPr>
          <w:rFonts w:eastAsia="Times New Roman" w:cs="Times New Roman"/>
          <w:color w:val="000000" w:themeColor="text1"/>
          <w:szCs w:val="28"/>
          <w:lang w:eastAsia="ru-RU"/>
        </w:rPr>
      </w:pPr>
    </w:p>
    <w:p w14:paraId="14564B6B" w14:textId="77777777" w:rsidR="00B737D3" w:rsidRDefault="00B737D3" w:rsidP="00B737D3">
      <w:pPr>
        <w:widowControl w:val="0"/>
        <w:autoSpaceDE w:val="0"/>
        <w:autoSpaceDN w:val="0"/>
        <w:spacing w:after="0"/>
        <w:jc w:val="right"/>
        <w:outlineLvl w:val="3"/>
        <w:rPr>
          <w:rFonts w:eastAsia="Times New Roman" w:cs="Times New Roman"/>
          <w:color w:val="000000" w:themeColor="text1"/>
          <w:szCs w:val="28"/>
          <w:lang w:eastAsia="ru-RU"/>
        </w:rPr>
      </w:pPr>
    </w:p>
    <w:p w14:paraId="4D97F893" w14:textId="77777777" w:rsidR="001F2FD8" w:rsidRDefault="001F2FD8" w:rsidP="00B737D3">
      <w:pPr>
        <w:widowControl w:val="0"/>
        <w:autoSpaceDE w:val="0"/>
        <w:autoSpaceDN w:val="0"/>
        <w:spacing w:after="0"/>
        <w:jc w:val="right"/>
        <w:outlineLvl w:val="3"/>
        <w:rPr>
          <w:rFonts w:eastAsia="Times New Roman" w:cs="Times New Roman"/>
          <w:color w:val="000000" w:themeColor="text1"/>
          <w:szCs w:val="28"/>
          <w:lang w:eastAsia="ru-RU"/>
        </w:rPr>
      </w:pPr>
    </w:p>
    <w:p w14:paraId="5A27FBCA" w14:textId="77777777" w:rsidR="001F2FD8" w:rsidRDefault="001F2FD8" w:rsidP="00B737D3">
      <w:pPr>
        <w:widowControl w:val="0"/>
        <w:autoSpaceDE w:val="0"/>
        <w:autoSpaceDN w:val="0"/>
        <w:spacing w:after="0"/>
        <w:jc w:val="right"/>
        <w:outlineLvl w:val="3"/>
        <w:rPr>
          <w:rFonts w:eastAsia="Times New Roman" w:cs="Times New Roman"/>
          <w:color w:val="000000" w:themeColor="text1"/>
          <w:szCs w:val="28"/>
          <w:lang w:eastAsia="ru-RU"/>
        </w:rPr>
      </w:pPr>
    </w:p>
    <w:p w14:paraId="4AF34CCC" w14:textId="77777777" w:rsidR="001F2FD8" w:rsidRDefault="001F2FD8" w:rsidP="00B737D3">
      <w:pPr>
        <w:widowControl w:val="0"/>
        <w:autoSpaceDE w:val="0"/>
        <w:autoSpaceDN w:val="0"/>
        <w:spacing w:after="0"/>
        <w:jc w:val="right"/>
        <w:outlineLvl w:val="3"/>
        <w:rPr>
          <w:rFonts w:eastAsia="Times New Roman" w:cs="Times New Roman"/>
          <w:color w:val="000000" w:themeColor="text1"/>
          <w:szCs w:val="28"/>
          <w:lang w:eastAsia="ru-RU"/>
        </w:rPr>
      </w:pPr>
    </w:p>
    <w:p w14:paraId="72D614D5" w14:textId="77777777" w:rsidR="001F2FD8" w:rsidRDefault="001F2FD8" w:rsidP="00B737D3">
      <w:pPr>
        <w:widowControl w:val="0"/>
        <w:autoSpaceDE w:val="0"/>
        <w:autoSpaceDN w:val="0"/>
        <w:spacing w:after="0"/>
        <w:jc w:val="right"/>
        <w:outlineLvl w:val="3"/>
        <w:rPr>
          <w:rFonts w:eastAsia="Times New Roman" w:cs="Times New Roman"/>
          <w:color w:val="000000" w:themeColor="text1"/>
          <w:szCs w:val="28"/>
          <w:lang w:eastAsia="ru-RU"/>
        </w:rPr>
      </w:pPr>
    </w:p>
    <w:p w14:paraId="19EA30B5" w14:textId="77777777" w:rsidR="001F2FD8" w:rsidRDefault="001F2FD8" w:rsidP="00B737D3">
      <w:pPr>
        <w:widowControl w:val="0"/>
        <w:autoSpaceDE w:val="0"/>
        <w:autoSpaceDN w:val="0"/>
        <w:spacing w:after="0"/>
        <w:jc w:val="right"/>
        <w:outlineLvl w:val="3"/>
        <w:rPr>
          <w:rFonts w:eastAsia="Times New Roman" w:cs="Times New Roman"/>
          <w:color w:val="000000" w:themeColor="text1"/>
          <w:szCs w:val="28"/>
          <w:lang w:eastAsia="ru-RU"/>
        </w:rPr>
      </w:pPr>
    </w:p>
    <w:p w14:paraId="485B5703" w14:textId="77777777" w:rsidR="001F2FD8" w:rsidRDefault="001F2FD8" w:rsidP="00B737D3">
      <w:pPr>
        <w:widowControl w:val="0"/>
        <w:autoSpaceDE w:val="0"/>
        <w:autoSpaceDN w:val="0"/>
        <w:spacing w:after="0"/>
        <w:jc w:val="right"/>
        <w:outlineLvl w:val="3"/>
        <w:rPr>
          <w:rFonts w:eastAsia="Times New Roman" w:cs="Times New Roman"/>
          <w:color w:val="000000" w:themeColor="text1"/>
          <w:szCs w:val="28"/>
          <w:lang w:eastAsia="ru-RU"/>
        </w:rPr>
      </w:pPr>
    </w:p>
    <w:p w14:paraId="7325DDF6" w14:textId="77777777" w:rsidR="001F2FD8" w:rsidRDefault="001F2FD8" w:rsidP="00B737D3">
      <w:pPr>
        <w:widowControl w:val="0"/>
        <w:autoSpaceDE w:val="0"/>
        <w:autoSpaceDN w:val="0"/>
        <w:spacing w:after="0"/>
        <w:jc w:val="right"/>
        <w:outlineLvl w:val="3"/>
        <w:rPr>
          <w:rFonts w:eastAsia="Times New Roman" w:cs="Times New Roman"/>
          <w:color w:val="000000" w:themeColor="text1"/>
          <w:szCs w:val="28"/>
          <w:lang w:eastAsia="ru-RU"/>
        </w:rPr>
      </w:pPr>
    </w:p>
    <w:p w14:paraId="0EC11856" w14:textId="77777777" w:rsidR="001F2FD8" w:rsidRPr="00467A85" w:rsidRDefault="001F2FD8" w:rsidP="00B737D3">
      <w:pPr>
        <w:widowControl w:val="0"/>
        <w:autoSpaceDE w:val="0"/>
        <w:autoSpaceDN w:val="0"/>
        <w:spacing w:after="0"/>
        <w:jc w:val="right"/>
        <w:outlineLvl w:val="3"/>
        <w:rPr>
          <w:rFonts w:eastAsia="Times New Roman" w:cs="Times New Roman"/>
          <w:color w:val="000000" w:themeColor="text1"/>
          <w:szCs w:val="28"/>
          <w:lang w:eastAsia="ru-RU"/>
        </w:rPr>
      </w:pPr>
    </w:p>
    <w:p w14:paraId="20CF595C" w14:textId="77777777" w:rsidR="00B737D3" w:rsidRPr="00467A85" w:rsidRDefault="00B737D3" w:rsidP="00B737D3">
      <w:pPr>
        <w:widowControl w:val="0"/>
        <w:autoSpaceDE w:val="0"/>
        <w:autoSpaceDN w:val="0"/>
        <w:spacing w:after="0"/>
        <w:jc w:val="right"/>
        <w:outlineLvl w:val="3"/>
        <w:rPr>
          <w:rFonts w:eastAsia="Times New Roman" w:cs="Times New Roman"/>
          <w:color w:val="000000" w:themeColor="text1"/>
          <w:szCs w:val="28"/>
          <w:lang w:eastAsia="ru-RU"/>
        </w:rPr>
      </w:pPr>
    </w:p>
    <w:p w14:paraId="4DA3E827" w14:textId="77777777" w:rsidR="00B737D3" w:rsidRPr="00467A85" w:rsidRDefault="00B737D3" w:rsidP="00B737D3">
      <w:pPr>
        <w:widowControl w:val="0"/>
        <w:autoSpaceDE w:val="0"/>
        <w:autoSpaceDN w:val="0"/>
        <w:spacing w:after="0"/>
        <w:jc w:val="right"/>
        <w:outlineLvl w:val="3"/>
        <w:rPr>
          <w:rFonts w:eastAsia="Times New Roman" w:cs="Times New Roman"/>
          <w:color w:val="000000" w:themeColor="text1"/>
          <w:szCs w:val="28"/>
          <w:lang w:eastAsia="ru-RU"/>
        </w:rPr>
      </w:pPr>
    </w:p>
    <w:p w14:paraId="240DEFD2" w14:textId="77777777" w:rsidR="00B737D3" w:rsidRPr="00467A85" w:rsidRDefault="00B737D3" w:rsidP="00B737D3">
      <w:pPr>
        <w:widowControl w:val="0"/>
        <w:autoSpaceDE w:val="0"/>
        <w:autoSpaceDN w:val="0"/>
        <w:spacing w:after="0"/>
        <w:jc w:val="right"/>
        <w:outlineLvl w:val="3"/>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Приложение №1</w:t>
      </w:r>
    </w:p>
    <w:p w14:paraId="45B601FD" w14:textId="77777777" w:rsidR="00B737D3" w:rsidRPr="00467A85"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lastRenderedPageBreak/>
        <w:t>к договору на право размещения</w:t>
      </w:r>
    </w:p>
    <w:p w14:paraId="72771150" w14:textId="77777777" w:rsidR="00B737D3" w:rsidRPr="00467A85"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нестационарного торгового объекта</w:t>
      </w:r>
    </w:p>
    <w:p w14:paraId="5CE01210" w14:textId="50A1750E" w:rsidR="00B737D3" w:rsidRPr="00467A85" w:rsidRDefault="00B737D3" w:rsidP="00B737D3">
      <w:pPr>
        <w:widowControl w:val="0"/>
        <w:autoSpaceDE w:val="0"/>
        <w:autoSpaceDN w:val="0"/>
        <w:spacing w:after="0"/>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 xml:space="preserve">                                                                               от "__" _______ 20__ </w:t>
      </w:r>
      <w:r w:rsidR="00463C37">
        <w:rPr>
          <w:rFonts w:eastAsia="Times New Roman" w:cs="Times New Roman"/>
          <w:color w:val="000000" w:themeColor="text1"/>
          <w:szCs w:val="28"/>
          <w:lang w:eastAsia="ru-RU"/>
        </w:rPr>
        <w:t>№</w:t>
      </w:r>
      <w:r w:rsidRPr="00467A85">
        <w:rPr>
          <w:rFonts w:eastAsia="Times New Roman" w:cs="Times New Roman"/>
          <w:color w:val="000000" w:themeColor="text1"/>
          <w:szCs w:val="28"/>
          <w:lang w:eastAsia="ru-RU"/>
        </w:rPr>
        <w:t xml:space="preserve"> _________</w:t>
      </w:r>
    </w:p>
    <w:p w14:paraId="1B21CE26" w14:textId="77777777" w:rsidR="00B737D3" w:rsidRPr="00467A85" w:rsidRDefault="00B737D3" w:rsidP="00B737D3">
      <w:pPr>
        <w:widowControl w:val="0"/>
        <w:autoSpaceDE w:val="0"/>
        <w:autoSpaceDN w:val="0"/>
        <w:spacing w:after="0"/>
        <w:jc w:val="center"/>
        <w:rPr>
          <w:rFonts w:eastAsia="Times New Roman" w:cs="Times New Roman"/>
          <w:color w:val="000000" w:themeColor="text1"/>
          <w:szCs w:val="28"/>
          <w:lang w:eastAsia="ru-RU"/>
        </w:rPr>
      </w:pPr>
    </w:p>
    <w:p w14:paraId="7AEE5594" w14:textId="77777777" w:rsidR="00B737D3" w:rsidRPr="00467A85" w:rsidRDefault="00B737D3" w:rsidP="00B737D3">
      <w:pPr>
        <w:widowControl w:val="0"/>
        <w:autoSpaceDE w:val="0"/>
        <w:autoSpaceDN w:val="0"/>
        <w:spacing w:after="0"/>
        <w:jc w:val="center"/>
        <w:rPr>
          <w:rFonts w:eastAsia="Times New Roman" w:cs="Times New Roman"/>
          <w:color w:val="000000" w:themeColor="text1"/>
          <w:szCs w:val="28"/>
          <w:lang w:eastAsia="ru-RU"/>
        </w:rPr>
      </w:pPr>
    </w:p>
    <w:p w14:paraId="2455FD70" w14:textId="77777777" w:rsidR="00B737D3" w:rsidRPr="00467A85" w:rsidRDefault="00B737D3" w:rsidP="00B737D3">
      <w:pPr>
        <w:widowControl w:val="0"/>
        <w:autoSpaceDE w:val="0"/>
        <w:autoSpaceDN w:val="0"/>
        <w:spacing w:after="0"/>
        <w:jc w:val="center"/>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Характеристики размещения нестационарного торгового объекта</w:t>
      </w:r>
    </w:p>
    <w:p w14:paraId="11E8701B" w14:textId="77777777" w:rsidR="00B737D3" w:rsidRPr="00467A85" w:rsidRDefault="00B737D3" w:rsidP="00B737D3">
      <w:pPr>
        <w:widowControl w:val="0"/>
        <w:autoSpaceDE w:val="0"/>
        <w:autoSpaceDN w:val="0"/>
        <w:spacing w:after="0"/>
        <w:jc w:val="both"/>
        <w:rPr>
          <w:rFonts w:eastAsia="Times New Roman" w:cs="Times New Roman"/>
          <w:color w:val="000000" w:themeColor="text1"/>
          <w:szCs w:val="28"/>
          <w:lang w:eastAsia="ru-RU"/>
        </w:rPr>
      </w:pPr>
    </w:p>
    <w:tbl>
      <w:tblPr>
        <w:tblpPr w:leftFromText="180" w:rightFromText="180" w:vertAnchor="text" w:horzAnchor="margin" w:tblpXSpec="center" w:tblpY="320"/>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2268"/>
        <w:gridCol w:w="992"/>
        <w:gridCol w:w="1276"/>
        <w:gridCol w:w="2126"/>
        <w:gridCol w:w="1276"/>
        <w:gridCol w:w="1497"/>
      </w:tblGrid>
      <w:tr w:rsidR="00B737D3" w:rsidRPr="00467A85" w14:paraId="706F3299" w14:textId="77777777" w:rsidTr="00B737D3">
        <w:trPr>
          <w:trHeight w:val="1166"/>
        </w:trPr>
        <w:tc>
          <w:tcPr>
            <w:tcW w:w="488" w:type="dxa"/>
          </w:tcPr>
          <w:p w14:paraId="1D217B0D" w14:textId="77B3EA01" w:rsidR="00B737D3" w:rsidRPr="00467A85" w:rsidRDefault="00463C37" w:rsidP="00B737D3">
            <w:pPr>
              <w:widowControl w:val="0"/>
              <w:autoSpaceDE w:val="0"/>
              <w:autoSpaceDN w:val="0"/>
              <w:spacing w:after="0"/>
              <w:ind w:right="-21"/>
              <w:jc w:val="center"/>
              <w:rPr>
                <w:rFonts w:cs="Times New Roman"/>
                <w:color w:val="000000" w:themeColor="text1"/>
                <w:szCs w:val="28"/>
              </w:rPr>
            </w:pPr>
            <w:r>
              <w:rPr>
                <w:rFonts w:cs="Times New Roman"/>
                <w:color w:val="000000" w:themeColor="text1"/>
                <w:szCs w:val="28"/>
              </w:rPr>
              <w:t>№</w:t>
            </w:r>
          </w:p>
        </w:tc>
        <w:tc>
          <w:tcPr>
            <w:tcW w:w="2268" w:type="dxa"/>
          </w:tcPr>
          <w:p w14:paraId="287A60E4"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Адресные ориентиры нестационарного торгового объекта</w:t>
            </w:r>
          </w:p>
        </w:tc>
        <w:tc>
          <w:tcPr>
            <w:tcW w:w="992" w:type="dxa"/>
          </w:tcPr>
          <w:p w14:paraId="79E3C305"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Номер НТО</w:t>
            </w:r>
          </w:p>
        </w:tc>
        <w:tc>
          <w:tcPr>
            <w:tcW w:w="1276" w:type="dxa"/>
          </w:tcPr>
          <w:p w14:paraId="31BD9FDD"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Тип НТО</w:t>
            </w:r>
          </w:p>
        </w:tc>
        <w:tc>
          <w:tcPr>
            <w:tcW w:w="2126" w:type="dxa"/>
          </w:tcPr>
          <w:p w14:paraId="52AA9D4D"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Специализация НТО</w:t>
            </w:r>
          </w:p>
        </w:tc>
        <w:tc>
          <w:tcPr>
            <w:tcW w:w="1276" w:type="dxa"/>
          </w:tcPr>
          <w:p w14:paraId="76617FC4"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 xml:space="preserve">Общая площадь НТО, </w:t>
            </w:r>
            <w:r>
              <w:rPr>
                <w:rFonts w:cs="Times New Roman"/>
                <w:color w:val="000000" w:themeColor="text1"/>
                <w:szCs w:val="28"/>
              </w:rPr>
              <w:t xml:space="preserve">                  </w:t>
            </w:r>
            <w:r w:rsidRPr="00467A85">
              <w:rPr>
                <w:rFonts w:cs="Times New Roman"/>
                <w:color w:val="000000" w:themeColor="text1"/>
                <w:szCs w:val="28"/>
              </w:rPr>
              <w:t>кв. м</w:t>
            </w:r>
          </w:p>
        </w:tc>
        <w:tc>
          <w:tcPr>
            <w:tcW w:w="1497" w:type="dxa"/>
          </w:tcPr>
          <w:p w14:paraId="156F7885"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Срок действия договора</w:t>
            </w:r>
          </w:p>
        </w:tc>
      </w:tr>
      <w:tr w:rsidR="00B737D3" w:rsidRPr="00467A85" w14:paraId="4BAED316" w14:textId="77777777" w:rsidTr="00B737D3">
        <w:trPr>
          <w:trHeight w:val="916"/>
        </w:trPr>
        <w:tc>
          <w:tcPr>
            <w:tcW w:w="488" w:type="dxa"/>
          </w:tcPr>
          <w:p w14:paraId="74F4FED5" w14:textId="77777777" w:rsidR="00B737D3" w:rsidRPr="00467A85" w:rsidRDefault="00B737D3" w:rsidP="00B737D3">
            <w:pPr>
              <w:widowControl w:val="0"/>
              <w:autoSpaceDE w:val="0"/>
              <w:autoSpaceDN w:val="0"/>
              <w:spacing w:after="0"/>
              <w:jc w:val="center"/>
              <w:rPr>
                <w:rFonts w:cs="Times New Roman"/>
                <w:color w:val="000000" w:themeColor="text1"/>
                <w:szCs w:val="28"/>
              </w:rPr>
            </w:pPr>
            <w:r>
              <w:rPr>
                <w:rFonts w:eastAsia="Times New Roman" w:cs="Times New Roman"/>
                <w:color w:val="000000" w:themeColor="text1"/>
                <w:szCs w:val="28"/>
                <w:lang w:eastAsia="ru-RU"/>
              </w:rPr>
              <w:t>1</w:t>
            </w:r>
          </w:p>
        </w:tc>
        <w:tc>
          <w:tcPr>
            <w:tcW w:w="2268" w:type="dxa"/>
          </w:tcPr>
          <w:p w14:paraId="75E116E7"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 xml:space="preserve">г. Мытищи, </w:t>
            </w:r>
            <w:r>
              <w:rPr>
                <w:rFonts w:cs="Times New Roman"/>
                <w:color w:val="000000" w:themeColor="text1"/>
                <w:szCs w:val="28"/>
              </w:rPr>
              <w:t xml:space="preserve">           </w:t>
            </w:r>
            <w:r w:rsidRPr="00467A85">
              <w:rPr>
                <w:rFonts w:cs="Times New Roman"/>
                <w:color w:val="000000" w:themeColor="text1"/>
                <w:szCs w:val="28"/>
              </w:rPr>
              <w:t xml:space="preserve">ул. Селезнева, </w:t>
            </w:r>
            <w:r>
              <w:rPr>
                <w:rFonts w:cs="Times New Roman"/>
                <w:color w:val="000000" w:themeColor="text1"/>
                <w:szCs w:val="28"/>
              </w:rPr>
              <w:t xml:space="preserve">               </w:t>
            </w:r>
            <w:r w:rsidRPr="00467A85">
              <w:rPr>
                <w:rFonts w:cs="Times New Roman"/>
                <w:color w:val="000000" w:themeColor="text1"/>
                <w:szCs w:val="28"/>
              </w:rPr>
              <w:t>д. 33</w:t>
            </w:r>
          </w:p>
        </w:tc>
        <w:tc>
          <w:tcPr>
            <w:tcW w:w="992" w:type="dxa"/>
          </w:tcPr>
          <w:p w14:paraId="5738A0EA"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264</w:t>
            </w:r>
          </w:p>
        </w:tc>
        <w:tc>
          <w:tcPr>
            <w:tcW w:w="1276" w:type="dxa"/>
            <w:tcBorders>
              <w:top w:val="nil"/>
              <w:left w:val="nil"/>
              <w:bottom w:val="single" w:sz="4" w:space="0" w:color="auto"/>
              <w:right w:val="single" w:sz="4" w:space="0" w:color="auto"/>
            </w:tcBorders>
            <w:shd w:val="clear" w:color="auto" w:fill="auto"/>
            <w:vAlign w:val="center"/>
          </w:tcPr>
          <w:p w14:paraId="32821ABC" w14:textId="77777777" w:rsidR="00B737D3" w:rsidRPr="00467A85" w:rsidRDefault="00B737D3" w:rsidP="00B737D3">
            <w:pPr>
              <w:widowControl w:val="0"/>
              <w:autoSpaceDE w:val="0"/>
              <w:autoSpaceDN w:val="0"/>
              <w:spacing w:after="0"/>
              <w:jc w:val="center"/>
              <w:rPr>
                <w:rFonts w:cs="Times New Roman"/>
                <w:color w:val="000000" w:themeColor="text1"/>
                <w:szCs w:val="28"/>
              </w:rPr>
            </w:pPr>
            <w:r>
              <w:rPr>
                <w:rFonts w:eastAsia="Times New Roman" w:cs="Times New Roman"/>
                <w:szCs w:val="28"/>
                <w:lang w:eastAsia="ru-RU"/>
              </w:rPr>
              <w:t>Т</w:t>
            </w:r>
            <w:r w:rsidRPr="00467A85">
              <w:rPr>
                <w:rFonts w:eastAsia="Times New Roman" w:cs="Times New Roman"/>
                <w:szCs w:val="28"/>
                <w:lang w:eastAsia="ru-RU"/>
              </w:rPr>
              <w:t>орговая палатка</w:t>
            </w:r>
          </w:p>
        </w:tc>
        <w:tc>
          <w:tcPr>
            <w:tcW w:w="2126" w:type="dxa"/>
            <w:tcBorders>
              <w:top w:val="nil"/>
              <w:left w:val="nil"/>
              <w:bottom w:val="single" w:sz="4" w:space="0" w:color="auto"/>
              <w:right w:val="single" w:sz="4" w:space="0" w:color="auto"/>
            </w:tcBorders>
            <w:shd w:val="clear" w:color="auto" w:fill="auto"/>
            <w:vAlign w:val="center"/>
          </w:tcPr>
          <w:p w14:paraId="44485D16" w14:textId="77777777" w:rsidR="00B737D3" w:rsidRPr="00467A85" w:rsidRDefault="00B737D3" w:rsidP="00B737D3">
            <w:pPr>
              <w:widowControl w:val="0"/>
              <w:autoSpaceDE w:val="0"/>
              <w:autoSpaceDN w:val="0"/>
              <w:spacing w:after="0"/>
              <w:jc w:val="center"/>
              <w:rPr>
                <w:rFonts w:cs="Times New Roman"/>
                <w:color w:val="000000" w:themeColor="text1"/>
                <w:szCs w:val="28"/>
              </w:rPr>
            </w:pPr>
            <w:r>
              <w:rPr>
                <w:rFonts w:eastAsia="Times New Roman" w:cs="Times New Roman"/>
                <w:szCs w:val="28"/>
                <w:lang w:eastAsia="ru-RU"/>
              </w:rPr>
              <w:t>С</w:t>
            </w:r>
            <w:r w:rsidRPr="00467A85">
              <w:rPr>
                <w:rFonts w:eastAsia="Times New Roman" w:cs="Times New Roman"/>
                <w:szCs w:val="28"/>
                <w:lang w:eastAsia="ru-RU"/>
              </w:rPr>
              <w:t>езонные ягоды</w:t>
            </w:r>
          </w:p>
        </w:tc>
        <w:tc>
          <w:tcPr>
            <w:tcW w:w="1276" w:type="dxa"/>
            <w:tcBorders>
              <w:top w:val="nil"/>
              <w:left w:val="nil"/>
              <w:bottom w:val="single" w:sz="4" w:space="0" w:color="auto"/>
              <w:right w:val="single" w:sz="4" w:space="0" w:color="auto"/>
            </w:tcBorders>
            <w:shd w:val="clear" w:color="auto" w:fill="auto"/>
            <w:vAlign w:val="center"/>
          </w:tcPr>
          <w:p w14:paraId="2727F713"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eastAsia="Times New Roman" w:cs="Times New Roman"/>
                <w:color w:val="000000"/>
                <w:szCs w:val="28"/>
                <w:lang w:eastAsia="ru-RU"/>
              </w:rPr>
              <w:t>4,00</w:t>
            </w:r>
          </w:p>
        </w:tc>
        <w:tc>
          <w:tcPr>
            <w:tcW w:w="1497" w:type="dxa"/>
            <w:tcBorders>
              <w:top w:val="nil"/>
              <w:left w:val="nil"/>
              <w:bottom w:val="single" w:sz="4" w:space="0" w:color="auto"/>
              <w:right w:val="single" w:sz="4" w:space="0" w:color="auto"/>
            </w:tcBorders>
            <w:shd w:val="clear" w:color="auto" w:fill="auto"/>
            <w:vAlign w:val="center"/>
          </w:tcPr>
          <w:p w14:paraId="433E64D3" w14:textId="450E9606" w:rsidR="00B737D3" w:rsidRPr="00467A85" w:rsidRDefault="00B737D3" w:rsidP="00B737D3">
            <w:pPr>
              <w:widowControl w:val="0"/>
              <w:autoSpaceDE w:val="0"/>
              <w:autoSpaceDN w:val="0"/>
              <w:spacing w:after="0"/>
              <w:jc w:val="center"/>
              <w:rPr>
                <w:rFonts w:cs="Times New Roman"/>
                <w:color w:val="000000" w:themeColor="text1"/>
                <w:szCs w:val="28"/>
              </w:rPr>
            </w:pPr>
            <w:r w:rsidRPr="00463C37">
              <w:rPr>
                <w:rFonts w:eastAsia="Times New Roman" w:cs="Times New Roman"/>
                <w:color w:val="FF0000"/>
                <w:szCs w:val="28"/>
                <w:lang w:eastAsia="ru-RU"/>
              </w:rPr>
              <w:t>до 01.</w:t>
            </w:r>
            <w:r w:rsidR="00463C37">
              <w:rPr>
                <w:rFonts w:eastAsia="Times New Roman" w:cs="Times New Roman"/>
                <w:color w:val="FF0000"/>
                <w:szCs w:val="28"/>
                <w:lang w:eastAsia="ru-RU"/>
              </w:rPr>
              <w:t>11.</w:t>
            </w:r>
            <w:r w:rsidRPr="00463C37">
              <w:rPr>
                <w:rFonts w:eastAsia="Times New Roman" w:cs="Times New Roman"/>
                <w:color w:val="FF0000"/>
                <w:szCs w:val="28"/>
                <w:lang w:eastAsia="ru-RU"/>
              </w:rPr>
              <w:t>2024</w:t>
            </w:r>
          </w:p>
        </w:tc>
      </w:tr>
    </w:tbl>
    <w:p w14:paraId="0CE4C411" w14:textId="77777777" w:rsidR="00B737D3" w:rsidRPr="00467A85" w:rsidRDefault="00B737D3" w:rsidP="00B737D3">
      <w:pPr>
        <w:widowControl w:val="0"/>
        <w:autoSpaceDE w:val="0"/>
        <w:autoSpaceDN w:val="0"/>
        <w:spacing w:after="0"/>
        <w:jc w:val="both"/>
        <w:rPr>
          <w:rFonts w:eastAsia="Times New Roman" w:cs="Times New Roman"/>
          <w:color w:val="000000" w:themeColor="text1"/>
          <w:szCs w:val="28"/>
          <w:lang w:eastAsia="ru-RU"/>
        </w:rPr>
      </w:pPr>
    </w:p>
    <w:p w14:paraId="3F42882F" w14:textId="77777777" w:rsidR="00B737D3" w:rsidRPr="00467A85" w:rsidRDefault="00B737D3" w:rsidP="00B737D3">
      <w:pPr>
        <w:widowControl w:val="0"/>
        <w:autoSpaceDE w:val="0"/>
        <w:autoSpaceDN w:val="0"/>
        <w:spacing w:after="0"/>
        <w:jc w:val="both"/>
        <w:rPr>
          <w:rFonts w:eastAsia="Times New Roman" w:cs="Times New Roman"/>
          <w:color w:val="000000" w:themeColor="text1"/>
          <w:szCs w:val="28"/>
          <w:lang w:eastAsia="ru-RU"/>
        </w:rPr>
      </w:pPr>
    </w:p>
    <w:p w14:paraId="766F3BE7" w14:textId="77777777" w:rsidR="00B737D3" w:rsidRPr="00467A85" w:rsidRDefault="00B737D3" w:rsidP="00B737D3">
      <w:pPr>
        <w:widowControl w:val="0"/>
        <w:autoSpaceDE w:val="0"/>
        <w:autoSpaceDN w:val="0"/>
        <w:spacing w:after="0"/>
        <w:jc w:val="both"/>
        <w:rPr>
          <w:rFonts w:eastAsia="Times New Roman" w:cs="Times New Roman"/>
          <w:color w:val="000000" w:themeColor="text1"/>
          <w:szCs w:val="28"/>
          <w:lang w:eastAsia="ru-RU"/>
        </w:rPr>
      </w:pPr>
    </w:p>
    <w:p w14:paraId="2459FC0A" w14:textId="77777777" w:rsidR="00B737D3" w:rsidRPr="00467A85" w:rsidRDefault="00B737D3" w:rsidP="00B737D3">
      <w:pPr>
        <w:spacing w:after="0"/>
        <w:jc w:val="center"/>
        <w:rPr>
          <w:rFonts w:eastAsiaTheme="minorEastAsia" w:cs="Times New Roman"/>
          <w:color w:val="000000" w:themeColor="text1"/>
          <w:szCs w:val="28"/>
        </w:rPr>
      </w:pPr>
      <w:r w:rsidRPr="00467A85">
        <w:rPr>
          <w:rFonts w:eastAsiaTheme="minorEastAsia" w:cs="Times New Roman"/>
          <w:color w:val="000000" w:themeColor="text1"/>
          <w:szCs w:val="28"/>
        </w:rPr>
        <w:t>Подписи Сторон:</w:t>
      </w:r>
    </w:p>
    <w:p w14:paraId="2B26CD7F" w14:textId="77777777" w:rsidR="00B737D3" w:rsidRPr="00467A85" w:rsidRDefault="00B737D3" w:rsidP="00B737D3">
      <w:pPr>
        <w:spacing w:after="0"/>
        <w:jc w:val="center"/>
        <w:rPr>
          <w:rFonts w:eastAsiaTheme="minorEastAsia" w:cs="Times New Roman"/>
          <w:color w:val="000000" w:themeColor="text1"/>
          <w:szCs w:val="28"/>
        </w:rPr>
      </w:pPr>
      <w:r w:rsidRPr="00467A85">
        <w:rPr>
          <w:rFonts w:eastAsiaTheme="minorEastAsia" w:cs="Times New Roman"/>
          <w:color w:val="000000" w:themeColor="text1"/>
          <w:szCs w:val="28"/>
        </w:rPr>
        <w:t xml:space="preserve"> </w:t>
      </w:r>
    </w:p>
    <w:p w14:paraId="0AA64E04" w14:textId="77777777" w:rsidR="00B737D3" w:rsidRPr="00467A85" w:rsidRDefault="00B737D3" w:rsidP="00B737D3">
      <w:pPr>
        <w:spacing w:after="0"/>
        <w:rPr>
          <w:rFonts w:eastAsia="Times New Roman" w:cs="Times New Roman"/>
          <w:color w:val="000000" w:themeColor="text1"/>
          <w:szCs w:val="28"/>
        </w:rPr>
      </w:pPr>
      <w:r w:rsidRPr="00467A85">
        <w:rPr>
          <w:rFonts w:eastAsiaTheme="minorEastAsia" w:cs="Times New Roman"/>
          <w:color w:val="000000" w:themeColor="text1"/>
          <w:szCs w:val="28"/>
        </w:rPr>
        <w:t>Сторона 1:                                                                                                     Сторона 2:</w:t>
      </w:r>
    </w:p>
    <w:p w14:paraId="290BB0DE" w14:textId="77777777" w:rsidR="00B737D3" w:rsidRPr="00467A85" w:rsidRDefault="00B737D3" w:rsidP="00B737D3">
      <w:pPr>
        <w:spacing w:after="0"/>
        <w:rPr>
          <w:rFonts w:cs="Times New Roman"/>
          <w:color w:val="000000" w:themeColor="text1"/>
          <w:szCs w:val="28"/>
        </w:rPr>
      </w:pPr>
    </w:p>
    <w:p w14:paraId="408CFE14" w14:textId="77777777" w:rsidR="00B737D3" w:rsidRPr="00467A85" w:rsidRDefault="00B737D3" w:rsidP="00B737D3">
      <w:pPr>
        <w:spacing w:after="0"/>
        <w:rPr>
          <w:rFonts w:cs="Times New Roman"/>
          <w:color w:val="000000" w:themeColor="text1"/>
          <w:szCs w:val="28"/>
        </w:rPr>
      </w:pPr>
    </w:p>
    <w:p w14:paraId="7BFC1F67" w14:textId="77777777" w:rsidR="00B737D3" w:rsidRPr="00467A85" w:rsidRDefault="00B737D3" w:rsidP="00B737D3">
      <w:pPr>
        <w:spacing w:after="0"/>
        <w:rPr>
          <w:rFonts w:cs="Times New Roman"/>
          <w:color w:val="000000" w:themeColor="text1"/>
          <w:szCs w:val="28"/>
        </w:rPr>
      </w:pPr>
    </w:p>
    <w:p w14:paraId="124D9FF7" w14:textId="77777777" w:rsidR="00B737D3" w:rsidRPr="00467A85" w:rsidRDefault="00B737D3" w:rsidP="00B737D3">
      <w:pPr>
        <w:spacing w:after="0"/>
        <w:rPr>
          <w:rFonts w:cs="Times New Roman"/>
          <w:color w:val="000000" w:themeColor="text1"/>
          <w:szCs w:val="28"/>
        </w:rPr>
      </w:pPr>
    </w:p>
    <w:p w14:paraId="46FE8FC9" w14:textId="77777777" w:rsidR="00B737D3" w:rsidRPr="00467A85" w:rsidRDefault="00B737D3" w:rsidP="00B737D3">
      <w:pPr>
        <w:spacing w:after="0"/>
        <w:rPr>
          <w:rFonts w:cs="Times New Roman"/>
          <w:color w:val="000000" w:themeColor="text1"/>
          <w:szCs w:val="28"/>
        </w:rPr>
      </w:pPr>
    </w:p>
    <w:p w14:paraId="2EDEEFAE" w14:textId="77777777" w:rsidR="00B737D3" w:rsidRPr="00467A85" w:rsidRDefault="00B737D3" w:rsidP="00B737D3">
      <w:pPr>
        <w:spacing w:after="0"/>
        <w:rPr>
          <w:rFonts w:cs="Times New Roman"/>
          <w:color w:val="000000" w:themeColor="text1"/>
          <w:szCs w:val="28"/>
        </w:rPr>
      </w:pPr>
    </w:p>
    <w:p w14:paraId="399DC200" w14:textId="77777777" w:rsidR="00B737D3" w:rsidRPr="00467A85" w:rsidRDefault="00B737D3" w:rsidP="00B737D3">
      <w:pPr>
        <w:spacing w:after="0"/>
        <w:rPr>
          <w:rFonts w:cs="Times New Roman"/>
          <w:color w:val="000000" w:themeColor="text1"/>
          <w:szCs w:val="28"/>
        </w:rPr>
      </w:pPr>
    </w:p>
    <w:p w14:paraId="74284107" w14:textId="77777777" w:rsidR="00B737D3" w:rsidRPr="00467A85" w:rsidRDefault="00B737D3" w:rsidP="00B737D3">
      <w:pPr>
        <w:spacing w:after="0"/>
        <w:rPr>
          <w:rFonts w:cs="Times New Roman"/>
          <w:color w:val="000000" w:themeColor="text1"/>
          <w:szCs w:val="28"/>
        </w:rPr>
      </w:pPr>
    </w:p>
    <w:p w14:paraId="4753B13D" w14:textId="77777777" w:rsidR="00B737D3" w:rsidRPr="00467A85" w:rsidRDefault="00B737D3" w:rsidP="00B737D3">
      <w:pPr>
        <w:spacing w:after="0"/>
        <w:rPr>
          <w:rFonts w:cs="Times New Roman"/>
          <w:color w:val="000000" w:themeColor="text1"/>
          <w:szCs w:val="28"/>
        </w:rPr>
      </w:pPr>
    </w:p>
    <w:p w14:paraId="70C34933" w14:textId="77777777" w:rsidR="00B737D3" w:rsidRPr="00467A85" w:rsidRDefault="00B737D3" w:rsidP="00B737D3">
      <w:pPr>
        <w:spacing w:after="0"/>
        <w:rPr>
          <w:rFonts w:cs="Times New Roman"/>
          <w:color w:val="000000" w:themeColor="text1"/>
          <w:szCs w:val="28"/>
        </w:rPr>
      </w:pPr>
    </w:p>
    <w:p w14:paraId="0EDC13C7" w14:textId="77777777" w:rsidR="00B737D3" w:rsidRPr="00467A85" w:rsidRDefault="00B737D3" w:rsidP="00B737D3">
      <w:pPr>
        <w:spacing w:after="0"/>
        <w:rPr>
          <w:rFonts w:cs="Times New Roman"/>
          <w:color w:val="000000" w:themeColor="text1"/>
          <w:szCs w:val="28"/>
        </w:rPr>
      </w:pPr>
    </w:p>
    <w:p w14:paraId="2BEF82A6" w14:textId="77777777" w:rsidR="00B737D3" w:rsidRPr="00467A85" w:rsidRDefault="00B737D3" w:rsidP="00B737D3">
      <w:pPr>
        <w:spacing w:after="0"/>
        <w:rPr>
          <w:rFonts w:cs="Times New Roman"/>
          <w:color w:val="000000" w:themeColor="text1"/>
          <w:szCs w:val="28"/>
        </w:rPr>
      </w:pPr>
    </w:p>
    <w:p w14:paraId="1E73ED7A" w14:textId="77777777" w:rsidR="00B737D3" w:rsidRPr="00467A85" w:rsidRDefault="00B737D3" w:rsidP="00B737D3">
      <w:pPr>
        <w:spacing w:after="0"/>
        <w:rPr>
          <w:rFonts w:cs="Times New Roman"/>
          <w:color w:val="000000" w:themeColor="text1"/>
          <w:szCs w:val="28"/>
        </w:rPr>
      </w:pPr>
    </w:p>
    <w:p w14:paraId="606A2C9F" w14:textId="77777777" w:rsidR="00B737D3" w:rsidRPr="00467A85" w:rsidRDefault="00B737D3" w:rsidP="00B737D3">
      <w:pPr>
        <w:spacing w:after="0"/>
        <w:rPr>
          <w:rFonts w:cs="Times New Roman"/>
          <w:color w:val="000000" w:themeColor="text1"/>
          <w:szCs w:val="28"/>
        </w:rPr>
      </w:pPr>
    </w:p>
    <w:p w14:paraId="643EBEA7" w14:textId="77777777" w:rsidR="00B737D3" w:rsidRPr="00467A85" w:rsidRDefault="00B737D3" w:rsidP="00B737D3">
      <w:pPr>
        <w:spacing w:after="0"/>
        <w:rPr>
          <w:rFonts w:cs="Times New Roman"/>
          <w:color w:val="000000" w:themeColor="text1"/>
          <w:szCs w:val="28"/>
        </w:rPr>
      </w:pPr>
    </w:p>
    <w:p w14:paraId="56250647" w14:textId="77777777" w:rsidR="00B737D3" w:rsidRPr="00467A85" w:rsidRDefault="00B737D3" w:rsidP="00B737D3">
      <w:pPr>
        <w:spacing w:after="0"/>
        <w:rPr>
          <w:rFonts w:cs="Times New Roman"/>
          <w:color w:val="000000" w:themeColor="text1"/>
          <w:szCs w:val="28"/>
        </w:rPr>
      </w:pPr>
    </w:p>
    <w:p w14:paraId="656EA410" w14:textId="5B9E2E0F" w:rsidR="00B737D3" w:rsidRDefault="00B737D3" w:rsidP="00B737D3">
      <w:pPr>
        <w:spacing w:after="0"/>
        <w:rPr>
          <w:rFonts w:cs="Times New Roman"/>
          <w:color w:val="000000" w:themeColor="text1"/>
          <w:szCs w:val="28"/>
        </w:rPr>
      </w:pPr>
    </w:p>
    <w:p w14:paraId="5E59D308" w14:textId="77777777" w:rsidR="00463C37" w:rsidRPr="00467A85" w:rsidRDefault="00463C37" w:rsidP="00B737D3">
      <w:pPr>
        <w:spacing w:after="0"/>
        <w:rPr>
          <w:rFonts w:cs="Times New Roman"/>
          <w:color w:val="000000" w:themeColor="text1"/>
          <w:szCs w:val="28"/>
        </w:rPr>
      </w:pPr>
    </w:p>
    <w:p w14:paraId="6098E495" w14:textId="77777777" w:rsidR="00B737D3" w:rsidRPr="00467A85" w:rsidRDefault="00B737D3" w:rsidP="00B737D3">
      <w:pPr>
        <w:spacing w:after="0"/>
        <w:rPr>
          <w:rFonts w:cs="Times New Roman"/>
          <w:color w:val="000000" w:themeColor="text1"/>
          <w:szCs w:val="28"/>
        </w:rPr>
      </w:pPr>
    </w:p>
    <w:p w14:paraId="6486221C" w14:textId="77777777" w:rsidR="00B737D3" w:rsidRPr="00467A85" w:rsidRDefault="00B737D3" w:rsidP="00B737D3">
      <w:pPr>
        <w:spacing w:after="0"/>
        <w:rPr>
          <w:rFonts w:cs="Times New Roman"/>
          <w:color w:val="000000" w:themeColor="text1"/>
          <w:szCs w:val="28"/>
        </w:rPr>
      </w:pPr>
    </w:p>
    <w:p w14:paraId="08D7814A" w14:textId="77777777" w:rsidR="00B737D3" w:rsidRPr="00467A85" w:rsidRDefault="00B737D3" w:rsidP="00B737D3">
      <w:pPr>
        <w:spacing w:after="0"/>
        <w:rPr>
          <w:rFonts w:cs="Times New Roman"/>
          <w:color w:val="000000" w:themeColor="text1"/>
          <w:szCs w:val="28"/>
        </w:rPr>
      </w:pPr>
    </w:p>
    <w:p w14:paraId="4E87A3B0" w14:textId="77777777" w:rsidR="00B737D3" w:rsidRPr="00467A85" w:rsidRDefault="00B737D3" w:rsidP="00B737D3">
      <w:pPr>
        <w:spacing w:after="0"/>
        <w:ind w:left="5954"/>
        <w:jc w:val="right"/>
        <w:rPr>
          <w:rFonts w:eastAsiaTheme="minorEastAsia" w:cs="Times New Roman"/>
          <w:color w:val="000000" w:themeColor="text1"/>
          <w:szCs w:val="28"/>
          <w:lang w:eastAsia="ru-RU"/>
        </w:rPr>
      </w:pPr>
      <w:r w:rsidRPr="00467A85">
        <w:rPr>
          <w:rFonts w:eastAsiaTheme="minorEastAsia" w:cs="Times New Roman"/>
          <w:color w:val="000000" w:themeColor="text1"/>
          <w:szCs w:val="28"/>
          <w:lang w:eastAsia="ru-RU"/>
        </w:rPr>
        <w:lastRenderedPageBreak/>
        <w:t>Приложение №2</w:t>
      </w:r>
    </w:p>
    <w:p w14:paraId="449F6C6E" w14:textId="77777777" w:rsidR="00B737D3" w:rsidRPr="00467A85" w:rsidRDefault="00B737D3" w:rsidP="00B737D3">
      <w:pPr>
        <w:tabs>
          <w:tab w:val="right" w:pos="6741"/>
          <w:tab w:val="left" w:pos="7449"/>
          <w:tab w:val="right" w:pos="8464"/>
        </w:tabs>
        <w:spacing w:after="0"/>
        <w:ind w:left="4956" w:right="-1"/>
        <w:jc w:val="right"/>
        <w:rPr>
          <w:rFonts w:eastAsiaTheme="minorEastAsia" w:cs="Times New Roman"/>
          <w:color w:val="000000" w:themeColor="text1"/>
          <w:szCs w:val="28"/>
          <w:lang w:eastAsia="ru-RU"/>
        </w:rPr>
      </w:pPr>
      <w:r w:rsidRPr="00467A85">
        <w:rPr>
          <w:rFonts w:eastAsiaTheme="minorEastAsia" w:cs="Times New Roman"/>
          <w:color w:val="000000" w:themeColor="text1"/>
          <w:szCs w:val="28"/>
          <w:lang w:eastAsia="ru-RU"/>
        </w:rPr>
        <w:t xml:space="preserve">к договору на право размещения </w:t>
      </w:r>
    </w:p>
    <w:p w14:paraId="330F9B78" w14:textId="77777777" w:rsidR="00B737D3" w:rsidRPr="00467A85" w:rsidRDefault="00B737D3" w:rsidP="00B737D3">
      <w:pPr>
        <w:tabs>
          <w:tab w:val="right" w:pos="6741"/>
          <w:tab w:val="left" w:pos="7449"/>
          <w:tab w:val="right" w:pos="8464"/>
        </w:tabs>
        <w:spacing w:after="0"/>
        <w:ind w:left="4956" w:right="-1"/>
        <w:jc w:val="right"/>
        <w:rPr>
          <w:rFonts w:eastAsiaTheme="minorEastAsia" w:cs="Times New Roman"/>
          <w:color w:val="000000" w:themeColor="text1"/>
          <w:szCs w:val="28"/>
          <w:lang w:eastAsia="ru-RU"/>
        </w:rPr>
      </w:pPr>
      <w:r w:rsidRPr="00467A85">
        <w:rPr>
          <w:rFonts w:eastAsiaTheme="minorEastAsia" w:cs="Times New Roman"/>
          <w:color w:val="000000" w:themeColor="text1"/>
          <w:szCs w:val="28"/>
          <w:lang w:eastAsia="ru-RU"/>
        </w:rPr>
        <w:t xml:space="preserve">нестационарного торгового объекта </w:t>
      </w:r>
    </w:p>
    <w:p w14:paraId="78CC0675" w14:textId="77777777" w:rsidR="00B737D3" w:rsidRDefault="00B737D3" w:rsidP="00B737D3">
      <w:pPr>
        <w:tabs>
          <w:tab w:val="right" w:pos="6741"/>
          <w:tab w:val="left" w:pos="7449"/>
          <w:tab w:val="right" w:pos="8464"/>
        </w:tabs>
        <w:spacing w:after="0"/>
        <w:ind w:left="4956" w:right="-1"/>
        <w:jc w:val="right"/>
        <w:rPr>
          <w:rFonts w:eastAsiaTheme="minorEastAsia" w:cs="Times New Roman"/>
          <w:color w:val="000000" w:themeColor="text1"/>
          <w:szCs w:val="28"/>
          <w:lang w:eastAsia="ru-RU"/>
        </w:rPr>
      </w:pPr>
      <w:r w:rsidRPr="00467A85">
        <w:rPr>
          <w:rFonts w:eastAsiaTheme="minorEastAsia" w:cs="Times New Roman"/>
          <w:color w:val="000000" w:themeColor="text1"/>
          <w:szCs w:val="28"/>
          <w:lang w:eastAsia="ru-RU"/>
        </w:rPr>
        <w:t>от «___» ______20__</w:t>
      </w:r>
      <w:r w:rsidRPr="00467A85">
        <w:rPr>
          <w:rFonts w:eastAsiaTheme="minorEastAsia" w:cs="Times New Roman"/>
          <w:color w:val="000000" w:themeColor="text1"/>
          <w:szCs w:val="28"/>
          <w:lang w:eastAsia="ru-RU"/>
        </w:rPr>
        <w:tab/>
        <w:t>№___________</w:t>
      </w:r>
    </w:p>
    <w:p w14:paraId="4620BBBA" w14:textId="77777777" w:rsidR="00B737D3" w:rsidRPr="00467A85" w:rsidRDefault="00B737D3" w:rsidP="00B737D3">
      <w:pPr>
        <w:tabs>
          <w:tab w:val="right" w:pos="6741"/>
          <w:tab w:val="left" w:pos="7449"/>
          <w:tab w:val="right" w:pos="8464"/>
        </w:tabs>
        <w:spacing w:after="0"/>
        <w:ind w:left="4956" w:right="-1"/>
        <w:jc w:val="right"/>
        <w:rPr>
          <w:rFonts w:eastAsiaTheme="minorEastAsia" w:cs="Times New Roman"/>
          <w:color w:val="000000" w:themeColor="text1"/>
          <w:szCs w:val="28"/>
          <w:lang w:eastAsia="ru-RU"/>
        </w:rPr>
      </w:pPr>
    </w:p>
    <w:p w14:paraId="70CEA6E8" w14:textId="77777777" w:rsidR="00B737D3" w:rsidRPr="00467A85" w:rsidRDefault="00B737D3" w:rsidP="00B737D3">
      <w:pPr>
        <w:spacing w:after="0"/>
        <w:jc w:val="both"/>
        <w:rPr>
          <w:rFonts w:cs="Times New Roman"/>
          <w:noProof/>
          <w:szCs w:val="28"/>
          <w:lang w:eastAsia="ru-RU"/>
        </w:rPr>
      </w:pPr>
      <w:r w:rsidRPr="00F5013F">
        <w:rPr>
          <w:rFonts w:cs="Times New Roman"/>
          <w:noProof/>
          <w:szCs w:val="28"/>
          <w:lang w:eastAsia="ru-RU"/>
        </w:rPr>
        <w:drawing>
          <wp:inline distT="0" distB="0" distL="0" distR="0" wp14:anchorId="261D8918" wp14:editId="5621213A">
            <wp:extent cx="6300470" cy="6581775"/>
            <wp:effectExtent l="0" t="0" r="0" b="0"/>
            <wp:docPr id="1818" name="Рисунок 1818" descr="C:\Users\User\Desktop\НТО\НТО на публикацию\2023\ЭОА-2\джипег\Селезнева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НТО\НТО на публикацию\2023\ЭОА-2\джипег\Селезнева 3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05796" cy="6587339"/>
                    </a:xfrm>
                    <a:prstGeom prst="rect">
                      <a:avLst/>
                    </a:prstGeom>
                    <a:noFill/>
                    <a:ln>
                      <a:noFill/>
                    </a:ln>
                  </pic:spPr>
                </pic:pic>
              </a:graphicData>
            </a:graphic>
          </wp:inline>
        </w:drawing>
      </w:r>
    </w:p>
    <w:p w14:paraId="42E61867" w14:textId="77777777" w:rsidR="00B737D3" w:rsidRPr="00467A85" w:rsidRDefault="00B737D3" w:rsidP="00B737D3">
      <w:pPr>
        <w:spacing w:after="0"/>
        <w:jc w:val="both"/>
        <w:rPr>
          <w:rFonts w:eastAsiaTheme="minorEastAsia" w:cs="Times New Roman"/>
          <w:color w:val="000000" w:themeColor="text1"/>
          <w:szCs w:val="28"/>
          <w:lang w:eastAsia="ru-RU"/>
        </w:rPr>
      </w:pPr>
    </w:p>
    <w:p w14:paraId="104306A8" w14:textId="77777777" w:rsidR="00B737D3" w:rsidRPr="00467A85" w:rsidRDefault="00B737D3" w:rsidP="00B737D3">
      <w:pPr>
        <w:spacing w:after="0"/>
        <w:jc w:val="center"/>
        <w:rPr>
          <w:rFonts w:eastAsiaTheme="minorEastAsia" w:cs="Times New Roman"/>
          <w:color w:val="000000" w:themeColor="text1"/>
          <w:szCs w:val="28"/>
          <w:lang w:eastAsia="ru-RU"/>
        </w:rPr>
      </w:pPr>
      <w:r w:rsidRPr="00467A85">
        <w:rPr>
          <w:rFonts w:eastAsiaTheme="minorEastAsia" w:cs="Times New Roman"/>
          <w:color w:val="000000" w:themeColor="text1"/>
          <w:szCs w:val="28"/>
          <w:lang w:eastAsia="ru-RU"/>
        </w:rPr>
        <w:t>Подписи Сторон:</w:t>
      </w:r>
    </w:p>
    <w:p w14:paraId="76630955" w14:textId="77777777" w:rsidR="00B737D3" w:rsidRPr="00467A85" w:rsidRDefault="00B737D3" w:rsidP="00B737D3">
      <w:pPr>
        <w:spacing w:after="0"/>
        <w:jc w:val="center"/>
        <w:rPr>
          <w:rFonts w:eastAsiaTheme="minorEastAsia" w:cs="Times New Roman"/>
          <w:color w:val="000000" w:themeColor="text1"/>
          <w:szCs w:val="28"/>
          <w:lang w:eastAsia="ru-RU"/>
        </w:rPr>
      </w:pPr>
    </w:p>
    <w:p w14:paraId="506A0BD2" w14:textId="77777777" w:rsidR="00B737D3" w:rsidRPr="00467A85" w:rsidRDefault="00B737D3" w:rsidP="00B737D3">
      <w:pPr>
        <w:spacing w:after="0"/>
        <w:jc w:val="both"/>
        <w:rPr>
          <w:rFonts w:eastAsiaTheme="minorEastAsia" w:cs="Times New Roman"/>
          <w:color w:val="000000" w:themeColor="text1"/>
          <w:szCs w:val="28"/>
          <w:lang w:eastAsia="ru-RU"/>
        </w:rPr>
      </w:pPr>
      <w:r w:rsidRPr="00467A85">
        <w:rPr>
          <w:rFonts w:eastAsiaTheme="minorEastAsia" w:cs="Times New Roman"/>
          <w:color w:val="000000" w:themeColor="text1"/>
          <w:szCs w:val="28"/>
          <w:lang w:eastAsia="ru-RU"/>
        </w:rPr>
        <w:t xml:space="preserve">Сторона 1:                                                                                 Сторона 2: </w:t>
      </w:r>
    </w:p>
    <w:p w14:paraId="0F546091" w14:textId="77777777" w:rsidR="00B737D3" w:rsidRDefault="00B737D3" w:rsidP="00B737D3">
      <w:pPr>
        <w:spacing w:after="0"/>
        <w:jc w:val="both"/>
        <w:rPr>
          <w:rFonts w:eastAsiaTheme="minorEastAsia" w:cs="Times New Roman"/>
          <w:color w:val="000000" w:themeColor="text1"/>
          <w:szCs w:val="28"/>
          <w:lang w:eastAsia="ru-RU"/>
        </w:rPr>
      </w:pPr>
    </w:p>
    <w:p w14:paraId="33095605" w14:textId="77777777" w:rsidR="00B737D3" w:rsidRDefault="00B737D3" w:rsidP="00B737D3">
      <w:pPr>
        <w:spacing w:after="0"/>
        <w:jc w:val="both"/>
        <w:rPr>
          <w:rFonts w:eastAsiaTheme="minorEastAsia" w:cs="Times New Roman"/>
          <w:color w:val="000000" w:themeColor="text1"/>
          <w:szCs w:val="28"/>
          <w:lang w:eastAsia="ru-RU"/>
        </w:rPr>
      </w:pPr>
    </w:p>
    <w:p w14:paraId="0835D244" w14:textId="77777777" w:rsidR="00B737D3" w:rsidRPr="00467A85" w:rsidRDefault="00B737D3" w:rsidP="00B737D3">
      <w:pPr>
        <w:spacing w:after="0"/>
        <w:jc w:val="both"/>
        <w:rPr>
          <w:rFonts w:eastAsiaTheme="minorEastAsia" w:cs="Times New Roman"/>
          <w:color w:val="000000" w:themeColor="text1"/>
          <w:szCs w:val="28"/>
          <w:lang w:eastAsia="ru-RU"/>
        </w:rPr>
      </w:pPr>
    </w:p>
    <w:p w14:paraId="13D02304" w14:textId="77777777" w:rsidR="00B737D3" w:rsidRPr="00467A85" w:rsidRDefault="00B737D3" w:rsidP="00B737D3">
      <w:pPr>
        <w:spacing w:after="0"/>
        <w:jc w:val="both"/>
        <w:rPr>
          <w:rFonts w:eastAsiaTheme="minorEastAsia" w:cs="Times New Roman"/>
          <w:color w:val="000000" w:themeColor="text1"/>
          <w:szCs w:val="28"/>
          <w:lang w:eastAsia="ru-RU"/>
        </w:rPr>
      </w:pPr>
    </w:p>
    <w:p w14:paraId="32DC1FA7" w14:textId="77777777" w:rsidR="00B737D3" w:rsidRPr="00467A85" w:rsidRDefault="00B737D3" w:rsidP="00B737D3">
      <w:pPr>
        <w:spacing w:after="0"/>
        <w:ind w:left="5954"/>
        <w:jc w:val="right"/>
        <w:rPr>
          <w:rFonts w:eastAsiaTheme="minorEastAsia" w:cs="Times New Roman"/>
          <w:color w:val="000000" w:themeColor="text1"/>
          <w:szCs w:val="28"/>
          <w:lang w:eastAsia="ru-RU"/>
        </w:rPr>
      </w:pPr>
      <w:r w:rsidRPr="00467A85">
        <w:rPr>
          <w:rFonts w:eastAsiaTheme="minorEastAsia" w:cs="Times New Roman"/>
          <w:color w:val="000000" w:themeColor="text1"/>
          <w:szCs w:val="28"/>
          <w:lang w:eastAsia="ru-RU"/>
        </w:rPr>
        <w:t>Приложение №3</w:t>
      </w:r>
    </w:p>
    <w:p w14:paraId="41B72348" w14:textId="77777777" w:rsidR="00B737D3" w:rsidRPr="00467A85" w:rsidRDefault="00B737D3" w:rsidP="00B737D3">
      <w:pPr>
        <w:tabs>
          <w:tab w:val="right" w:pos="6741"/>
          <w:tab w:val="left" w:pos="7449"/>
          <w:tab w:val="right" w:pos="8464"/>
        </w:tabs>
        <w:spacing w:after="0"/>
        <w:ind w:left="4956" w:right="-1"/>
        <w:jc w:val="right"/>
        <w:rPr>
          <w:rFonts w:eastAsiaTheme="minorEastAsia" w:cs="Times New Roman"/>
          <w:color w:val="000000" w:themeColor="text1"/>
          <w:szCs w:val="28"/>
          <w:lang w:eastAsia="ru-RU"/>
        </w:rPr>
      </w:pPr>
      <w:r w:rsidRPr="00467A85">
        <w:rPr>
          <w:rFonts w:eastAsiaTheme="minorEastAsia" w:cs="Times New Roman"/>
          <w:color w:val="000000" w:themeColor="text1"/>
          <w:szCs w:val="28"/>
          <w:lang w:eastAsia="ru-RU"/>
        </w:rPr>
        <w:t xml:space="preserve">к договору на право размещения </w:t>
      </w:r>
    </w:p>
    <w:p w14:paraId="29D1644A" w14:textId="77777777" w:rsidR="00B737D3" w:rsidRPr="00467A85" w:rsidRDefault="00B737D3" w:rsidP="00B737D3">
      <w:pPr>
        <w:tabs>
          <w:tab w:val="right" w:pos="6741"/>
          <w:tab w:val="left" w:pos="7449"/>
          <w:tab w:val="right" w:pos="8464"/>
        </w:tabs>
        <w:spacing w:after="0"/>
        <w:ind w:left="4956" w:right="-1"/>
        <w:jc w:val="right"/>
        <w:rPr>
          <w:rFonts w:eastAsiaTheme="minorEastAsia" w:cs="Times New Roman"/>
          <w:color w:val="000000" w:themeColor="text1"/>
          <w:szCs w:val="28"/>
          <w:lang w:eastAsia="ru-RU"/>
        </w:rPr>
      </w:pPr>
      <w:r w:rsidRPr="00467A85">
        <w:rPr>
          <w:rFonts w:eastAsiaTheme="minorEastAsia" w:cs="Times New Roman"/>
          <w:color w:val="000000" w:themeColor="text1"/>
          <w:szCs w:val="28"/>
          <w:lang w:eastAsia="ru-RU"/>
        </w:rPr>
        <w:t xml:space="preserve">нестационарного торгового объекта </w:t>
      </w:r>
    </w:p>
    <w:p w14:paraId="61012A45" w14:textId="77777777" w:rsidR="00B737D3" w:rsidRPr="00467A85" w:rsidRDefault="00B737D3" w:rsidP="00B737D3">
      <w:pPr>
        <w:tabs>
          <w:tab w:val="right" w:pos="6741"/>
          <w:tab w:val="left" w:pos="7449"/>
          <w:tab w:val="right" w:pos="8464"/>
        </w:tabs>
        <w:spacing w:after="0"/>
        <w:ind w:left="4956" w:right="-1"/>
        <w:jc w:val="right"/>
        <w:rPr>
          <w:rFonts w:eastAsiaTheme="minorEastAsia" w:cs="Times New Roman"/>
          <w:color w:val="000000" w:themeColor="text1"/>
          <w:szCs w:val="28"/>
          <w:lang w:eastAsia="ru-RU"/>
        </w:rPr>
      </w:pPr>
      <w:r w:rsidRPr="00467A85">
        <w:rPr>
          <w:rFonts w:eastAsiaTheme="minorEastAsia" w:cs="Times New Roman"/>
          <w:color w:val="000000" w:themeColor="text1"/>
          <w:szCs w:val="28"/>
          <w:lang w:eastAsia="ru-RU"/>
        </w:rPr>
        <w:t>от «___» ______20__</w:t>
      </w:r>
      <w:r w:rsidRPr="00467A85">
        <w:rPr>
          <w:rFonts w:eastAsiaTheme="minorEastAsia" w:cs="Times New Roman"/>
          <w:color w:val="000000" w:themeColor="text1"/>
          <w:szCs w:val="28"/>
          <w:lang w:eastAsia="ru-RU"/>
        </w:rPr>
        <w:tab/>
        <w:t>№___________</w:t>
      </w:r>
    </w:p>
    <w:p w14:paraId="04BF8C89" w14:textId="77777777" w:rsidR="00B737D3" w:rsidRPr="00467A85" w:rsidRDefault="00B737D3" w:rsidP="00B737D3">
      <w:pPr>
        <w:spacing w:after="0"/>
        <w:jc w:val="both"/>
        <w:rPr>
          <w:rFonts w:eastAsiaTheme="minorEastAsia" w:cs="Times New Roman"/>
          <w:color w:val="000000" w:themeColor="text1"/>
          <w:szCs w:val="28"/>
          <w:lang w:eastAsia="ru-RU"/>
        </w:rPr>
      </w:pPr>
    </w:p>
    <w:p w14:paraId="437F13B9" w14:textId="77777777" w:rsidR="00B737D3" w:rsidRPr="00467A85" w:rsidRDefault="00B737D3" w:rsidP="00B737D3">
      <w:pPr>
        <w:spacing w:after="0"/>
        <w:jc w:val="both"/>
        <w:rPr>
          <w:rFonts w:eastAsiaTheme="minorEastAsia" w:cs="Times New Roman"/>
          <w:color w:val="000000" w:themeColor="text1"/>
          <w:szCs w:val="28"/>
          <w:lang w:eastAsia="ru-RU"/>
        </w:rPr>
      </w:pPr>
    </w:p>
    <w:p w14:paraId="7D2483A2" w14:textId="77777777" w:rsidR="00B737D3" w:rsidRPr="00467A85" w:rsidRDefault="00B737D3" w:rsidP="00B737D3">
      <w:pPr>
        <w:spacing w:after="0"/>
        <w:jc w:val="both"/>
        <w:rPr>
          <w:rFonts w:eastAsiaTheme="minorEastAsia" w:cs="Times New Roman"/>
          <w:color w:val="000000" w:themeColor="text1"/>
          <w:szCs w:val="28"/>
          <w:lang w:eastAsia="ru-RU"/>
        </w:rPr>
      </w:pPr>
    </w:p>
    <w:p w14:paraId="7CDADF79" w14:textId="77777777" w:rsidR="00B737D3" w:rsidRPr="00467A85" w:rsidRDefault="00B737D3" w:rsidP="00B737D3">
      <w:pPr>
        <w:spacing w:after="0"/>
        <w:jc w:val="center"/>
        <w:rPr>
          <w:rFonts w:eastAsiaTheme="minorEastAsia" w:cs="Times New Roman"/>
          <w:color w:val="000000" w:themeColor="text1"/>
          <w:szCs w:val="28"/>
          <w:lang w:eastAsia="ru-RU"/>
        </w:rPr>
      </w:pPr>
      <w:r w:rsidRPr="00467A85">
        <w:rPr>
          <w:rFonts w:eastAsiaTheme="minorEastAsia" w:cs="Times New Roman"/>
          <w:color w:val="000000" w:themeColor="text1"/>
          <w:szCs w:val="28"/>
          <w:lang w:eastAsia="ru-RU"/>
        </w:rPr>
        <w:t>ВНЕШНИЙ ВИД ТОРГОВОГО ОБЪЕКТА</w:t>
      </w:r>
    </w:p>
    <w:p w14:paraId="73BC2E73" w14:textId="77777777" w:rsidR="00B737D3" w:rsidRPr="00467A85" w:rsidRDefault="00B737D3" w:rsidP="00B737D3">
      <w:pPr>
        <w:spacing w:after="0"/>
        <w:jc w:val="center"/>
        <w:rPr>
          <w:rFonts w:eastAsiaTheme="minorEastAsia" w:cs="Times New Roman"/>
          <w:color w:val="000000" w:themeColor="text1"/>
          <w:szCs w:val="28"/>
          <w:lang w:eastAsia="ru-RU"/>
        </w:rPr>
      </w:pPr>
      <w:r w:rsidRPr="00467A85">
        <w:rPr>
          <w:rFonts w:eastAsiaTheme="minorEastAsia" w:cs="Times New Roman"/>
          <w:color w:val="000000" w:themeColor="text1"/>
          <w:szCs w:val="28"/>
          <w:lang w:eastAsia="ru-RU"/>
        </w:rPr>
        <w:t>В СООТВЕТСТВИИ С УТВЕРЖДЕННЫМ</w:t>
      </w:r>
    </w:p>
    <w:p w14:paraId="154ED79C" w14:textId="77777777" w:rsidR="00B737D3" w:rsidRPr="00467A85" w:rsidRDefault="00B737D3" w:rsidP="00B737D3">
      <w:pPr>
        <w:spacing w:after="0"/>
        <w:jc w:val="center"/>
        <w:rPr>
          <w:rFonts w:eastAsiaTheme="minorEastAsia" w:cs="Times New Roman"/>
          <w:color w:val="000000" w:themeColor="text1"/>
          <w:szCs w:val="28"/>
          <w:lang w:eastAsia="ru-RU"/>
        </w:rPr>
      </w:pPr>
      <w:r w:rsidRPr="00467A85">
        <w:rPr>
          <w:rFonts w:eastAsiaTheme="minorEastAsia" w:cs="Times New Roman"/>
          <w:color w:val="000000" w:themeColor="text1"/>
          <w:szCs w:val="28"/>
          <w:lang w:eastAsia="ru-RU"/>
        </w:rPr>
        <w:t>АРХИТЕКТУРНЫМ ОБЛИКОМ</w:t>
      </w:r>
    </w:p>
    <w:p w14:paraId="0CB22975" w14:textId="77777777" w:rsidR="00B737D3" w:rsidRPr="00467A85" w:rsidRDefault="00B737D3" w:rsidP="00B737D3">
      <w:pPr>
        <w:spacing w:after="0"/>
        <w:jc w:val="both"/>
        <w:rPr>
          <w:rFonts w:cs="Times New Roman"/>
          <w:color w:val="000000" w:themeColor="text1"/>
          <w:szCs w:val="28"/>
        </w:rPr>
      </w:pPr>
    </w:p>
    <w:p w14:paraId="29ED204F" w14:textId="77777777" w:rsidR="00B737D3" w:rsidRPr="00467A85" w:rsidRDefault="00B737D3" w:rsidP="00B737D3">
      <w:pPr>
        <w:spacing w:after="0"/>
        <w:jc w:val="both"/>
        <w:rPr>
          <w:rFonts w:eastAsia="Times New Roman" w:cs="Times New Roman"/>
          <w:color w:val="000000" w:themeColor="text1"/>
          <w:szCs w:val="28"/>
          <w:lang w:eastAsia="ru-RU"/>
        </w:rPr>
      </w:pPr>
      <w:r>
        <w:rPr>
          <w:rFonts w:cs="Times New Roman"/>
          <w:noProof/>
          <w:color w:val="000000" w:themeColor="text1"/>
          <w:szCs w:val="28"/>
          <w:lang w:eastAsia="ru-RU"/>
        </w:rPr>
        <mc:AlternateContent>
          <mc:Choice Requires="wps">
            <w:drawing>
              <wp:anchor distT="0" distB="0" distL="114300" distR="114300" simplePos="0" relativeHeight="251662336" behindDoc="0" locked="0" layoutInCell="1" allowOverlap="1" wp14:anchorId="5004A129" wp14:editId="5CA77BBB">
                <wp:simplePos x="0" y="0"/>
                <wp:positionH relativeFrom="column">
                  <wp:posOffset>3044190</wp:posOffset>
                </wp:positionH>
                <wp:positionV relativeFrom="paragraph">
                  <wp:posOffset>4669155</wp:posOffset>
                </wp:positionV>
                <wp:extent cx="2790825" cy="429895"/>
                <wp:effectExtent l="38100" t="57150" r="0" b="65405"/>
                <wp:wrapNone/>
                <wp:docPr id="964" name="Прямая соединительная линия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90825" cy="429895"/>
                        </a:xfrm>
                        <a:prstGeom prst="line">
                          <a:avLst/>
                        </a:prstGeom>
                        <a:ln w="12700">
                          <a:solidFill>
                            <a:schemeClr val="tx1"/>
                          </a:solidFill>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6B08751" id="Прямая соединительная линия 1016"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7pt,367.65pt" to="459.4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" strokecolor="black [3213]" strokeweight="1pt">
                <v:stroke startarrow="block" endarrow="block" joinstyle="miter"/>
                <o:lock v:ext="edit" shapetype="f"/>
              </v:line>
            </w:pict>
          </mc:Fallback>
        </mc:AlternateContent>
      </w:r>
      <w:r>
        <w:rPr>
          <w:rFonts w:cs="Times New Roman"/>
          <w:noProof/>
          <w:szCs w:val="28"/>
          <w:lang w:eastAsia="ru-RU"/>
        </w:rPr>
        <mc:AlternateContent>
          <mc:Choice Requires="wps">
            <w:drawing>
              <wp:anchor distT="4294967295" distB="4294967295" distL="114300" distR="114300" simplePos="0" relativeHeight="251660288" behindDoc="0" locked="0" layoutInCell="1" allowOverlap="1" wp14:anchorId="2042ACF9" wp14:editId="38F27F7C">
                <wp:simplePos x="0" y="0"/>
                <wp:positionH relativeFrom="column">
                  <wp:posOffset>5168265</wp:posOffset>
                </wp:positionH>
                <wp:positionV relativeFrom="paragraph">
                  <wp:posOffset>1029969</wp:posOffset>
                </wp:positionV>
                <wp:extent cx="694055" cy="0"/>
                <wp:effectExtent l="0" t="0" r="10795" b="0"/>
                <wp:wrapNone/>
                <wp:docPr id="963" name="Прямая соединительная линия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405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4C800773" id="Прямая соединительная линия 101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06.95pt,81.1pt" to="461.6pt,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" strokecolor="black [3213]" strokeweight="1pt">
                <v:stroke joinstyle="miter"/>
                <o:lock v:ext="edit" shapetype="f"/>
              </v:line>
            </w:pict>
          </mc:Fallback>
        </mc:AlternateContent>
      </w:r>
      <w:r>
        <w:rPr>
          <w:rFonts w:cs="Times New Roman"/>
          <w:noProof/>
          <w:szCs w:val="28"/>
          <w:lang w:eastAsia="ru-RU"/>
        </w:rPr>
        <mc:AlternateContent>
          <mc:Choice Requires="wps">
            <w:drawing>
              <wp:anchor distT="0" distB="0" distL="114299" distR="114299" simplePos="0" relativeHeight="251659264" behindDoc="0" locked="0" layoutInCell="1" allowOverlap="1" wp14:anchorId="4A118646" wp14:editId="1D58F72F">
                <wp:simplePos x="0" y="0"/>
                <wp:positionH relativeFrom="column">
                  <wp:posOffset>5835014</wp:posOffset>
                </wp:positionH>
                <wp:positionV relativeFrom="paragraph">
                  <wp:posOffset>1029970</wp:posOffset>
                </wp:positionV>
                <wp:extent cx="0" cy="3639185"/>
                <wp:effectExtent l="76200" t="38100" r="38100" b="37465"/>
                <wp:wrapNone/>
                <wp:docPr id="962" name="Прямая соединительная линия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39185"/>
                        </a:xfrm>
                        <a:prstGeom prst="line">
                          <a:avLst/>
                        </a:prstGeom>
                        <a:ln w="12700">
                          <a:solidFill>
                            <a:schemeClr val="tx1"/>
                          </a:solidFill>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1445BB1D" id="Прямая соединительная линия 1014"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59.45pt,81.1pt" to="459.45pt,3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" strokecolor="black [3213]" strokeweight="1pt">
                <v:stroke startarrow="block" endarrow="block" joinstyle="miter"/>
                <o:lock v:ext="edit" shapetype="f"/>
              </v:line>
            </w:pict>
          </mc:Fallback>
        </mc:AlternateContent>
      </w:r>
      <w:r>
        <w:rPr>
          <w:rFonts w:cs="Times New Roman"/>
          <w:noProof/>
          <w:color w:val="000000" w:themeColor="text1"/>
          <w:szCs w:val="28"/>
          <w:lang w:eastAsia="ru-RU"/>
        </w:rPr>
        <mc:AlternateContent>
          <mc:Choice Requires="wps">
            <w:drawing>
              <wp:anchor distT="0" distB="0" distL="114300" distR="114300" simplePos="0" relativeHeight="251666432" behindDoc="0" locked="0" layoutInCell="1" allowOverlap="1" wp14:anchorId="790F920C" wp14:editId="6562DD9A">
                <wp:simplePos x="0" y="0"/>
                <wp:positionH relativeFrom="column">
                  <wp:posOffset>5862320</wp:posOffset>
                </wp:positionH>
                <wp:positionV relativeFrom="paragraph">
                  <wp:posOffset>1327150</wp:posOffset>
                </wp:positionV>
                <wp:extent cx="375285" cy="354965"/>
                <wp:effectExtent l="0" t="0" r="0" b="0"/>
                <wp:wrapNone/>
                <wp:docPr id="961" name="Надпись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 cy="354965"/>
                        </a:xfrm>
                        <a:prstGeom prst="rect">
                          <a:avLst/>
                        </a:prstGeom>
                        <a:noFill/>
                        <a:ln w="6350">
                          <a:noFill/>
                        </a:ln>
                      </wps:spPr>
                      <wps:txbx>
                        <w:txbxContent>
                          <w:p w14:paraId="7488DC33" w14:textId="77777777" w:rsidR="00B737D3" w:rsidRDefault="00B737D3" w:rsidP="00B737D3">
                            <w:r>
                              <w:t>3м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90F920C" id="Надпись 1009" o:spid="_x0000_s1044" type="#_x0000_t202" style="position:absolute;left:0;text-align:left;margin-left:461.6pt;margin-top:104.5pt;width:29.55pt;height:27.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" filled="f" stroked="f" strokeweight=".5pt">
                <v:textbox>
                  <w:txbxContent>
                    <w:p w14:paraId="7488DC33" w14:textId="77777777" w:rsidR="00B737D3" w:rsidRDefault="00B737D3" w:rsidP="00B737D3">
                      <w:r>
                        <w:t>3м</w:t>
                      </w:r>
                    </w:p>
                  </w:txbxContent>
                </v:textbox>
              </v:shape>
            </w:pict>
          </mc:Fallback>
        </mc:AlternateContent>
      </w:r>
      <w:r>
        <w:rPr>
          <w:rFonts w:cs="Times New Roman"/>
          <w:noProof/>
          <w:color w:val="000000" w:themeColor="text1"/>
          <w:szCs w:val="28"/>
          <w:lang w:eastAsia="ru-RU"/>
        </w:rPr>
        <mc:AlternateContent>
          <mc:Choice Requires="wps">
            <w:drawing>
              <wp:anchor distT="0" distB="0" distL="114300" distR="114300" simplePos="0" relativeHeight="251664384" behindDoc="0" locked="0" layoutInCell="1" allowOverlap="1" wp14:anchorId="1CDC57E8" wp14:editId="4C251587">
                <wp:simplePos x="0" y="0"/>
                <wp:positionH relativeFrom="column">
                  <wp:posOffset>-327660</wp:posOffset>
                </wp:positionH>
                <wp:positionV relativeFrom="paragraph">
                  <wp:posOffset>4727575</wp:posOffset>
                </wp:positionV>
                <wp:extent cx="3371850" cy="371475"/>
                <wp:effectExtent l="0" t="0" r="0" b="9525"/>
                <wp:wrapNone/>
                <wp:docPr id="960" name="Прямая соединительная линия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71850" cy="371475"/>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29C6CD2" id="Прямая соединительная линия 101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pt,372.25pt" to="239.7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" strokecolor="black [3213]" strokeweight="1pt">
                <v:stroke joinstyle="miter"/>
                <o:lock v:ext="edit" shapetype="f"/>
              </v:line>
            </w:pict>
          </mc:Fallback>
        </mc:AlternateContent>
      </w:r>
      <w:r>
        <w:rPr>
          <w:rFonts w:cs="Times New Roman"/>
          <w:noProof/>
          <w:color w:val="000000" w:themeColor="text1"/>
          <w:szCs w:val="28"/>
          <w:lang w:eastAsia="ru-RU"/>
        </w:rPr>
        <mc:AlternateContent>
          <mc:Choice Requires="wps">
            <w:drawing>
              <wp:anchor distT="0" distB="0" distL="114300" distR="114300" simplePos="0" relativeHeight="251665408" behindDoc="0" locked="0" layoutInCell="1" allowOverlap="1" wp14:anchorId="45B7C95D" wp14:editId="36B4CF26">
                <wp:simplePos x="0" y="0"/>
                <wp:positionH relativeFrom="column">
                  <wp:posOffset>-250825</wp:posOffset>
                </wp:positionH>
                <wp:positionV relativeFrom="paragraph">
                  <wp:posOffset>4669155</wp:posOffset>
                </wp:positionV>
                <wp:extent cx="460375" cy="58420"/>
                <wp:effectExtent l="0" t="0" r="15875" b="17780"/>
                <wp:wrapNone/>
                <wp:docPr id="1855" name="Прямая соединительная линия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60375" cy="5842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AD39FD2" id="Прямая соединительная линия 1020"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5pt,367.65pt" to="16.5pt,3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" strokecolor="black [3213]" strokeweight="1pt">
                <v:stroke joinstyle="miter"/>
                <o:lock v:ext="edit" shapetype="f"/>
              </v:line>
            </w:pict>
          </mc:Fallback>
        </mc:AlternateContent>
      </w:r>
      <w:r>
        <w:rPr>
          <w:rFonts w:cs="Times New Roman"/>
          <w:noProof/>
          <w:color w:val="000000" w:themeColor="text1"/>
          <w:szCs w:val="28"/>
          <w:lang w:eastAsia="ru-RU"/>
        </w:rPr>
        <mc:AlternateContent>
          <mc:Choice Requires="wps">
            <w:drawing>
              <wp:anchor distT="0" distB="0" distL="114300" distR="114300" simplePos="0" relativeHeight="251663360" behindDoc="0" locked="0" layoutInCell="1" allowOverlap="1" wp14:anchorId="517BC0E4" wp14:editId="13A3CDBD">
                <wp:simplePos x="0" y="0"/>
                <wp:positionH relativeFrom="column">
                  <wp:posOffset>2553970</wp:posOffset>
                </wp:positionH>
                <wp:positionV relativeFrom="paragraph">
                  <wp:posOffset>4967605</wp:posOffset>
                </wp:positionV>
                <wp:extent cx="490220" cy="131445"/>
                <wp:effectExtent l="0" t="0" r="5080" b="1905"/>
                <wp:wrapNone/>
                <wp:docPr id="1854" name="Прямая соединительная линия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0220" cy="131445"/>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3214A9CF" id="Прямая соединительная линия 101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1pt,391.15pt" to="239.7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" strokecolor="black [3213]" strokeweight="1pt">
                <v:stroke joinstyle="miter"/>
                <o:lock v:ext="edit" shapetype="f"/>
              </v:line>
            </w:pict>
          </mc:Fallback>
        </mc:AlternateContent>
      </w:r>
      <w:r>
        <w:rPr>
          <w:rFonts w:cs="Times New Roman"/>
          <w:noProof/>
          <w:szCs w:val="28"/>
          <w:lang w:eastAsia="ru-RU"/>
        </w:rPr>
        <mc:AlternateContent>
          <mc:Choice Requires="wps">
            <w:drawing>
              <wp:anchor distT="0" distB="0" distL="114300" distR="114300" simplePos="0" relativeHeight="251661312" behindDoc="0" locked="0" layoutInCell="1" allowOverlap="1" wp14:anchorId="0E187626" wp14:editId="5B7942E8">
                <wp:simplePos x="0" y="0"/>
                <wp:positionH relativeFrom="column">
                  <wp:posOffset>5266055</wp:posOffset>
                </wp:positionH>
                <wp:positionV relativeFrom="paragraph">
                  <wp:posOffset>4603750</wp:posOffset>
                </wp:positionV>
                <wp:extent cx="568960" cy="635"/>
                <wp:effectExtent l="0" t="0" r="2540" b="18415"/>
                <wp:wrapNone/>
                <wp:docPr id="1853" name="Прямая соединительная линия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960" cy="635"/>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3E0AE5DC" id="Прямая соединительная линия 101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65pt,362.5pt" to="459.45pt,3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" strokecolor="black [3213]" strokeweight="1pt">
                <v:stroke joinstyle="miter"/>
                <o:lock v:ext="edit" shapetype="f"/>
              </v:line>
            </w:pict>
          </mc:Fallback>
        </mc:AlternateContent>
      </w:r>
      <w:r w:rsidRPr="00467A85">
        <w:rPr>
          <w:rFonts w:cs="Times New Roman"/>
          <w:noProof/>
          <w:szCs w:val="28"/>
          <w:lang w:eastAsia="ru-RU"/>
        </w:rPr>
        <w:drawing>
          <wp:inline distT="0" distB="0" distL="0" distR="0" wp14:anchorId="56089379" wp14:editId="220E76F4">
            <wp:extent cx="5362575" cy="49809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62675" cy="4981033"/>
                    </a:xfrm>
                    <a:prstGeom prst="rect">
                      <a:avLst/>
                    </a:prstGeom>
                    <a:noFill/>
                    <a:ln>
                      <a:noFill/>
                    </a:ln>
                  </pic:spPr>
                </pic:pic>
              </a:graphicData>
            </a:graphic>
          </wp:inline>
        </w:drawing>
      </w:r>
      <w:r w:rsidRPr="00467A85">
        <w:rPr>
          <w:rFonts w:eastAsia="Times New Roman" w:cs="Times New Roman"/>
          <w:color w:val="000000" w:themeColor="text1"/>
          <w:szCs w:val="28"/>
          <w:lang w:eastAsia="ru-RU"/>
        </w:rPr>
        <w:t>2м</w:t>
      </w:r>
    </w:p>
    <w:p w14:paraId="08FD3006" w14:textId="77777777" w:rsidR="00B737D3" w:rsidRPr="00467A85" w:rsidRDefault="00B737D3" w:rsidP="00B737D3">
      <w:pPr>
        <w:tabs>
          <w:tab w:val="left" w:pos="1245"/>
        </w:tabs>
        <w:spacing w:after="0"/>
        <w:rPr>
          <w:rFonts w:cs="Times New Roman"/>
          <w:color w:val="000000" w:themeColor="text1"/>
          <w:szCs w:val="28"/>
        </w:rPr>
      </w:pPr>
      <w:r w:rsidRPr="00467A85">
        <w:rPr>
          <w:rFonts w:cs="Times New Roman"/>
          <w:color w:val="000000" w:themeColor="text1"/>
          <w:szCs w:val="28"/>
        </w:rPr>
        <w:tab/>
        <w:t>2 м</w:t>
      </w:r>
    </w:p>
    <w:p w14:paraId="742807EE" w14:textId="77777777" w:rsidR="00B737D3" w:rsidRPr="00467A85" w:rsidRDefault="00B737D3" w:rsidP="00B737D3">
      <w:pPr>
        <w:spacing w:after="0"/>
        <w:jc w:val="both"/>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 xml:space="preserve">                                                                                                                 </w:t>
      </w:r>
    </w:p>
    <w:p w14:paraId="3EC526AE" w14:textId="77777777" w:rsidR="00B737D3" w:rsidRPr="00467A85" w:rsidRDefault="00B737D3" w:rsidP="00B737D3">
      <w:pPr>
        <w:spacing w:after="0"/>
        <w:jc w:val="center"/>
        <w:rPr>
          <w:rFonts w:eastAsia="Times New Roman" w:cs="Times New Roman"/>
          <w:color w:val="000000" w:themeColor="text1"/>
          <w:szCs w:val="28"/>
          <w:lang w:eastAsia="ru-RU"/>
        </w:rPr>
      </w:pPr>
    </w:p>
    <w:p w14:paraId="2C69A65F" w14:textId="77777777" w:rsidR="00B737D3" w:rsidRPr="00467A85" w:rsidRDefault="00B737D3" w:rsidP="00B737D3">
      <w:pPr>
        <w:spacing w:after="0"/>
        <w:jc w:val="center"/>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Подписи Сторон:</w:t>
      </w:r>
    </w:p>
    <w:p w14:paraId="6C205716" w14:textId="77777777" w:rsidR="00B737D3" w:rsidRPr="00467A85" w:rsidRDefault="00B737D3" w:rsidP="00B737D3">
      <w:pPr>
        <w:spacing w:after="0"/>
        <w:jc w:val="center"/>
        <w:rPr>
          <w:rFonts w:eastAsia="Times New Roman" w:cs="Times New Roman"/>
          <w:color w:val="000000" w:themeColor="text1"/>
          <w:szCs w:val="28"/>
          <w:lang w:eastAsia="ru-RU"/>
        </w:rPr>
      </w:pPr>
    </w:p>
    <w:p w14:paraId="2FB9D942" w14:textId="77777777" w:rsidR="00B737D3" w:rsidRPr="00467A85" w:rsidRDefault="00B737D3" w:rsidP="00B737D3">
      <w:pPr>
        <w:spacing w:after="0"/>
        <w:rPr>
          <w:rFonts w:eastAsiaTheme="minorEastAsia" w:cs="Times New Roman"/>
          <w:color w:val="000000" w:themeColor="text1"/>
          <w:szCs w:val="28"/>
          <w:lang w:eastAsia="ru-RU"/>
        </w:rPr>
      </w:pPr>
      <w:r w:rsidRPr="00467A85">
        <w:rPr>
          <w:rFonts w:eastAsia="Times New Roman" w:cs="Times New Roman"/>
          <w:color w:val="000000" w:themeColor="text1"/>
          <w:szCs w:val="28"/>
          <w:lang w:eastAsia="ru-RU"/>
        </w:rPr>
        <w:t xml:space="preserve">Сторона 1:                                                                                                Сторона 2:       </w:t>
      </w:r>
    </w:p>
    <w:p w14:paraId="07D092F8" w14:textId="77777777" w:rsidR="00B737D3" w:rsidRPr="00467A85" w:rsidRDefault="00B737D3" w:rsidP="00B737D3">
      <w:pPr>
        <w:spacing w:after="0"/>
        <w:jc w:val="center"/>
        <w:rPr>
          <w:rFonts w:cs="Times New Roman"/>
          <w:color w:val="000000" w:themeColor="text1"/>
          <w:szCs w:val="28"/>
        </w:rPr>
      </w:pPr>
    </w:p>
    <w:p w14:paraId="67A2ED56" w14:textId="77777777" w:rsidR="00B737D3" w:rsidRPr="00467A85" w:rsidRDefault="00B737D3" w:rsidP="00B737D3">
      <w:pPr>
        <w:spacing w:after="0"/>
        <w:ind w:firstLine="708"/>
        <w:rPr>
          <w:rFonts w:cs="Times New Roman"/>
          <w:color w:val="000000" w:themeColor="text1"/>
          <w:szCs w:val="28"/>
        </w:rPr>
      </w:pPr>
    </w:p>
    <w:p w14:paraId="7077F3C0" w14:textId="77777777" w:rsidR="00B737D3" w:rsidRPr="00467A85" w:rsidRDefault="00B737D3" w:rsidP="00B737D3">
      <w:pPr>
        <w:spacing w:after="0"/>
        <w:rPr>
          <w:rFonts w:cs="Times New Roman"/>
          <w:color w:val="000000" w:themeColor="text1"/>
          <w:szCs w:val="28"/>
        </w:rPr>
      </w:pPr>
    </w:p>
    <w:p w14:paraId="44CF0216" w14:textId="77777777" w:rsidR="00B737D3" w:rsidRPr="00467A85" w:rsidRDefault="00B737D3" w:rsidP="00B737D3">
      <w:pPr>
        <w:widowControl w:val="0"/>
        <w:autoSpaceDE w:val="0"/>
        <w:autoSpaceDN w:val="0"/>
        <w:spacing w:after="0"/>
        <w:jc w:val="right"/>
        <w:outlineLvl w:val="2"/>
        <w:rPr>
          <w:rFonts w:eastAsia="Times New Roman" w:cs="Times New Roman"/>
          <w:color w:val="000000" w:themeColor="text1"/>
          <w:szCs w:val="28"/>
          <w:lang w:eastAsia="ru-RU"/>
        </w:rPr>
      </w:pPr>
      <w:r>
        <w:rPr>
          <w:rFonts w:eastAsia="Times New Roman" w:cs="Times New Roman"/>
          <w:color w:val="000000" w:themeColor="text1"/>
          <w:szCs w:val="28"/>
          <w:lang w:eastAsia="ru-RU"/>
        </w:rPr>
        <w:t>П</w:t>
      </w:r>
      <w:r w:rsidRPr="00467A85">
        <w:rPr>
          <w:rFonts w:eastAsia="Times New Roman" w:cs="Times New Roman"/>
          <w:color w:val="000000" w:themeColor="text1"/>
          <w:szCs w:val="28"/>
          <w:lang w:eastAsia="ru-RU"/>
        </w:rPr>
        <w:t xml:space="preserve">риложение 3 </w:t>
      </w:r>
      <w:r w:rsidRPr="00467A85">
        <w:rPr>
          <w:rFonts w:eastAsia="Times New Roman" w:cs="Times New Roman"/>
          <w:b/>
          <w:bCs/>
          <w:color w:val="000000" w:themeColor="text1"/>
          <w:szCs w:val="28"/>
          <w:lang w:eastAsia="ru-RU"/>
        </w:rPr>
        <w:t xml:space="preserve">(лот № </w:t>
      </w:r>
      <w:r>
        <w:rPr>
          <w:rFonts w:eastAsia="Times New Roman" w:cs="Times New Roman"/>
          <w:b/>
          <w:bCs/>
          <w:color w:val="000000" w:themeColor="text1"/>
          <w:szCs w:val="28"/>
          <w:lang w:eastAsia="ru-RU"/>
        </w:rPr>
        <w:t>8</w:t>
      </w:r>
      <w:r w:rsidRPr="00467A85">
        <w:rPr>
          <w:rFonts w:eastAsia="Times New Roman" w:cs="Times New Roman"/>
          <w:b/>
          <w:bCs/>
          <w:color w:val="000000" w:themeColor="text1"/>
          <w:szCs w:val="28"/>
          <w:lang w:eastAsia="ru-RU"/>
        </w:rPr>
        <w:t>)</w:t>
      </w:r>
    </w:p>
    <w:p w14:paraId="548FF137" w14:textId="77777777" w:rsidR="00B737D3" w:rsidRPr="00467A85"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к извещению о проведении</w:t>
      </w:r>
    </w:p>
    <w:p w14:paraId="3125A20C" w14:textId="77777777" w:rsidR="00B737D3" w:rsidRPr="00467A85"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открытого аукциона</w:t>
      </w:r>
    </w:p>
    <w:p w14:paraId="0BC682C0" w14:textId="77777777" w:rsidR="00B737D3" w:rsidRPr="00467A85"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в электронной форме на право</w:t>
      </w:r>
    </w:p>
    <w:p w14:paraId="5992B1CD" w14:textId="77777777" w:rsidR="00B737D3" w:rsidRPr="00467A85"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размещения нестационарного</w:t>
      </w:r>
    </w:p>
    <w:p w14:paraId="6BBBEC32" w14:textId="77777777" w:rsidR="00B737D3" w:rsidRPr="00467A85"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торгового объекта</w:t>
      </w:r>
    </w:p>
    <w:p w14:paraId="23613B7E" w14:textId="77777777" w:rsidR="00B737D3" w:rsidRPr="00467A85" w:rsidRDefault="00B737D3" w:rsidP="00B737D3">
      <w:pPr>
        <w:widowControl w:val="0"/>
        <w:autoSpaceDE w:val="0"/>
        <w:autoSpaceDN w:val="0"/>
        <w:spacing w:after="0"/>
        <w:jc w:val="both"/>
        <w:rPr>
          <w:rFonts w:eastAsia="Times New Roman" w:cs="Times New Roman"/>
          <w:color w:val="000000" w:themeColor="text1"/>
          <w:szCs w:val="28"/>
          <w:lang w:eastAsia="ru-RU"/>
        </w:rPr>
      </w:pPr>
    </w:p>
    <w:p w14:paraId="64341807" w14:textId="77777777" w:rsidR="00B737D3" w:rsidRPr="00467A85" w:rsidRDefault="00B737D3" w:rsidP="00B737D3">
      <w:pPr>
        <w:widowControl w:val="0"/>
        <w:autoSpaceDE w:val="0"/>
        <w:autoSpaceDN w:val="0"/>
        <w:spacing w:after="0"/>
        <w:jc w:val="both"/>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 xml:space="preserve">                                                     Примерная форма</w:t>
      </w:r>
    </w:p>
    <w:p w14:paraId="3D8ABAC8" w14:textId="77777777" w:rsidR="00B737D3" w:rsidRPr="00467A85" w:rsidRDefault="00B737D3" w:rsidP="00B737D3">
      <w:pPr>
        <w:widowControl w:val="0"/>
        <w:autoSpaceDE w:val="0"/>
        <w:autoSpaceDN w:val="0"/>
        <w:spacing w:after="0"/>
        <w:jc w:val="right"/>
        <w:outlineLvl w:val="3"/>
        <w:rPr>
          <w:rFonts w:eastAsia="Times New Roman" w:cs="Times New Roman"/>
          <w:color w:val="000000" w:themeColor="text1"/>
          <w:szCs w:val="28"/>
          <w:lang w:eastAsia="ru-RU"/>
        </w:rPr>
      </w:pPr>
    </w:p>
    <w:p w14:paraId="0E2C5643" w14:textId="183A0354"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 xml:space="preserve">Договор </w:t>
      </w:r>
      <w:r w:rsidR="00463C37">
        <w:rPr>
          <w:rFonts w:cs="Times New Roman"/>
          <w:color w:val="000000" w:themeColor="text1"/>
          <w:szCs w:val="28"/>
        </w:rPr>
        <w:t>№</w:t>
      </w:r>
      <w:r w:rsidRPr="00467A85">
        <w:rPr>
          <w:rFonts w:cs="Times New Roman"/>
          <w:color w:val="000000" w:themeColor="text1"/>
          <w:szCs w:val="28"/>
        </w:rPr>
        <w:t xml:space="preserve"> ______</w:t>
      </w:r>
    </w:p>
    <w:p w14:paraId="55F60661"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на право размещения нестационарного торгового объекта</w:t>
      </w:r>
    </w:p>
    <w:p w14:paraId="5A5FA05D"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2197E38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г. ________________                                                                  "___" ________ 20__ г.</w:t>
      </w:r>
    </w:p>
    <w:p w14:paraId="5B019B45"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Московская область</w:t>
      </w:r>
    </w:p>
    <w:p w14:paraId="67AE9A5A"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30646B4D" w14:textId="049E5EF9"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________________________________________________________________________</w:t>
      </w:r>
    </w:p>
    <w:p w14:paraId="1775457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      (наименование уполномоченного органа муниципального образования)</w:t>
      </w:r>
    </w:p>
    <w:p w14:paraId="08F592B6"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в лице ______________________________________________________, действующего на основании _________________________, в дальнейшем именуемая "Сторона 1", с одной стороны, и __________________________________________________________________</w:t>
      </w:r>
    </w:p>
    <w:p w14:paraId="500A0C5C" w14:textId="15DF0F42"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в лице _________________________________________, действующего на основании _____________________________, в дальнейшем именуемая "Сторона 2", с другой стороны, в дальнейшем совместно именуемые "Стороны", на основании протокола ___________________ от "___" ______ 20__ г. </w:t>
      </w:r>
      <w:r w:rsidR="00463C37">
        <w:rPr>
          <w:rFonts w:cs="Times New Roman"/>
          <w:color w:val="000000" w:themeColor="text1"/>
          <w:szCs w:val="28"/>
        </w:rPr>
        <w:t>№</w:t>
      </w:r>
      <w:r w:rsidRPr="00467A85">
        <w:rPr>
          <w:rFonts w:cs="Times New Roman"/>
          <w:color w:val="000000" w:themeColor="text1"/>
          <w:szCs w:val="28"/>
        </w:rPr>
        <w:t xml:space="preserve"> _________ заключили настоящий Договор о нижеследующем:</w:t>
      </w:r>
    </w:p>
    <w:p w14:paraId="2C8900C3"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1EEEFC6D"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1. Предмет Договора</w:t>
      </w:r>
    </w:p>
    <w:p w14:paraId="5156B54B"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0675D3F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1.1.  В соответствии с настоящим Договором Стороне 2 предоставляется право на размещение нестационарного торгового объекта по адресу (адресному ориентиру), указанному в  </w:t>
      </w:r>
      <w:hyperlink w:anchor="P826" w:history="1">
        <w:r w:rsidRPr="00467A85">
          <w:rPr>
            <w:rFonts w:cs="Times New Roman"/>
            <w:color w:val="000000" w:themeColor="text1"/>
            <w:szCs w:val="28"/>
          </w:rPr>
          <w:t>приложении</w:t>
        </w:r>
      </w:hyperlink>
      <w:r w:rsidRPr="00467A85">
        <w:rPr>
          <w:rFonts w:cs="Times New Roman"/>
          <w:color w:val="000000" w:themeColor="text1"/>
          <w:szCs w:val="28"/>
        </w:rPr>
        <w:t xml:space="preserve"> № 1 к настоящему Договору, за плату, уплачиваемую в бюджет ________________________________________________</w:t>
      </w:r>
    </w:p>
    <w:p w14:paraId="71517CC6"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__________ </w:t>
      </w:r>
      <w:r w:rsidRPr="00467A85">
        <w:rPr>
          <w:rFonts w:eastAsiaTheme="minorEastAsia" w:cs="Times New Roman"/>
          <w:color w:val="000000" w:themeColor="text1"/>
          <w:szCs w:val="28"/>
        </w:rPr>
        <w:t>(наименование муниципального образования).</w:t>
      </w:r>
    </w:p>
    <w:p w14:paraId="5E2CB429"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74086906"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2. Срок действия Договора</w:t>
      </w:r>
    </w:p>
    <w:p w14:paraId="01B20D1C"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26AD9D73"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2.1. Настоящий Договор вступает в силу с даты его подписания и действует до "___" ____________, а в части расчетов - до полного его исполнения.</w:t>
      </w:r>
    </w:p>
    <w:p w14:paraId="6D7E1A0C"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19BA23F7"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3. Оплата по Договору</w:t>
      </w:r>
    </w:p>
    <w:p w14:paraId="150279E6"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1B0B24C1"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3.1. Годовой Размер платы за размещение нестационарного торгового объекта составляет ____________________.</w:t>
      </w:r>
      <w:r w:rsidRPr="00467A85">
        <w:rPr>
          <w:rFonts w:eastAsiaTheme="minorEastAsia" w:cs="Times New Roman"/>
          <w:color w:val="000000" w:themeColor="text1"/>
          <w:szCs w:val="28"/>
        </w:rPr>
        <w:t xml:space="preserve"> в том числе НДС 20% _________(________) </w:t>
      </w:r>
      <w:r w:rsidRPr="00467A85">
        <w:rPr>
          <w:rFonts w:eastAsiaTheme="minorEastAsia" w:cs="Times New Roman"/>
          <w:color w:val="000000" w:themeColor="text1"/>
          <w:szCs w:val="28"/>
        </w:rPr>
        <w:lastRenderedPageBreak/>
        <w:t>рублей. Указанный размер платы начиная с первого января года, следующего за годом заключения настоящего договора, увеличивается на плановую максимальную ставку инфляции, установленную на соответствующий год федеральным законом о федеральном бюджете.</w:t>
      </w:r>
      <w:r w:rsidRPr="00467A85">
        <w:rPr>
          <w:rFonts w:cs="Times New Roman"/>
          <w:color w:val="000000" w:themeColor="text1"/>
          <w:szCs w:val="28"/>
        </w:rPr>
        <w:t xml:space="preserve"> </w:t>
      </w:r>
      <w:r w:rsidRPr="00467A85">
        <w:rPr>
          <w:rFonts w:eastAsiaTheme="minorEastAsia" w:cs="Times New Roman"/>
          <w:color w:val="000000" w:themeColor="text1"/>
          <w:szCs w:val="28"/>
        </w:rPr>
        <w:t>Размер годовой платы считается измененным с 1 января соответственно и подлежит уплате Стороной 2 в измененном размере с указанной даты.</w:t>
      </w:r>
    </w:p>
    <w:p w14:paraId="158DBC6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3.2. Оплата по Договору осуществляется в рублях Российской Федерации.</w:t>
      </w:r>
    </w:p>
    <w:p w14:paraId="7982AA43"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 xml:space="preserve">3.3. </w:t>
      </w:r>
      <w:r w:rsidRPr="00467A85">
        <w:rPr>
          <w:rFonts w:eastAsiaTheme="minorEastAsia" w:cs="Times New Roman"/>
          <w:color w:val="000000" w:themeColor="text1"/>
          <w:szCs w:val="28"/>
        </w:rPr>
        <w:t xml:space="preserve">Плата за размещение нестационарного торгового объекта уплачивается в безналичном порядке по реквизитам Стороны-1, указанным в настоящем договоре, равными платежами ежеквартально до 15 (пятнадцатого) числа первого месяца календарного квартала. </w:t>
      </w:r>
      <w:r w:rsidRPr="00467A85">
        <w:rPr>
          <w:rFonts w:cs="Times New Roman"/>
          <w:color w:val="000000" w:themeColor="text1"/>
          <w:szCs w:val="28"/>
        </w:rPr>
        <w:t>Датой оплаты считается дата поступления денежных средств на счет Стороны 1.</w:t>
      </w:r>
    </w:p>
    <w:p w14:paraId="24CAD888"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 xml:space="preserve">3.4. </w:t>
      </w:r>
      <w:r w:rsidRPr="00467A85">
        <w:rPr>
          <w:rFonts w:eastAsiaTheme="minorEastAsia" w:cs="Times New Roman"/>
          <w:color w:val="000000" w:themeColor="text1"/>
          <w:szCs w:val="28"/>
        </w:rPr>
        <w:t>Размер платы за неполный календарный квартал определяется путем деления суммы, указанной в пункте 3.1 настоящего договора, на количество календарных дней в году и умножения полученной суммы на количество календарных дней в соответствующем квартале, в котором предоставляется право на размещение нестационарного торгового объекта.</w:t>
      </w:r>
    </w:p>
    <w:p w14:paraId="14E1AD8E"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3.5.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w:t>
      </w:r>
    </w:p>
    <w:p w14:paraId="30CBD363"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3.6. Сторона 2 не вправе уступать права и осуществлять перевод долга по обязательствам, возникшим из заключенного Договора. Обязательства по такому Договору должны быть исполнены Стороной 2 лично, если иное не установлено законодательством Российской Федерации.</w:t>
      </w:r>
    </w:p>
    <w:p w14:paraId="16795CA7"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48E4246C"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4. Права и обязанности Сторон</w:t>
      </w:r>
    </w:p>
    <w:p w14:paraId="73560E16"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47674D7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4.1. </w:t>
      </w:r>
      <w:r w:rsidRPr="00467A85">
        <w:rPr>
          <w:rFonts w:cs="Times New Roman"/>
          <w:bCs/>
          <w:color w:val="000000" w:themeColor="text1"/>
          <w:szCs w:val="28"/>
        </w:rPr>
        <w:t>Сторона 1 обязуется:</w:t>
      </w:r>
    </w:p>
    <w:p w14:paraId="6112ADC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4.1.1. Предоставить Стороне 2 право на размещение нестационарного торгового объекта, указанного в </w:t>
      </w:r>
      <w:hyperlink w:anchor="P826" w:history="1">
        <w:r w:rsidRPr="00467A85">
          <w:rPr>
            <w:rFonts w:cs="Times New Roman"/>
            <w:color w:val="000000" w:themeColor="text1"/>
            <w:szCs w:val="28"/>
          </w:rPr>
          <w:t>приложении</w:t>
        </w:r>
      </w:hyperlink>
      <w:r w:rsidRPr="00467A85">
        <w:rPr>
          <w:rFonts w:cs="Times New Roman"/>
          <w:color w:val="000000" w:themeColor="text1"/>
          <w:szCs w:val="28"/>
        </w:rPr>
        <w:t xml:space="preserve"> № 1 к настоящему Договору, с момента заключения настоящего Договора.</w:t>
      </w:r>
    </w:p>
    <w:p w14:paraId="24A2BC2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4.1.2. В течение срока действия настоящего Договора не заключать Договор на право размещения нестационарного торгового объекта по адресу (адресному ориентиру), указанному в </w:t>
      </w:r>
      <w:hyperlink w:anchor="P826" w:history="1">
        <w:r w:rsidRPr="00467A85">
          <w:rPr>
            <w:rFonts w:cs="Times New Roman"/>
            <w:color w:val="000000" w:themeColor="text1"/>
            <w:szCs w:val="28"/>
          </w:rPr>
          <w:t>приложении</w:t>
        </w:r>
      </w:hyperlink>
      <w:r w:rsidRPr="00467A85">
        <w:rPr>
          <w:rFonts w:cs="Times New Roman"/>
          <w:color w:val="000000" w:themeColor="text1"/>
          <w:szCs w:val="28"/>
        </w:rPr>
        <w:t xml:space="preserve"> № 1 к настоящему Договору, с иными лицами.</w:t>
      </w:r>
    </w:p>
    <w:p w14:paraId="1219423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4.1.3. Направить Стороне 2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 В противном случае все риски, связанные с исполнением Стороной 2 своих обязательств по Договору, несет Сторона 1.</w:t>
      </w:r>
    </w:p>
    <w:p w14:paraId="6E0D2EB6"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4.2. </w:t>
      </w:r>
      <w:r w:rsidRPr="00467A85">
        <w:rPr>
          <w:rFonts w:cs="Times New Roman"/>
          <w:bCs/>
          <w:color w:val="000000" w:themeColor="text1"/>
          <w:szCs w:val="28"/>
        </w:rPr>
        <w:t>Сторона 1 имеет право</w:t>
      </w:r>
      <w:r w:rsidRPr="00467A85">
        <w:rPr>
          <w:rFonts w:cs="Times New Roman"/>
          <w:color w:val="000000" w:themeColor="text1"/>
          <w:szCs w:val="28"/>
        </w:rPr>
        <w:t>:</w:t>
      </w:r>
    </w:p>
    <w:p w14:paraId="0AC5DEF4"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4.2.1. Требовать от Стороны 2 надлежащего исполнения обязательств в соответствии с настоящим Договором, а также требовать своевременного устранения выявленных недостатков.</w:t>
      </w:r>
    </w:p>
    <w:p w14:paraId="6406DA3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4.2.2. Лично или через специализированные организации осуществлять контроль за выполнением Стороной 2 настоящего Договора.</w:t>
      </w:r>
    </w:p>
    <w:p w14:paraId="75EEEDFC"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lastRenderedPageBreak/>
        <w:t>4.2.3. По истечении пяти календарных дней после окончания срока действия 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w:t>
      </w:r>
    </w:p>
    <w:p w14:paraId="6A2CD39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4.3. </w:t>
      </w:r>
      <w:r w:rsidRPr="00467A85">
        <w:rPr>
          <w:rFonts w:cs="Times New Roman"/>
          <w:bCs/>
          <w:color w:val="000000" w:themeColor="text1"/>
          <w:szCs w:val="28"/>
        </w:rPr>
        <w:t>Сторона 2 обязуется</w:t>
      </w:r>
      <w:r w:rsidRPr="00467A85">
        <w:rPr>
          <w:rFonts w:cs="Times New Roman"/>
          <w:color w:val="000000" w:themeColor="text1"/>
          <w:szCs w:val="28"/>
        </w:rPr>
        <w:t>:</w:t>
      </w:r>
    </w:p>
    <w:p w14:paraId="54BED346"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4.3.1. Осуществлять установку и эксплуатацию нестационарного торгового объекта в соответствии с условиями настоящего Договора, Положением «Об организации нестационарной торговой деятельности на территории городского округа Мытищи Московской области» и требованиями законодательства Российской Федерации.</w:t>
      </w:r>
    </w:p>
    <w:p w14:paraId="37BC08D6"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4.3.2. Осуществлять эксплуатацию нестационарного торгового объекта в полном соответствии с </w:t>
      </w:r>
      <w:hyperlink w:anchor="P826" w:history="1">
        <w:r w:rsidRPr="00467A85">
          <w:rPr>
            <w:rFonts w:cs="Times New Roman"/>
            <w:color w:val="000000" w:themeColor="text1"/>
            <w:szCs w:val="28"/>
          </w:rPr>
          <w:t>характеристиками</w:t>
        </w:r>
      </w:hyperlink>
      <w:r w:rsidRPr="00467A85">
        <w:rPr>
          <w:rFonts w:cs="Times New Roman"/>
          <w:color w:val="000000" w:themeColor="text1"/>
          <w:szCs w:val="28"/>
        </w:rPr>
        <w:t xml:space="preserve"> размещения нестационарного торгового объекта, указанными в приложении № 2 к настоящему Договору.</w:t>
      </w:r>
    </w:p>
    <w:p w14:paraId="43ABBC8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4.3.3. В течение 2 рабочих дней с момента заключения Договора подать заявление о внесении сведений в торговый реестр Московской области (для хозяйствующих субъектов, не включенных в торговый реестр Московской области).</w:t>
      </w:r>
    </w:p>
    <w:p w14:paraId="2E6B74A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4.3.4. В течение всего срока действия Договора обеспечить надлежащее состояние и внешний вид нестационарного торгового объекта.</w:t>
      </w:r>
    </w:p>
    <w:p w14:paraId="6B66478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4.3.5. Своевременно производить оплату в соответствии с условиями настоящего Договора.</w:t>
      </w:r>
    </w:p>
    <w:p w14:paraId="4DD3470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4.3.6. После монтажа, демонтажа, ремонта нестационарного торгового объекта,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w:t>
      </w:r>
    </w:p>
    <w:p w14:paraId="3D59E0B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4.3.7. Не позднее пяти календарных дней со дня окончания срока действия настоящего Договора демонтировать нестационарный торговый объект. В случае невыполнения данного условия Сторона-1 производит демонтаж и вывоз нестационарного торгового объекта своими силами с возмещением фактически понесенных затрат со Стороны-2.</w:t>
      </w:r>
    </w:p>
    <w:p w14:paraId="3C0DC2C3"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4.3.8. В случае расторжения Договора,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w:t>
      </w:r>
    </w:p>
    <w:p w14:paraId="76F5923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4.3.9. Направить Стороне 1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w:t>
      </w:r>
    </w:p>
    <w:p w14:paraId="45F7775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4.3.10. Обеспечить размещение на Объекте QR-кода с информацией о хозяйствующем субъекте Объекта, месте нахождения, виде, специализации, площади Объекта, основании и периоде размещения, адресе (координатах) размещения, а также инструкцию по распознанию QR-кода.</w:t>
      </w:r>
    </w:p>
    <w:p w14:paraId="41A91366"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4.3.11. Не допускать передачу прав по настоящему договору третьим лицам.</w:t>
      </w:r>
    </w:p>
    <w:p w14:paraId="0E5A1A0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4.4. </w:t>
      </w:r>
      <w:r w:rsidRPr="00467A85">
        <w:rPr>
          <w:rFonts w:cs="Times New Roman"/>
          <w:bCs/>
          <w:color w:val="000000" w:themeColor="text1"/>
          <w:szCs w:val="28"/>
        </w:rPr>
        <w:t>Сторона 2 имеет право</w:t>
      </w:r>
      <w:r w:rsidRPr="00467A85">
        <w:rPr>
          <w:rFonts w:cs="Times New Roman"/>
          <w:color w:val="000000" w:themeColor="text1"/>
          <w:szCs w:val="28"/>
        </w:rPr>
        <w:t>:</w:t>
      </w:r>
    </w:p>
    <w:p w14:paraId="31A46C0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4.4.1. Использования места размещения нестационарного торгового объекта для целей, связанных с осуществлением прав владельца нестационарного торгового объекта, в том числе с его эксплуатацией, техническим обслуживанием и демонтажем.</w:t>
      </w:r>
    </w:p>
    <w:p w14:paraId="0BD2512C"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4.4.2. Инициировать досрочное расторжение настоящего Договора по соглашению Сторон, если место размещения нестационарного торгового объекта, в силу </w:t>
      </w:r>
      <w:r w:rsidRPr="00467A85">
        <w:rPr>
          <w:rFonts w:cs="Times New Roman"/>
          <w:color w:val="000000" w:themeColor="text1"/>
          <w:szCs w:val="28"/>
        </w:rPr>
        <w:lastRenderedPageBreak/>
        <w:t>обстоятельств, за которые Сторона 2 не отвечает, окажется в состоянии непригодном для использования.</w:t>
      </w:r>
    </w:p>
    <w:p w14:paraId="1E80B0AC"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4A0665FD"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5. Ответственность Сторон</w:t>
      </w:r>
    </w:p>
    <w:p w14:paraId="72837AE4"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390E70D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5.1.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14:paraId="7A0AE2A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5.2. В случае нарушения Стороной 2 сроков оплаты, предусмотренных настоящим Договором, она обязана уплатить неустойку (пени) в размере 0,1% от суммы задолженности за каждый день просрочки в течение 5 (пяти) банковских дней с даты получения соответствующей претензии от Стороны 1.</w:t>
      </w:r>
    </w:p>
    <w:p w14:paraId="0EA633F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5.3.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(штраф) в размере 10% от суммы, указанной в </w:t>
      </w:r>
      <w:hyperlink w:anchor="P731" w:history="1">
        <w:r w:rsidRPr="00467A85">
          <w:rPr>
            <w:rFonts w:cs="Times New Roman"/>
            <w:color w:val="000000" w:themeColor="text1"/>
            <w:szCs w:val="28"/>
          </w:rPr>
          <w:t>пункте 3.1</w:t>
        </w:r>
      </w:hyperlink>
      <w:r w:rsidRPr="00467A85">
        <w:rPr>
          <w:rFonts w:cs="Times New Roman"/>
          <w:color w:val="000000" w:themeColor="text1"/>
          <w:szCs w:val="28"/>
        </w:rPr>
        <w:t xml:space="preserve"> Договора, за каждый факт нарушения, в течение 5 (пяти) банковских дней с даты получения соответствующей претензии Стороны 1.</w:t>
      </w:r>
    </w:p>
    <w:p w14:paraId="1924DBDC"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5.4. Убытки Стороны 1, возникшие в связи с неисполнением (ненадлежащим исполнением) Стороной 2 условий настоящего Договора, взыскиваются в полном размере сверх неустоек, предусмотренных </w:t>
      </w:r>
      <w:hyperlink w:anchor="P767" w:history="1">
        <w:r w:rsidRPr="00467A85">
          <w:rPr>
            <w:rFonts w:cs="Times New Roman"/>
            <w:color w:val="000000" w:themeColor="text1"/>
            <w:szCs w:val="28"/>
          </w:rPr>
          <w:t>пунктами 5.1</w:t>
        </w:r>
      </w:hyperlink>
      <w:r w:rsidRPr="00467A85">
        <w:rPr>
          <w:rFonts w:cs="Times New Roman"/>
          <w:color w:val="000000" w:themeColor="text1"/>
          <w:szCs w:val="28"/>
        </w:rPr>
        <w:t xml:space="preserve"> и </w:t>
      </w:r>
      <w:hyperlink w:anchor="P768" w:history="1">
        <w:r w:rsidRPr="00467A85">
          <w:rPr>
            <w:rFonts w:cs="Times New Roman"/>
            <w:color w:val="000000" w:themeColor="text1"/>
            <w:szCs w:val="28"/>
          </w:rPr>
          <w:t>5.2</w:t>
        </w:r>
      </w:hyperlink>
      <w:r w:rsidRPr="00467A85">
        <w:rPr>
          <w:rFonts w:cs="Times New Roman"/>
          <w:color w:val="000000" w:themeColor="text1"/>
          <w:szCs w:val="28"/>
        </w:rPr>
        <w:t xml:space="preserve"> настоящего Договора.</w:t>
      </w:r>
    </w:p>
    <w:p w14:paraId="361338D3"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5.5. За ненадлежащее исполнение Стороной 1 обязательств, предусмотренных Договором, начисляется штраф в виде фиксированной суммы в размере 2,5 (две целые и пять десятых) процента платы за Договор.</w:t>
      </w:r>
    </w:p>
    <w:p w14:paraId="1A77CF7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5.6. Возмещение убытков и уплата неустойки за неисполнение обязательств не освобождает Стороны от исполнения обязательств по Договору.</w:t>
      </w:r>
    </w:p>
    <w:p w14:paraId="015E0543"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0EFC7B56"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6. Порядок изменения, прекращения и расторжения Договора</w:t>
      </w:r>
    </w:p>
    <w:p w14:paraId="07145B3A"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32FC7BE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6.1. Договор может быть расторгнут:</w:t>
      </w:r>
    </w:p>
    <w:p w14:paraId="1B2A151D"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по соглашению Сторон;</w:t>
      </w:r>
    </w:p>
    <w:p w14:paraId="3878C09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в судебном порядке;</w:t>
      </w:r>
    </w:p>
    <w:p w14:paraId="0B81CBF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w:t>
      </w:r>
    </w:p>
    <w:p w14:paraId="0D79C59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6.2. Настоящий Договор может быть расторгнут Стороной 1 в порядке одностороннего отказа от исполнения Договора в случаях:</w:t>
      </w:r>
    </w:p>
    <w:p w14:paraId="139E71C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невнесения в установленный Договором срок платы по настоящему Договору, если просрочка платежа составляет более тридцати календарных дней.</w:t>
      </w:r>
    </w:p>
    <w:p w14:paraId="407E8D3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 неисполнения Стороной 2 обязательств, установленных </w:t>
      </w:r>
      <w:hyperlink w:anchor="P751" w:history="1">
        <w:r w:rsidRPr="00467A85">
          <w:rPr>
            <w:rFonts w:cs="Times New Roman"/>
            <w:color w:val="000000" w:themeColor="text1"/>
            <w:szCs w:val="28"/>
          </w:rPr>
          <w:t>пп. 4.3.1</w:t>
        </w:r>
      </w:hyperlink>
      <w:r w:rsidRPr="00467A85">
        <w:rPr>
          <w:rFonts w:cs="Times New Roman"/>
          <w:color w:val="000000" w:themeColor="text1"/>
          <w:szCs w:val="28"/>
        </w:rPr>
        <w:t xml:space="preserve"> - </w:t>
      </w:r>
      <w:hyperlink w:anchor="P755" w:history="1">
        <w:r w:rsidRPr="00467A85">
          <w:rPr>
            <w:rFonts w:cs="Times New Roman"/>
            <w:color w:val="000000" w:themeColor="text1"/>
            <w:szCs w:val="28"/>
          </w:rPr>
          <w:t>4.3.5</w:t>
        </w:r>
      </w:hyperlink>
      <w:r w:rsidRPr="00467A85">
        <w:rPr>
          <w:rFonts w:cs="Times New Roman"/>
          <w:color w:val="000000" w:themeColor="text1"/>
          <w:szCs w:val="28"/>
        </w:rPr>
        <w:t xml:space="preserve"> настоящего Договора.</w:t>
      </w:r>
    </w:p>
    <w:p w14:paraId="51FB84B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6.3. 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 либо нарочно под роспись, либо телеграммой, либо посредством факсимильной связи, либо по адресу электронной почты, либо с </w:t>
      </w:r>
      <w:r w:rsidRPr="00467A85">
        <w:rPr>
          <w:rFonts w:cs="Times New Roman"/>
          <w:color w:val="000000" w:themeColor="text1"/>
          <w:szCs w:val="28"/>
        </w:rPr>
        <w:lastRenderedPageBreak/>
        <w:t>использованием иных средств связи и доставки, обеспечивающих фиксирование такого уведомления и получение Стороной 1 подтверждения о его вручении Стороне 2.</w:t>
      </w:r>
    </w:p>
    <w:p w14:paraId="391F3A3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Выполнение Стороной 1 указанных выше требований считается надлежащим уведомлением Стороны 2 об одностороннем отказе от исполнения Договора.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w:t>
      </w:r>
    </w:p>
    <w:p w14:paraId="7E0A4D96"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При невозможности получения указанных подтверждений либо информации датой такого надлежащего уведомления признается дата по истечении 15 (пятнадцати) календарных дней с даты размещения решения Стороны 1 об одностороннем отказе от исполнения Договора на официальном сайте в информационно-телекоммуникационной сети Интернет Стороны 1.</w:t>
      </w:r>
    </w:p>
    <w:p w14:paraId="6C4F775D"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Решение Стороны 1 об одностороннем отказе от исполнения Договора вступает в силу и Договор считается расторгнутым через 10 (десять) календарных дней с даты надлежащего уведомления Стороной 1 Стороны 2 об одностороннем отказе от исполнения Договора.</w:t>
      </w:r>
    </w:p>
    <w:p w14:paraId="3FA31F0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6.4. Расторжение Договора по соглашению Сторон производится путем подписания соответствующего соглашения о расторжении.</w:t>
      </w:r>
    </w:p>
    <w:p w14:paraId="6FE9125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6.5. В случае досрочного расторжения настоящего Договора на основании </w:t>
      </w:r>
      <w:hyperlink w:anchor="P780" w:history="1">
        <w:r w:rsidRPr="00467A85">
          <w:rPr>
            <w:rFonts w:cs="Times New Roman"/>
            <w:color w:val="000000" w:themeColor="text1"/>
            <w:szCs w:val="28"/>
          </w:rPr>
          <w:t>п. 6.2</w:t>
        </w:r>
      </w:hyperlink>
      <w:r w:rsidRPr="00467A85">
        <w:rPr>
          <w:rFonts w:cs="Times New Roman"/>
          <w:color w:val="000000" w:themeColor="text1"/>
          <w:szCs w:val="28"/>
        </w:rPr>
        <w:t xml:space="preserve"> настоящего Договора денежные средства, оплаченные Стороной 2, возврату не подлежат.</w:t>
      </w:r>
    </w:p>
    <w:p w14:paraId="5B71C7E2"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370E0424"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7. Порядок разрешения споров</w:t>
      </w:r>
    </w:p>
    <w:p w14:paraId="2FC1A728"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3336675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7.1. В случае возникновения любых противоречий, претензий и разногласий, а также споров, связанных с исполнением настоящего Договора, Стороны предпринимают усилия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14:paraId="4927958D"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7.2. Все достигнутые договоренности Стороны оформляют в виде дополнительных соглашений, подписанных Сторонами и скрепленных печатями (при наличии).</w:t>
      </w:r>
    </w:p>
    <w:p w14:paraId="0EA1225C"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7.3. До передачи спора на разрешение суда Стороны принимают меры к его урегулированию в претензионном порядке.</w:t>
      </w:r>
    </w:p>
    <w:p w14:paraId="56AFD89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7.4. Претензия должна быть направлена в письменном виде. По полученной претензии Сторона должна дать письменный ответ по существу в срок не позднее 15 (пятнадцати) календарных дней с даты ее получения. Оставление претензии без ответа в установленный срок означает признание требований претензии.</w:t>
      </w:r>
    </w:p>
    <w:p w14:paraId="3316244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7.5. Если претензионные требования подлежат денежной оценке, в претензии указывается истребуемая сумма и ее полный и обоснованный расчет.</w:t>
      </w:r>
    </w:p>
    <w:p w14:paraId="737998F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7.6. В подтверждение заявленных требований к претензии должны быть приложены необходимые документы либо выписки из них.</w:t>
      </w:r>
    </w:p>
    <w:p w14:paraId="1AED52C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7.7.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14:paraId="1D8CA40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lastRenderedPageBreak/>
        <w:t>7.8. В случае невыполнения Сторонами своих обязательств и недостижения взаимного согласия споры по настоящему Договору разрешаются в Арбитражном суде Московской области.</w:t>
      </w:r>
    </w:p>
    <w:p w14:paraId="377DB2A7"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6C3B9226"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8. Форс-мажорные обстоятельства</w:t>
      </w:r>
    </w:p>
    <w:p w14:paraId="4462A1B5"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16E277C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8.1. Стороны освобождаются за частичное или полное неисполнение обязательств по настоящему Договору, если оно явилось следствием обстоятельств непреодолимой силы.</w:t>
      </w:r>
    </w:p>
    <w:p w14:paraId="091A74D3"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8.2. Сторона, для которой создалась невозможность исполнения обязательств, обязана в письменной форме в 10-дневный срок письменно известить другую Сторону о наступлении вышеизложенных обстоятельств, предоставив дополнительно подтверждение компетентных органов.</w:t>
      </w:r>
    </w:p>
    <w:p w14:paraId="5700807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8.3. Невыполнение условий </w:t>
      </w:r>
      <w:hyperlink w:anchor="P804" w:history="1">
        <w:r w:rsidRPr="00467A85">
          <w:rPr>
            <w:rFonts w:cs="Times New Roman"/>
            <w:color w:val="000000" w:themeColor="text1"/>
            <w:szCs w:val="28"/>
          </w:rPr>
          <w:t>пункта 8.2</w:t>
        </w:r>
      </w:hyperlink>
      <w:r w:rsidRPr="00467A85">
        <w:rPr>
          <w:rFonts w:cs="Times New Roman"/>
          <w:color w:val="000000" w:themeColor="text1"/>
          <w:szCs w:val="28"/>
        </w:rPr>
        <w:t xml:space="preserve"> Договора лишает Сторону права ссылаться на форс-мажорные обстоятельства при невыполнении обязательств по настоящему Договору.</w:t>
      </w:r>
    </w:p>
    <w:p w14:paraId="494D4FD0"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35FBBEB2"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9. Прочие условия</w:t>
      </w:r>
    </w:p>
    <w:p w14:paraId="15CF8E3B"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56901F8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9.1. Вносимые в настоящий Договор дополнения и изменения оформляются письменно дополнительными соглашениями, которые являются неотъемлемой частью настоящего Договора с момента их подписания Сторонами.</w:t>
      </w:r>
    </w:p>
    <w:p w14:paraId="72179EA4"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9.2. Настоящий Договор составлен в четырех экземплярах, имеющих равную юридическую силу. Один экземпляр для Стороны – 2, три экземпляра для Стороны-1.</w:t>
      </w:r>
    </w:p>
    <w:p w14:paraId="0F2DF6C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9.3. Неотъемлемыми частями Договора являются:</w:t>
      </w:r>
    </w:p>
    <w:p w14:paraId="71614493"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Приложение № 1 «Характеристики размещения нестационарного торгового объекта»,</w:t>
      </w:r>
    </w:p>
    <w:p w14:paraId="3B90A726"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Приложение № 2 «Схема благоустройства прилегающей территории»,</w:t>
      </w:r>
    </w:p>
    <w:p w14:paraId="37693E7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Приложение № 3 «Внешний вид торгового объекта в соответствии с утвержденным архитектурным обликом».</w:t>
      </w:r>
    </w:p>
    <w:p w14:paraId="5B8D1C29"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4F7E4A0E"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10. Адреса, банковские реквизиты и подписи Сторон</w:t>
      </w:r>
    </w:p>
    <w:p w14:paraId="3AEBC9E9"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02ADCCC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Сторона 1                                            Сторона 2</w:t>
      </w:r>
    </w:p>
    <w:p w14:paraId="6095E607" w14:textId="77777777" w:rsidR="00B737D3" w:rsidRPr="00467A85" w:rsidRDefault="00B737D3" w:rsidP="00B737D3">
      <w:pPr>
        <w:widowControl w:val="0"/>
        <w:autoSpaceDE w:val="0"/>
        <w:autoSpaceDN w:val="0"/>
        <w:spacing w:after="0"/>
        <w:jc w:val="right"/>
        <w:outlineLvl w:val="3"/>
        <w:rPr>
          <w:rFonts w:eastAsia="Times New Roman" w:cs="Times New Roman"/>
          <w:color w:val="000000" w:themeColor="text1"/>
          <w:szCs w:val="28"/>
          <w:lang w:eastAsia="ru-RU"/>
        </w:rPr>
      </w:pPr>
    </w:p>
    <w:p w14:paraId="71A67E6C" w14:textId="77777777" w:rsidR="00B737D3" w:rsidRDefault="00B737D3" w:rsidP="00B737D3">
      <w:pPr>
        <w:widowControl w:val="0"/>
        <w:autoSpaceDE w:val="0"/>
        <w:autoSpaceDN w:val="0"/>
        <w:spacing w:after="0"/>
        <w:jc w:val="right"/>
        <w:outlineLvl w:val="3"/>
        <w:rPr>
          <w:rFonts w:eastAsia="Times New Roman" w:cs="Times New Roman"/>
          <w:color w:val="000000" w:themeColor="text1"/>
          <w:szCs w:val="28"/>
          <w:lang w:eastAsia="ru-RU"/>
        </w:rPr>
      </w:pPr>
    </w:p>
    <w:p w14:paraId="1B4CEAF3" w14:textId="77777777" w:rsidR="001F2FD8" w:rsidRDefault="001F2FD8" w:rsidP="00B737D3">
      <w:pPr>
        <w:widowControl w:val="0"/>
        <w:autoSpaceDE w:val="0"/>
        <w:autoSpaceDN w:val="0"/>
        <w:spacing w:after="0"/>
        <w:jc w:val="right"/>
        <w:outlineLvl w:val="3"/>
        <w:rPr>
          <w:rFonts w:eastAsia="Times New Roman" w:cs="Times New Roman"/>
          <w:color w:val="000000" w:themeColor="text1"/>
          <w:szCs w:val="28"/>
          <w:lang w:eastAsia="ru-RU"/>
        </w:rPr>
      </w:pPr>
    </w:p>
    <w:p w14:paraId="70DE2D8A" w14:textId="77777777" w:rsidR="001F2FD8" w:rsidRDefault="001F2FD8" w:rsidP="00B737D3">
      <w:pPr>
        <w:widowControl w:val="0"/>
        <w:autoSpaceDE w:val="0"/>
        <w:autoSpaceDN w:val="0"/>
        <w:spacing w:after="0"/>
        <w:jc w:val="right"/>
        <w:outlineLvl w:val="3"/>
        <w:rPr>
          <w:rFonts w:eastAsia="Times New Roman" w:cs="Times New Roman"/>
          <w:color w:val="000000" w:themeColor="text1"/>
          <w:szCs w:val="28"/>
          <w:lang w:eastAsia="ru-RU"/>
        </w:rPr>
      </w:pPr>
    </w:p>
    <w:p w14:paraId="1685E8FE" w14:textId="77777777" w:rsidR="001F2FD8" w:rsidRDefault="001F2FD8" w:rsidP="00B737D3">
      <w:pPr>
        <w:widowControl w:val="0"/>
        <w:autoSpaceDE w:val="0"/>
        <w:autoSpaceDN w:val="0"/>
        <w:spacing w:after="0"/>
        <w:jc w:val="right"/>
        <w:outlineLvl w:val="3"/>
        <w:rPr>
          <w:rFonts w:eastAsia="Times New Roman" w:cs="Times New Roman"/>
          <w:color w:val="000000" w:themeColor="text1"/>
          <w:szCs w:val="28"/>
          <w:lang w:eastAsia="ru-RU"/>
        </w:rPr>
      </w:pPr>
    </w:p>
    <w:p w14:paraId="2A481471" w14:textId="29591B17" w:rsidR="001F2FD8" w:rsidRDefault="001F2FD8" w:rsidP="00B737D3">
      <w:pPr>
        <w:widowControl w:val="0"/>
        <w:autoSpaceDE w:val="0"/>
        <w:autoSpaceDN w:val="0"/>
        <w:spacing w:after="0"/>
        <w:jc w:val="right"/>
        <w:outlineLvl w:val="3"/>
        <w:rPr>
          <w:rFonts w:eastAsia="Times New Roman" w:cs="Times New Roman"/>
          <w:color w:val="000000" w:themeColor="text1"/>
          <w:szCs w:val="28"/>
          <w:lang w:eastAsia="ru-RU"/>
        </w:rPr>
      </w:pPr>
    </w:p>
    <w:p w14:paraId="5A70F91A" w14:textId="3B1139AE" w:rsidR="00463C37" w:rsidRDefault="00463C37" w:rsidP="00B737D3">
      <w:pPr>
        <w:widowControl w:val="0"/>
        <w:autoSpaceDE w:val="0"/>
        <w:autoSpaceDN w:val="0"/>
        <w:spacing w:after="0"/>
        <w:jc w:val="right"/>
        <w:outlineLvl w:val="3"/>
        <w:rPr>
          <w:rFonts w:eastAsia="Times New Roman" w:cs="Times New Roman"/>
          <w:color w:val="000000" w:themeColor="text1"/>
          <w:szCs w:val="28"/>
          <w:lang w:eastAsia="ru-RU"/>
        </w:rPr>
      </w:pPr>
    </w:p>
    <w:p w14:paraId="1EDE9CE2" w14:textId="5D354751" w:rsidR="00463C37" w:rsidRDefault="00463C37" w:rsidP="00B737D3">
      <w:pPr>
        <w:widowControl w:val="0"/>
        <w:autoSpaceDE w:val="0"/>
        <w:autoSpaceDN w:val="0"/>
        <w:spacing w:after="0"/>
        <w:jc w:val="right"/>
        <w:outlineLvl w:val="3"/>
        <w:rPr>
          <w:rFonts w:eastAsia="Times New Roman" w:cs="Times New Roman"/>
          <w:color w:val="000000" w:themeColor="text1"/>
          <w:szCs w:val="28"/>
          <w:lang w:eastAsia="ru-RU"/>
        </w:rPr>
      </w:pPr>
    </w:p>
    <w:p w14:paraId="5FFDD7A0" w14:textId="77777777" w:rsidR="00463C37" w:rsidRDefault="00463C37" w:rsidP="00B737D3">
      <w:pPr>
        <w:widowControl w:val="0"/>
        <w:autoSpaceDE w:val="0"/>
        <w:autoSpaceDN w:val="0"/>
        <w:spacing w:after="0"/>
        <w:jc w:val="right"/>
        <w:outlineLvl w:val="3"/>
        <w:rPr>
          <w:rFonts w:eastAsia="Times New Roman" w:cs="Times New Roman"/>
          <w:color w:val="000000" w:themeColor="text1"/>
          <w:szCs w:val="28"/>
          <w:lang w:eastAsia="ru-RU"/>
        </w:rPr>
      </w:pPr>
    </w:p>
    <w:p w14:paraId="2A45076C" w14:textId="77777777" w:rsidR="001F2FD8" w:rsidRDefault="001F2FD8" w:rsidP="00B737D3">
      <w:pPr>
        <w:widowControl w:val="0"/>
        <w:autoSpaceDE w:val="0"/>
        <w:autoSpaceDN w:val="0"/>
        <w:spacing w:after="0"/>
        <w:jc w:val="right"/>
        <w:outlineLvl w:val="3"/>
        <w:rPr>
          <w:rFonts w:eastAsia="Times New Roman" w:cs="Times New Roman"/>
          <w:color w:val="000000" w:themeColor="text1"/>
          <w:szCs w:val="28"/>
          <w:lang w:eastAsia="ru-RU"/>
        </w:rPr>
      </w:pPr>
    </w:p>
    <w:p w14:paraId="353A81F1" w14:textId="77777777" w:rsidR="001F2FD8" w:rsidRPr="00467A85" w:rsidRDefault="001F2FD8" w:rsidP="00B737D3">
      <w:pPr>
        <w:widowControl w:val="0"/>
        <w:autoSpaceDE w:val="0"/>
        <w:autoSpaceDN w:val="0"/>
        <w:spacing w:after="0"/>
        <w:jc w:val="right"/>
        <w:outlineLvl w:val="3"/>
        <w:rPr>
          <w:rFonts w:eastAsia="Times New Roman" w:cs="Times New Roman"/>
          <w:color w:val="000000" w:themeColor="text1"/>
          <w:szCs w:val="28"/>
          <w:lang w:eastAsia="ru-RU"/>
        </w:rPr>
      </w:pPr>
    </w:p>
    <w:p w14:paraId="2097CDE0" w14:textId="77777777" w:rsidR="00B737D3" w:rsidRPr="00467A85" w:rsidRDefault="00B737D3" w:rsidP="00B737D3">
      <w:pPr>
        <w:widowControl w:val="0"/>
        <w:autoSpaceDE w:val="0"/>
        <w:autoSpaceDN w:val="0"/>
        <w:spacing w:after="0"/>
        <w:jc w:val="right"/>
        <w:outlineLvl w:val="3"/>
        <w:rPr>
          <w:rFonts w:eastAsia="Times New Roman" w:cs="Times New Roman"/>
          <w:color w:val="000000" w:themeColor="text1"/>
          <w:szCs w:val="28"/>
          <w:lang w:eastAsia="ru-RU"/>
        </w:rPr>
      </w:pPr>
    </w:p>
    <w:p w14:paraId="7AC1BD40" w14:textId="77777777" w:rsidR="00B737D3" w:rsidRPr="00467A85" w:rsidRDefault="00B737D3" w:rsidP="00B737D3">
      <w:pPr>
        <w:widowControl w:val="0"/>
        <w:autoSpaceDE w:val="0"/>
        <w:autoSpaceDN w:val="0"/>
        <w:spacing w:after="0"/>
        <w:jc w:val="right"/>
        <w:outlineLvl w:val="3"/>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Приложение №1</w:t>
      </w:r>
    </w:p>
    <w:p w14:paraId="758626E6" w14:textId="77777777" w:rsidR="00B737D3" w:rsidRPr="00467A85"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к договору на право размещения</w:t>
      </w:r>
    </w:p>
    <w:p w14:paraId="368F4010" w14:textId="77777777" w:rsidR="00B737D3" w:rsidRPr="00467A85"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нестационарного торгового объекта</w:t>
      </w:r>
    </w:p>
    <w:p w14:paraId="30997F0E" w14:textId="1E0FC9DA" w:rsidR="00B737D3" w:rsidRPr="00467A85" w:rsidRDefault="00B737D3" w:rsidP="00B737D3">
      <w:pPr>
        <w:widowControl w:val="0"/>
        <w:autoSpaceDE w:val="0"/>
        <w:autoSpaceDN w:val="0"/>
        <w:spacing w:after="0"/>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 xml:space="preserve">                                                                               от "__" _______ 20__ </w:t>
      </w:r>
      <w:r w:rsidR="00463C37">
        <w:rPr>
          <w:rFonts w:eastAsia="Times New Roman" w:cs="Times New Roman"/>
          <w:color w:val="000000" w:themeColor="text1"/>
          <w:szCs w:val="28"/>
          <w:lang w:eastAsia="ru-RU"/>
        </w:rPr>
        <w:t>№</w:t>
      </w:r>
      <w:r w:rsidRPr="00467A85">
        <w:rPr>
          <w:rFonts w:eastAsia="Times New Roman" w:cs="Times New Roman"/>
          <w:color w:val="000000" w:themeColor="text1"/>
          <w:szCs w:val="28"/>
          <w:lang w:eastAsia="ru-RU"/>
        </w:rPr>
        <w:t xml:space="preserve"> _________</w:t>
      </w:r>
    </w:p>
    <w:p w14:paraId="0BABFC61" w14:textId="77777777" w:rsidR="00B737D3" w:rsidRPr="00467A85" w:rsidRDefault="00B737D3" w:rsidP="00B737D3">
      <w:pPr>
        <w:widowControl w:val="0"/>
        <w:autoSpaceDE w:val="0"/>
        <w:autoSpaceDN w:val="0"/>
        <w:spacing w:after="0"/>
        <w:jc w:val="center"/>
        <w:rPr>
          <w:rFonts w:eastAsia="Times New Roman" w:cs="Times New Roman"/>
          <w:color w:val="000000" w:themeColor="text1"/>
          <w:szCs w:val="28"/>
          <w:lang w:eastAsia="ru-RU"/>
        </w:rPr>
      </w:pPr>
    </w:p>
    <w:p w14:paraId="5FFDC2DE" w14:textId="77777777" w:rsidR="00B737D3" w:rsidRPr="00467A85" w:rsidRDefault="00B737D3" w:rsidP="00B737D3">
      <w:pPr>
        <w:widowControl w:val="0"/>
        <w:autoSpaceDE w:val="0"/>
        <w:autoSpaceDN w:val="0"/>
        <w:spacing w:after="0"/>
        <w:jc w:val="center"/>
        <w:rPr>
          <w:rFonts w:eastAsia="Times New Roman" w:cs="Times New Roman"/>
          <w:color w:val="000000" w:themeColor="text1"/>
          <w:szCs w:val="28"/>
          <w:lang w:eastAsia="ru-RU"/>
        </w:rPr>
      </w:pPr>
    </w:p>
    <w:p w14:paraId="2529B03E" w14:textId="77777777" w:rsidR="00B737D3" w:rsidRPr="00467A85" w:rsidRDefault="00B737D3" w:rsidP="00B737D3">
      <w:pPr>
        <w:widowControl w:val="0"/>
        <w:autoSpaceDE w:val="0"/>
        <w:autoSpaceDN w:val="0"/>
        <w:spacing w:after="0"/>
        <w:jc w:val="center"/>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Характеристики размещения нестационарного торгового объекта</w:t>
      </w:r>
    </w:p>
    <w:p w14:paraId="4B5AFC16" w14:textId="77777777" w:rsidR="00B737D3" w:rsidRPr="00467A85" w:rsidRDefault="00B737D3" w:rsidP="00B737D3">
      <w:pPr>
        <w:widowControl w:val="0"/>
        <w:autoSpaceDE w:val="0"/>
        <w:autoSpaceDN w:val="0"/>
        <w:spacing w:after="0"/>
        <w:jc w:val="both"/>
        <w:rPr>
          <w:rFonts w:eastAsia="Times New Roman" w:cs="Times New Roman"/>
          <w:color w:val="000000" w:themeColor="text1"/>
          <w:szCs w:val="28"/>
          <w:lang w:eastAsia="ru-RU"/>
        </w:rPr>
      </w:pPr>
    </w:p>
    <w:tbl>
      <w:tblPr>
        <w:tblpPr w:leftFromText="180" w:rightFromText="180" w:vertAnchor="text" w:horzAnchor="margin" w:tblpXSpec="center" w:tblpY="320"/>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2409"/>
        <w:gridCol w:w="993"/>
        <w:gridCol w:w="1275"/>
        <w:gridCol w:w="1985"/>
        <w:gridCol w:w="1276"/>
        <w:gridCol w:w="1497"/>
      </w:tblGrid>
      <w:tr w:rsidR="00B737D3" w:rsidRPr="00467A85" w14:paraId="75A97765" w14:textId="77777777" w:rsidTr="00B737D3">
        <w:trPr>
          <w:trHeight w:val="1166"/>
        </w:trPr>
        <w:tc>
          <w:tcPr>
            <w:tcW w:w="488" w:type="dxa"/>
          </w:tcPr>
          <w:p w14:paraId="7C85AF5B" w14:textId="7364A0DB" w:rsidR="00B737D3" w:rsidRPr="00467A85" w:rsidRDefault="00463C37" w:rsidP="00B737D3">
            <w:pPr>
              <w:widowControl w:val="0"/>
              <w:autoSpaceDE w:val="0"/>
              <w:autoSpaceDN w:val="0"/>
              <w:spacing w:after="0"/>
              <w:ind w:right="-21"/>
              <w:jc w:val="center"/>
              <w:rPr>
                <w:rFonts w:cs="Times New Roman"/>
                <w:color w:val="000000" w:themeColor="text1"/>
                <w:szCs w:val="28"/>
              </w:rPr>
            </w:pPr>
            <w:r>
              <w:rPr>
                <w:rFonts w:cs="Times New Roman"/>
                <w:color w:val="000000" w:themeColor="text1"/>
                <w:szCs w:val="28"/>
              </w:rPr>
              <w:t>№</w:t>
            </w:r>
          </w:p>
        </w:tc>
        <w:tc>
          <w:tcPr>
            <w:tcW w:w="2409" w:type="dxa"/>
          </w:tcPr>
          <w:p w14:paraId="2FA52E52"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Адресные ориентиры нестационарного торгового объекта</w:t>
            </w:r>
          </w:p>
        </w:tc>
        <w:tc>
          <w:tcPr>
            <w:tcW w:w="993" w:type="dxa"/>
          </w:tcPr>
          <w:p w14:paraId="6EEEC7CB"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Номер НТО</w:t>
            </w:r>
          </w:p>
        </w:tc>
        <w:tc>
          <w:tcPr>
            <w:tcW w:w="1275" w:type="dxa"/>
          </w:tcPr>
          <w:p w14:paraId="5973A5F0"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Тип НТО</w:t>
            </w:r>
          </w:p>
        </w:tc>
        <w:tc>
          <w:tcPr>
            <w:tcW w:w="1985" w:type="dxa"/>
          </w:tcPr>
          <w:p w14:paraId="44B1D74E"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Специализация НТО</w:t>
            </w:r>
          </w:p>
        </w:tc>
        <w:tc>
          <w:tcPr>
            <w:tcW w:w="1276" w:type="dxa"/>
          </w:tcPr>
          <w:p w14:paraId="759DB37C"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Общая площадь НТО,</w:t>
            </w:r>
            <w:r>
              <w:rPr>
                <w:rFonts w:cs="Times New Roman"/>
                <w:color w:val="000000" w:themeColor="text1"/>
                <w:szCs w:val="28"/>
              </w:rPr>
              <w:t xml:space="preserve">              </w:t>
            </w:r>
            <w:r w:rsidRPr="00467A85">
              <w:rPr>
                <w:rFonts w:cs="Times New Roman"/>
                <w:color w:val="000000" w:themeColor="text1"/>
                <w:szCs w:val="28"/>
              </w:rPr>
              <w:t xml:space="preserve"> кв. м</w:t>
            </w:r>
          </w:p>
        </w:tc>
        <w:tc>
          <w:tcPr>
            <w:tcW w:w="1497" w:type="dxa"/>
          </w:tcPr>
          <w:p w14:paraId="3DFB8852"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Срок действия договора</w:t>
            </w:r>
          </w:p>
        </w:tc>
      </w:tr>
      <w:tr w:rsidR="00B737D3" w:rsidRPr="00467A85" w14:paraId="499AC6B8" w14:textId="77777777" w:rsidTr="00B737D3">
        <w:trPr>
          <w:trHeight w:val="916"/>
        </w:trPr>
        <w:tc>
          <w:tcPr>
            <w:tcW w:w="488" w:type="dxa"/>
          </w:tcPr>
          <w:p w14:paraId="01565415" w14:textId="77777777" w:rsidR="00B737D3" w:rsidRPr="002C08A7" w:rsidRDefault="00B737D3" w:rsidP="00B737D3">
            <w:pPr>
              <w:widowControl w:val="0"/>
              <w:autoSpaceDE w:val="0"/>
              <w:autoSpaceDN w:val="0"/>
              <w:spacing w:after="0"/>
              <w:jc w:val="center"/>
              <w:rPr>
                <w:rFonts w:cs="Times New Roman"/>
                <w:color w:val="000000" w:themeColor="text1"/>
                <w:szCs w:val="28"/>
                <w:lang w:val="en-US"/>
              </w:rPr>
            </w:pPr>
            <w:r>
              <w:rPr>
                <w:rFonts w:eastAsia="Times New Roman" w:cs="Times New Roman"/>
                <w:color w:val="000000" w:themeColor="text1"/>
                <w:szCs w:val="28"/>
                <w:lang w:val="en-US" w:eastAsia="ru-RU"/>
              </w:rPr>
              <w:t>1</w:t>
            </w:r>
          </w:p>
        </w:tc>
        <w:tc>
          <w:tcPr>
            <w:tcW w:w="2409" w:type="dxa"/>
          </w:tcPr>
          <w:p w14:paraId="67E45CCE" w14:textId="767BDFC6"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г.</w:t>
            </w:r>
            <w:r w:rsidR="00463C37">
              <w:rPr>
                <w:rFonts w:cs="Times New Roman"/>
                <w:color w:val="000000" w:themeColor="text1"/>
                <w:szCs w:val="28"/>
              </w:rPr>
              <w:t xml:space="preserve"> </w:t>
            </w:r>
            <w:r w:rsidRPr="00467A85">
              <w:rPr>
                <w:rFonts w:cs="Times New Roman"/>
                <w:color w:val="000000" w:themeColor="text1"/>
                <w:szCs w:val="28"/>
              </w:rPr>
              <w:t>Мытищи,            ул. Железнодорожная, д. 51</w:t>
            </w:r>
          </w:p>
        </w:tc>
        <w:tc>
          <w:tcPr>
            <w:tcW w:w="993" w:type="dxa"/>
          </w:tcPr>
          <w:p w14:paraId="3EC92700"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265</w:t>
            </w:r>
          </w:p>
        </w:tc>
        <w:tc>
          <w:tcPr>
            <w:tcW w:w="1275" w:type="dxa"/>
            <w:tcBorders>
              <w:top w:val="nil"/>
              <w:left w:val="nil"/>
              <w:bottom w:val="single" w:sz="4" w:space="0" w:color="auto"/>
              <w:right w:val="single" w:sz="4" w:space="0" w:color="auto"/>
            </w:tcBorders>
            <w:shd w:val="clear" w:color="auto" w:fill="auto"/>
            <w:vAlign w:val="center"/>
          </w:tcPr>
          <w:p w14:paraId="45E9F9F9" w14:textId="77777777" w:rsidR="00B737D3" w:rsidRPr="00467A85" w:rsidRDefault="00B737D3" w:rsidP="00B737D3">
            <w:pPr>
              <w:widowControl w:val="0"/>
              <w:autoSpaceDE w:val="0"/>
              <w:autoSpaceDN w:val="0"/>
              <w:spacing w:after="0"/>
              <w:jc w:val="center"/>
              <w:rPr>
                <w:rFonts w:cs="Times New Roman"/>
                <w:color w:val="000000" w:themeColor="text1"/>
                <w:szCs w:val="28"/>
              </w:rPr>
            </w:pPr>
            <w:r>
              <w:rPr>
                <w:rFonts w:eastAsia="Times New Roman" w:cs="Times New Roman"/>
                <w:szCs w:val="28"/>
                <w:lang w:eastAsia="ru-RU"/>
              </w:rPr>
              <w:t>Т</w:t>
            </w:r>
            <w:r w:rsidRPr="00467A85">
              <w:rPr>
                <w:rFonts w:eastAsia="Times New Roman" w:cs="Times New Roman"/>
                <w:szCs w:val="28"/>
                <w:lang w:eastAsia="ru-RU"/>
              </w:rPr>
              <w:t>орговая палатка</w:t>
            </w:r>
          </w:p>
        </w:tc>
        <w:tc>
          <w:tcPr>
            <w:tcW w:w="1985" w:type="dxa"/>
            <w:tcBorders>
              <w:top w:val="nil"/>
              <w:left w:val="nil"/>
              <w:bottom w:val="single" w:sz="4" w:space="0" w:color="auto"/>
              <w:right w:val="single" w:sz="4" w:space="0" w:color="auto"/>
            </w:tcBorders>
            <w:shd w:val="clear" w:color="auto" w:fill="auto"/>
            <w:vAlign w:val="center"/>
          </w:tcPr>
          <w:p w14:paraId="3C27B088" w14:textId="77777777" w:rsidR="00B737D3" w:rsidRPr="00467A85" w:rsidRDefault="00B737D3" w:rsidP="00B737D3">
            <w:pPr>
              <w:widowControl w:val="0"/>
              <w:autoSpaceDE w:val="0"/>
              <w:autoSpaceDN w:val="0"/>
              <w:spacing w:after="0"/>
              <w:jc w:val="center"/>
              <w:rPr>
                <w:rFonts w:cs="Times New Roman"/>
                <w:color w:val="000000" w:themeColor="text1"/>
                <w:szCs w:val="28"/>
              </w:rPr>
            </w:pPr>
            <w:r>
              <w:rPr>
                <w:rFonts w:eastAsia="Times New Roman" w:cs="Times New Roman"/>
                <w:szCs w:val="28"/>
                <w:lang w:eastAsia="ru-RU"/>
              </w:rPr>
              <w:t>С</w:t>
            </w:r>
            <w:r w:rsidRPr="00467A85">
              <w:rPr>
                <w:rFonts w:eastAsia="Times New Roman" w:cs="Times New Roman"/>
                <w:szCs w:val="28"/>
                <w:lang w:eastAsia="ru-RU"/>
              </w:rPr>
              <w:t>езонные ягоды</w:t>
            </w:r>
          </w:p>
        </w:tc>
        <w:tc>
          <w:tcPr>
            <w:tcW w:w="1276" w:type="dxa"/>
            <w:tcBorders>
              <w:top w:val="nil"/>
              <w:left w:val="nil"/>
              <w:bottom w:val="single" w:sz="4" w:space="0" w:color="auto"/>
              <w:right w:val="single" w:sz="4" w:space="0" w:color="auto"/>
            </w:tcBorders>
            <w:shd w:val="clear" w:color="auto" w:fill="auto"/>
            <w:vAlign w:val="center"/>
          </w:tcPr>
          <w:p w14:paraId="59AC1A89"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eastAsia="Times New Roman" w:cs="Times New Roman"/>
                <w:color w:val="000000"/>
                <w:szCs w:val="28"/>
                <w:lang w:eastAsia="ru-RU"/>
              </w:rPr>
              <w:t>4,00</w:t>
            </w:r>
          </w:p>
        </w:tc>
        <w:tc>
          <w:tcPr>
            <w:tcW w:w="1497" w:type="dxa"/>
            <w:tcBorders>
              <w:top w:val="nil"/>
              <w:left w:val="nil"/>
              <w:bottom w:val="single" w:sz="4" w:space="0" w:color="auto"/>
              <w:right w:val="single" w:sz="4" w:space="0" w:color="auto"/>
            </w:tcBorders>
            <w:shd w:val="clear" w:color="auto" w:fill="auto"/>
            <w:vAlign w:val="center"/>
          </w:tcPr>
          <w:p w14:paraId="3A82DE66" w14:textId="5672F56E" w:rsidR="00B737D3" w:rsidRPr="00467A85" w:rsidRDefault="00B737D3" w:rsidP="00B737D3">
            <w:pPr>
              <w:widowControl w:val="0"/>
              <w:autoSpaceDE w:val="0"/>
              <w:autoSpaceDN w:val="0"/>
              <w:spacing w:after="0"/>
              <w:jc w:val="center"/>
              <w:rPr>
                <w:rFonts w:cs="Times New Roman"/>
                <w:color w:val="000000" w:themeColor="text1"/>
                <w:szCs w:val="28"/>
              </w:rPr>
            </w:pPr>
            <w:r w:rsidRPr="00463C37">
              <w:rPr>
                <w:rFonts w:eastAsia="Times New Roman" w:cs="Times New Roman"/>
                <w:color w:val="FF0000"/>
                <w:szCs w:val="28"/>
                <w:lang w:eastAsia="ru-RU"/>
              </w:rPr>
              <w:t>до 01.</w:t>
            </w:r>
            <w:r w:rsidR="00463C37" w:rsidRPr="00463C37">
              <w:rPr>
                <w:rFonts w:eastAsia="Times New Roman" w:cs="Times New Roman"/>
                <w:color w:val="FF0000"/>
                <w:szCs w:val="28"/>
                <w:lang w:eastAsia="ru-RU"/>
              </w:rPr>
              <w:t>11</w:t>
            </w:r>
            <w:r w:rsidRPr="00463C37">
              <w:rPr>
                <w:rFonts w:eastAsia="Times New Roman" w:cs="Times New Roman"/>
                <w:color w:val="FF0000"/>
                <w:szCs w:val="28"/>
                <w:lang w:eastAsia="ru-RU"/>
              </w:rPr>
              <w:t>.2024</w:t>
            </w:r>
          </w:p>
        </w:tc>
      </w:tr>
    </w:tbl>
    <w:p w14:paraId="51C66E9D" w14:textId="77777777" w:rsidR="00B737D3" w:rsidRPr="00467A85" w:rsidRDefault="00B737D3" w:rsidP="00B737D3">
      <w:pPr>
        <w:widowControl w:val="0"/>
        <w:autoSpaceDE w:val="0"/>
        <w:autoSpaceDN w:val="0"/>
        <w:spacing w:after="0"/>
        <w:jc w:val="both"/>
        <w:rPr>
          <w:rFonts w:eastAsia="Times New Roman" w:cs="Times New Roman"/>
          <w:color w:val="000000" w:themeColor="text1"/>
          <w:szCs w:val="28"/>
          <w:lang w:eastAsia="ru-RU"/>
        </w:rPr>
      </w:pPr>
    </w:p>
    <w:p w14:paraId="448E5AD8" w14:textId="77777777" w:rsidR="00B737D3" w:rsidRPr="00467A85" w:rsidRDefault="00B737D3" w:rsidP="00B737D3">
      <w:pPr>
        <w:widowControl w:val="0"/>
        <w:autoSpaceDE w:val="0"/>
        <w:autoSpaceDN w:val="0"/>
        <w:spacing w:after="0"/>
        <w:jc w:val="both"/>
        <w:rPr>
          <w:rFonts w:eastAsia="Times New Roman" w:cs="Times New Roman"/>
          <w:color w:val="000000" w:themeColor="text1"/>
          <w:szCs w:val="28"/>
          <w:lang w:eastAsia="ru-RU"/>
        </w:rPr>
      </w:pPr>
    </w:p>
    <w:p w14:paraId="243FFA32" w14:textId="77777777" w:rsidR="00B737D3" w:rsidRPr="00467A85" w:rsidRDefault="00B737D3" w:rsidP="00B737D3">
      <w:pPr>
        <w:widowControl w:val="0"/>
        <w:autoSpaceDE w:val="0"/>
        <w:autoSpaceDN w:val="0"/>
        <w:spacing w:after="0"/>
        <w:jc w:val="both"/>
        <w:rPr>
          <w:rFonts w:eastAsia="Times New Roman" w:cs="Times New Roman"/>
          <w:color w:val="000000" w:themeColor="text1"/>
          <w:szCs w:val="28"/>
          <w:lang w:eastAsia="ru-RU"/>
        </w:rPr>
      </w:pPr>
    </w:p>
    <w:p w14:paraId="456E0EF4" w14:textId="77777777" w:rsidR="00B737D3" w:rsidRPr="00467A85" w:rsidRDefault="00B737D3" w:rsidP="00B737D3">
      <w:pPr>
        <w:spacing w:after="0"/>
        <w:jc w:val="center"/>
        <w:rPr>
          <w:rFonts w:eastAsiaTheme="minorEastAsia" w:cs="Times New Roman"/>
          <w:color w:val="000000" w:themeColor="text1"/>
          <w:szCs w:val="28"/>
        </w:rPr>
      </w:pPr>
      <w:r w:rsidRPr="00467A85">
        <w:rPr>
          <w:rFonts w:eastAsiaTheme="minorEastAsia" w:cs="Times New Roman"/>
          <w:color w:val="000000" w:themeColor="text1"/>
          <w:szCs w:val="28"/>
        </w:rPr>
        <w:t>Подписи Сторон:</w:t>
      </w:r>
    </w:p>
    <w:p w14:paraId="2A4088B9" w14:textId="77777777" w:rsidR="00B737D3" w:rsidRPr="00467A85" w:rsidRDefault="00B737D3" w:rsidP="00B737D3">
      <w:pPr>
        <w:spacing w:after="0"/>
        <w:jc w:val="center"/>
        <w:rPr>
          <w:rFonts w:eastAsiaTheme="minorEastAsia" w:cs="Times New Roman"/>
          <w:color w:val="000000" w:themeColor="text1"/>
          <w:szCs w:val="28"/>
        </w:rPr>
      </w:pPr>
      <w:r w:rsidRPr="00467A85">
        <w:rPr>
          <w:rFonts w:eastAsiaTheme="minorEastAsia" w:cs="Times New Roman"/>
          <w:color w:val="000000" w:themeColor="text1"/>
          <w:szCs w:val="28"/>
        </w:rPr>
        <w:t xml:space="preserve"> </w:t>
      </w:r>
    </w:p>
    <w:p w14:paraId="08C9F222" w14:textId="77777777" w:rsidR="00B737D3" w:rsidRPr="00467A85" w:rsidRDefault="00B737D3" w:rsidP="00B737D3">
      <w:pPr>
        <w:spacing w:after="0"/>
        <w:rPr>
          <w:rFonts w:eastAsia="Times New Roman" w:cs="Times New Roman"/>
          <w:color w:val="000000" w:themeColor="text1"/>
          <w:szCs w:val="28"/>
        </w:rPr>
      </w:pPr>
      <w:r w:rsidRPr="00467A85">
        <w:rPr>
          <w:rFonts w:eastAsiaTheme="minorEastAsia" w:cs="Times New Roman"/>
          <w:color w:val="000000" w:themeColor="text1"/>
          <w:szCs w:val="28"/>
        </w:rPr>
        <w:t>Сторона 1:                                                                                                     Сторона 2:</w:t>
      </w:r>
    </w:p>
    <w:p w14:paraId="465ABC6C" w14:textId="77777777" w:rsidR="00B737D3" w:rsidRPr="00467A85" w:rsidRDefault="00B737D3" w:rsidP="00B737D3">
      <w:pPr>
        <w:spacing w:after="0"/>
        <w:rPr>
          <w:rFonts w:cs="Times New Roman"/>
          <w:color w:val="000000" w:themeColor="text1"/>
          <w:szCs w:val="28"/>
        </w:rPr>
      </w:pPr>
    </w:p>
    <w:p w14:paraId="21FB4C4F" w14:textId="77777777" w:rsidR="00B737D3" w:rsidRPr="00467A85" w:rsidRDefault="00B737D3" w:rsidP="00B737D3">
      <w:pPr>
        <w:spacing w:after="0"/>
        <w:rPr>
          <w:rFonts w:cs="Times New Roman"/>
          <w:color w:val="000000" w:themeColor="text1"/>
          <w:szCs w:val="28"/>
        </w:rPr>
      </w:pPr>
    </w:p>
    <w:p w14:paraId="40AB3AB5" w14:textId="77777777" w:rsidR="00B737D3" w:rsidRPr="00467A85" w:rsidRDefault="00B737D3" w:rsidP="00B737D3">
      <w:pPr>
        <w:spacing w:after="0"/>
        <w:rPr>
          <w:rFonts w:cs="Times New Roman"/>
          <w:color w:val="000000" w:themeColor="text1"/>
          <w:szCs w:val="28"/>
        </w:rPr>
      </w:pPr>
    </w:p>
    <w:p w14:paraId="03F7FA97" w14:textId="77777777" w:rsidR="00B737D3" w:rsidRPr="00467A85" w:rsidRDefault="00B737D3" w:rsidP="00B737D3">
      <w:pPr>
        <w:spacing w:after="0"/>
        <w:rPr>
          <w:rFonts w:cs="Times New Roman"/>
          <w:color w:val="000000" w:themeColor="text1"/>
          <w:szCs w:val="28"/>
        </w:rPr>
      </w:pPr>
    </w:p>
    <w:p w14:paraId="5B55153F" w14:textId="77777777" w:rsidR="00B737D3" w:rsidRPr="00467A85" w:rsidRDefault="00B737D3" w:rsidP="00B737D3">
      <w:pPr>
        <w:spacing w:after="0"/>
        <w:rPr>
          <w:rFonts w:cs="Times New Roman"/>
          <w:color w:val="000000" w:themeColor="text1"/>
          <w:szCs w:val="28"/>
        </w:rPr>
      </w:pPr>
    </w:p>
    <w:p w14:paraId="6A1CFA09" w14:textId="77777777" w:rsidR="00B737D3" w:rsidRPr="00467A85" w:rsidRDefault="00B737D3" w:rsidP="00B737D3">
      <w:pPr>
        <w:spacing w:after="0"/>
        <w:rPr>
          <w:rFonts w:cs="Times New Roman"/>
          <w:color w:val="000000" w:themeColor="text1"/>
          <w:szCs w:val="28"/>
        </w:rPr>
      </w:pPr>
    </w:p>
    <w:p w14:paraId="74B1178A" w14:textId="77777777" w:rsidR="00B737D3" w:rsidRPr="00467A85" w:rsidRDefault="00B737D3" w:rsidP="00B737D3">
      <w:pPr>
        <w:spacing w:after="0"/>
        <w:rPr>
          <w:rFonts w:cs="Times New Roman"/>
          <w:color w:val="000000" w:themeColor="text1"/>
          <w:szCs w:val="28"/>
        </w:rPr>
      </w:pPr>
    </w:p>
    <w:p w14:paraId="48E0F508" w14:textId="77777777" w:rsidR="00B737D3" w:rsidRPr="00467A85" w:rsidRDefault="00B737D3" w:rsidP="00B737D3">
      <w:pPr>
        <w:spacing w:after="0"/>
        <w:rPr>
          <w:rFonts w:cs="Times New Roman"/>
          <w:color w:val="000000" w:themeColor="text1"/>
          <w:szCs w:val="28"/>
        </w:rPr>
      </w:pPr>
    </w:p>
    <w:p w14:paraId="7924FCF5" w14:textId="77777777" w:rsidR="00B737D3" w:rsidRPr="00467A85" w:rsidRDefault="00B737D3" w:rsidP="00B737D3">
      <w:pPr>
        <w:spacing w:after="0"/>
        <w:rPr>
          <w:rFonts w:cs="Times New Roman"/>
          <w:color w:val="000000" w:themeColor="text1"/>
          <w:szCs w:val="28"/>
        </w:rPr>
      </w:pPr>
    </w:p>
    <w:p w14:paraId="1B094708" w14:textId="77777777" w:rsidR="00B737D3" w:rsidRPr="00467A85" w:rsidRDefault="00B737D3" w:rsidP="00B737D3">
      <w:pPr>
        <w:spacing w:after="0"/>
        <w:rPr>
          <w:rFonts w:cs="Times New Roman"/>
          <w:color w:val="000000" w:themeColor="text1"/>
          <w:szCs w:val="28"/>
        </w:rPr>
      </w:pPr>
    </w:p>
    <w:p w14:paraId="4DF6B37B" w14:textId="77777777" w:rsidR="00B737D3" w:rsidRPr="00467A85" w:rsidRDefault="00B737D3" w:rsidP="00B737D3">
      <w:pPr>
        <w:spacing w:after="0"/>
        <w:rPr>
          <w:rFonts w:cs="Times New Roman"/>
          <w:color w:val="000000" w:themeColor="text1"/>
          <w:szCs w:val="28"/>
        </w:rPr>
      </w:pPr>
    </w:p>
    <w:p w14:paraId="0C504AA8" w14:textId="77777777" w:rsidR="00B737D3" w:rsidRPr="00467A85" w:rsidRDefault="00B737D3" w:rsidP="00B737D3">
      <w:pPr>
        <w:spacing w:after="0"/>
        <w:rPr>
          <w:rFonts w:cs="Times New Roman"/>
          <w:color w:val="000000" w:themeColor="text1"/>
          <w:szCs w:val="28"/>
        </w:rPr>
      </w:pPr>
    </w:p>
    <w:p w14:paraId="7F4CC1C1" w14:textId="77777777" w:rsidR="00B737D3" w:rsidRDefault="00B737D3" w:rsidP="00B737D3">
      <w:pPr>
        <w:spacing w:after="0"/>
        <w:rPr>
          <w:rFonts w:cs="Times New Roman"/>
          <w:color w:val="000000" w:themeColor="text1"/>
          <w:szCs w:val="28"/>
        </w:rPr>
      </w:pPr>
    </w:p>
    <w:p w14:paraId="3EB20831" w14:textId="77777777" w:rsidR="00B737D3" w:rsidRDefault="00B737D3" w:rsidP="00B737D3">
      <w:pPr>
        <w:spacing w:after="0"/>
        <w:rPr>
          <w:rFonts w:cs="Times New Roman"/>
          <w:color w:val="000000" w:themeColor="text1"/>
          <w:szCs w:val="28"/>
        </w:rPr>
      </w:pPr>
    </w:p>
    <w:p w14:paraId="4EF11C09" w14:textId="77777777" w:rsidR="00B737D3" w:rsidRPr="00467A85" w:rsidRDefault="00B737D3" w:rsidP="00B737D3">
      <w:pPr>
        <w:spacing w:after="0"/>
        <w:rPr>
          <w:rFonts w:cs="Times New Roman"/>
          <w:color w:val="000000" w:themeColor="text1"/>
          <w:szCs w:val="28"/>
        </w:rPr>
      </w:pPr>
    </w:p>
    <w:p w14:paraId="12CD761D" w14:textId="77777777" w:rsidR="00B737D3" w:rsidRPr="00467A85" w:rsidRDefault="00B737D3" w:rsidP="00B737D3">
      <w:pPr>
        <w:spacing w:after="0"/>
        <w:rPr>
          <w:rFonts w:cs="Times New Roman"/>
          <w:color w:val="000000" w:themeColor="text1"/>
          <w:szCs w:val="28"/>
        </w:rPr>
      </w:pPr>
    </w:p>
    <w:p w14:paraId="6F38FF23" w14:textId="77777777" w:rsidR="00B737D3" w:rsidRPr="00467A85" w:rsidRDefault="00B737D3" w:rsidP="00B737D3">
      <w:pPr>
        <w:spacing w:after="0"/>
        <w:rPr>
          <w:rFonts w:cs="Times New Roman"/>
          <w:color w:val="000000" w:themeColor="text1"/>
          <w:szCs w:val="28"/>
        </w:rPr>
      </w:pPr>
    </w:p>
    <w:p w14:paraId="78A0E24A" w14:textId="77777777" w:rsidR="00B737D3" w:rsidRPr="00467A85" w:rsidRDefault="00B737D3" w:rsidP="00B737D3">
      <w:pPr>
        <w:spacing w:after="0"/>
        <w:rPr>
          <w:rFonts w:cs="Times New Roman"/>
          <w:color w:val="000000" w:themeColor="text1"/>
          <w:szCs w:val="28"/>
        </w:rPr>
      </w:pPr>
    </w:p>
    <w:p w14:paraId="4F162565" w14:textId="77777777" w:rsidR="00B737D3" w:rsidRPr="00467A85" w:rsidRDefault="00B737D3" w:rsidP="00B737D3">
      <w:pPr>
        <w:spacing w:after="0"/>
        <w:rPr>
          <w:rFonts w:cs="Times New Roman"/>
          <w:color w:val="000000" w:themeColor="text1"/>
          <w:szCs w:val="28"/>
        </w:rPr>
      </w:pPr>
    </w:p>
    <w:p w14:paraId="1FA57EEB" w14:textId="77777777" w:rsidR="00B737D3" w:rsidRPr="00467A85" w:rsidRDefault="00B737D3" w:rsidP="00B737D3">
      <w:pPr>
        <w:spacing w:after="0"/>
        <w:rPr>
          <w:rFonts w:cs="Times New Roman"/>
          <w:color w:val="000000" w:themeColor="text1"/>
          <w:szCs w:val="28"/>
        </w:rPr>
      </w:pPr>
    </w:p>
    <w:p w14:paraId="2B02AE13" w14:textId="77777777" w:rsidR="00B737D3" w:rsidRPr="00467A85" w:rsidRDefault="00B737D3" w:rsidP="00B737D3">
      <w:pPr>
        <w:spacing w:after="0"/>
        <w:ind w:left="5954"/>
        <w:jc w:val="right"/>
        <w:rPr>
          <w:rFonts w:eastAsiaTheme="minorEastAsia" w:cs="Times New Roman"/>
          <w:color w:val="000000" w:themeColor="text1"/>
          <w:szCs w:val="28"/>
          <w:lang w:eastAsia="ru-RU"/>
        </w:rPr>
      </w:pPr>
      <w:r w:rsidRPr="00467A85">
        <w:rPr>
          <w:rFonts w:eastAsiaTheme="minorEastAsia" w:cs="Times New Roman"/>
          <w:color w:val="000000" w:themeColor="text1"/>
          <w:szCs w:val="28"/>
          <w:lang w:eastAsia="ru-RU"/>
        </w:rPr>
        <w:t>Приложение №2</w:t>
      </w:r>
    </w:p>
    <w:p w14:paraId="20DCEB4B" w14:textId="77777777" w:rsidR="00B737D3" w:rsidRPr="00467A85" w:rsidRDefault="00B737D3" w:rsidP="00B737D3">
      <w:pPr>
        <w:tabs>
          <w:tab w:val="right" w:pos="6741"/>
          <w:tab w:val="left" w:pos="7449"/>
          <w:tab w:val="right" w:pos="8464"/>
        </w:tabs>
        <w:spacing w:after="0"/>
        <w:ind w:left="4956" w:right="-1"/>
        <w:jc w:val="right"/>
        <w:rPr>
          <w:rFonts w:eastAsiaTheme="minorEastAsia" w:cs="Times New Roman"/>
          <w:color w:val="000000" w:themeColor="text1"/>
          <w:szCs w:val="28"/>
          <w:lang w:eastAsia="ru-RU"/>
        </w:rPr>
      </w:pPr>
      <w:r w:rsidRPr="00467A85">
        <w:rPr>
          <w:rFonts w:eastAsiaTheme="minorEastAsia" w:cs="Times New Roman"/>
          <w:color w:val="000000" w:themeColor="text1"/>
          <w:szCs w:val="28"/>
          <w:lang w:eastAsia="ru-RU"/>
        </w:rPr>
        <w:t xml:space="preserve">к договору на право размещения </w:t>
      </w:r>
    </w:p>
    <w:p w14:paraId="563B4E4C" w14:textId="77777777" w:rsidR="00B737D3" w:rsidRPr="00467A85" w:rsidRDefault="00B737D3" w:rsidP="00B737D3">
      <w:pPr>
        <w:tabs>
          <w:tab w:val="right" w:pos="6741"/>
          <w:tab w:val="left" w:pos="7449"/>
          <w:tab w:val="right" w:pos="8464"/>
        </w:tabs>
        <w:spacing w:after="0"/>
        <w:ind w:left="4956" w:right="-1"/>
        <w:jc w:val="right"/>
        <w:rPr>
          <w:rFonts w:eastAsiaTheme="minorEastAsia" w:cs="Times New Roman"/>
          <w:color w:val="000000" w:themeColor="text1"/>
          <w:szCs w:val="28"/>
          <w:lang w:eastAsia="ru-RU"/>
        </w:rPr>
      </w:pPr>
      <w:r w:rsidRPr="00467A85">
        <w:rPr>
          <w:rFonts w:eastAsiaTheme="minorEastAsia" w:cs="Times New Roman"/>
          <w:color w:val="000000" w:themeColor="text1"/>
          <w:szCs w:val="28"/>
          <w:lang w:eastAsia="ru-RU"/>
        </w:rPr>
        <w:t xml:space="preserve">нестационарного торгового объекта </w:t>
      </w:r>
    </w:p>
    <w:p w14:paraId="3C37A056" w14:textId="77777777" w:rsidR="00B737D3" w:rsidRDefault="00B737D3" w:rsidP="00B737D3">
      <w:pPr>
        <w:tabs>
          <w:tab w:val="right" w:pos="6741"/>
          <w:tab w:val="left" w:pos="7449"/>
          <w:tab w:val="right" w:pos="8464"/>
        </w:tabs>
        <w:spacing w:after="0"/>
        <w:ind w:left="4956" w:right="-1"/>
        <w:jc w:val="right"/>
        <w:rPr>
          <w:rFonts w:eastAsiaTheme="minorEastAsia" w:cs="Times New Roman"/>
          <w:color w:val="000000" w:themeColor="text1"/>
          <w:szCs w:val="28"/>
          <w:lang w:eastAsia="ru-RU"/>
        </w:rPr>
      </w:pPr>
      <w:r w:rsidRPr="00467A85">
        <w:rPr>
          <w:rFonts w:eastAsiaTheme="minorEastAsia" w:cs="Times New Roman"/>
          <w:color w:val="000000" w:themeColor="text1"/>
          <w:szCs w:val="28"/>
          <w:lang w:eastAsia="ru-RU"/>
        </w:rPr>
        <w:t>от «___» ______20__</w:t>
      </w:r>
      <w:r w:rsidRPr="00467A85">
        <w:rPr>
          <w:rFonts w:eastAsiaTheme="minorEastAsia" w:cs="Times New Roman"/>
          <w:color w:val="000000" w:themeColor="text1"/>
          <w:szCs w:val="28"/>
          <w:lang w:eastAsia="ru-RU"/>
        </w:rPr>
        <w:tab/>
        <w:t>№___________</w:t>
      </w:r>
    </w:p>
    <w:p w14:paraId="3D0EDE35" w14:textId="77777777" w:rsidR="00B737D3" w:rsidRPr="00467A85" w:rsidRDefault="00B737D3" w:rsidP="00B737D3">
      <w:pPr>
        <w:tabs>
          <w:tab w:val="right" w:pos="6741"/>
          <w:tab w:val="left" w:pos="7449"/>
          <w:tab w:val="right" w:pos="8464"/>
        </w:tabs>
        <w:spacing w:after="0"/>
        <w:ind w:left="4956" w:right="-1"/>
        <w:jc w:val="right"/>
        <w:rPr>
          <w:rFonts w:eastAsiaTheme="minorEastAsia" w:cs="Times New Roman"/>
          <w:color w:val="000000" w:themeColor="text1"/>
          <w:szCs w:val="28"/>
          <w:lang w:eastAsia="ru-RU"/>
        </w:rPr>
      </w:pPr>
    </w:p>
    <w:p w14:paraId="7E6F5E5B" w14:textId="77777777" w:rsidR="00B737D3" w:rsidRPr="00467A85" w:rsidRDefault="00B737D3" w:rsidP="00B737D3">
      <w:pPr>
        <w:spacing w:after="0"/>
        <w:jc w:val="both"/>
        <w:rPr>
          <w:rFonts w:eastAsiaTheme="minorEastAsia" w:cs="Times New Roman"/>
          <w:color w:val="000000" w:themeColor="text1"/>
          <w:szCs w:val="28"/>
          <w:lang w:eastAsia="ru-RU"/>
        </w:rPr>
      </w:pPr>
      <w:r w:rsidRPr="00F5013F">
        <w:rPr>
          <w:rFonts w:eastAsiaTheme="minorEastAsia" w:cs="Times New Roman"/>
          <w:noProof/>
          <w:color w:val="000000" w:themeColor="text1"/>
          <w:szCs w:val="28"/>
          <w:lang w:eastAsia="ru-RU"/>
        </w:rPr>
        <w:drawing>
          <wp:inline distT="0" distB="0" distL="0" distR="0" wp14:anchorId="1FF63AFF" wp14:editId="4441FFA2">
            <wp:extent cx="6300470" cy="6124575"/>
            <wp:effectExtent l="0" t="0" r="0" b="0"/>
            <wp:docPr id="1819" name="Рисунок 1819" descr="C:\Users\User\Desktop\НТО\НТО на публикацию\2023\ЭОА-2\джипег\Железнодорожная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НТО\НТО на публикацию\2023\ЭОА-2\джипег\Железнодорожная 5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03919" cy="6127928"/>
                    </a:xfrm>
                    <a:prstGeom prst="rect">
                      <a:avLst/>
                    </a:prstGeom>
                    <a:noFill/>
                    <a:ln>
                      <a:noFill/>
                    </a:ln>
                  </pic:spPr>
                </pic:pic>
              </a:graphicData>
            </a:graphic>
          </wp:inline>
        </w:drawing>
      </w:r>
    </w:p>
    <w:p w14:paraId="1183D7BA" w14:textId="77777777" w:rsidR="00B737D3" w:rsidRPr="00467A85" w:rsidRDefault="00B737D3" w:rsidP="00B737D3">
      <w:pPr>
        <w:spacing w:after="0"/>
        <w:jc w:val="center"/>
        <w:rPr>
          <w:rFonts w:eastAsiaTheme="minorEastAsia" w:cs="Times New Roman"/>
          <w:color w:val="000000" w:themeColor="text1"/>
          <w:szCs w:val="28"/>
          <w:lang w:eastAsia="ru-RU"/>
        </w:rPr>
      </w:pPr>
      <w:r w:rsidRPr="00467A85">
        <w:rPr>
          <w:rFonts w:eastAsiaTheme="minorEastAsia" w:cs="Times New Roman"/>
          <w:color w:val="000000" w:themeColor="text1"/>
          <w:szCs w:val="28"/>
          <w:lang w:eastAsia="ru-RU"/>
        </w:rPr>
        <w:t>Подписи Сторон:</w:t>
      </w:r>
    </w:p>
    <w:p w14:paraId="09F7A80E" w14:textId="77777777" w:rsidR="00B737D3" w:rsidRPr="00467A85" w:rsidRDefault="00B737D3" w:rsidP="00B737D3">
      <w:pPr>
        <w:spacing w:after="0"/>
        <w:jc w:val="center"/>
        <w:rPr>
          <w:rFonts w:eastAsiaTheme="minorEastAsia" w:cs="Times New Roman"/>
          <w:color w:val="000000" w:themeColor="text1"/>
          <w:szCs w:val="28"/>
          <w:lang w:eastAsia="ru-RU"/>
        </w:rPr>
      </w:pPr>
    </w:p>
    <w:p w14:paraId="7CF6DE60" w14:textId="77777777" w:rsidR="00B737D3" w:rsidRDefault="00B737D3" w:rsidP="00B737D3">
      <w:pPr>
        <w:spacing w:after="0"/>
        <w:jc w:val="both"/>
        <w:rPr>
          <w:rFonts w:eastAsiaTheme="minorEastAsia" w:cs="Times New Roman"/>
          <w:color w:val="000000" w:themeColor="text1"/>
          <w:szCs w:val="28"/>
          <w:lang w:eastAsia="ru-RU"/>
        </w:rPr>
      </w:pPr>
      <w:r w:rsidRPr="00467A85">
        <w:rPr>
          <w:rFonts w:eastAsiaTheme="minorEastAsia" w:cs="Times New Roman"/>
          <w:color w:val="000000" w:themeColor="text1"/>
          <w:szCs w:val="28"/>
          <w:lang w:eastAsia="ru-RU"/>
        </w:rPr>
        <w:t xml:space="preserve">Сторона 1:                                                                                 Сторона 2: </w:t>
      </w:r>
    </w:p>
    <w:p w14:paraId="25BDF90B" w14:textId="77777777" w:rsidR="00B737D3" w:rsidRDefault="00B737D3" w:rsidP="00B737D3">
      <w:pPr>
        <w:spacing w:after="0"/>
        <w:jc w:val="both"/>
        <w:rPr>
          <w:rFonts w:eastAsiaTheme="minorEastAsia" w:cs="Times New Roman"/>
          <w:color w:val="000000" w:themeColor="text1"/>
          <w:szCs w:val="28"/>
          <w:lang w:eastAsia="ru-RU"/>
        </w:rPr>
      </w:pPr>
    </w:p>
    <w:p w14:paraId="0407F1B1" w14:textId="77777777" w:rsidR="00B737D3" w:rsidRDefault="00B737D3" w:rsidP="00B737D3">
      <w:pPr>
        <w:spacing w:after="0"/>
        <w:jc w:val="both"/>
        <w:rPr>
          <w:rFonts w:eastAsiaTheme="minorEastAsia" w:cs="Times New Roman"/>
          <w:color w:val="000000" w:themeColor="text1"/>
          <w:szCs w:val="28"/>
          <w:lang w:eastAsia="ru-RU"/>
        </w:rPr>
      </w:pPr>
    </w:p>
    <w:p w14:paraId="3FCFCCD9" w14:textId="77777777" w:rsidR="00B737D3" w:rsidRDefault="00B737D3" w:rsidP="00B737D3">
      <w:pPr>
        <w:spacing w:after="0"/>
        <w:jc w:val="both"/>
        <w:rPr>
          <w:rFonts w:eastAsiaTheme="minorEastAsia" w:cs="Times New Roman"/>
          <w:color w:val="000000" w:themeColor="text1"/>
          <w:szCs w:val="28"/>
          <w:lang w:eastAsia="ru-RU"/>
        </w:rPr>
      </w:pPr>
    </w:p>
    <w:p w14:paraId="21F2677E" w14:textId="77777777" w:rsidR="00B737D3" w:rsidRDefault="00B737D3" w:rsidP="00B737D3">
      <w:pPr>
        <w:spacing w:after="0"/>
        <w:jc w:val="both"/>
        <w:rPr>
          <w:rFonts w:eastAsiaTheme="minorEastAsia" w:cs="Times New Roman"/>
          <w:color w:val="000000" w:themeColor="text1"/>
          <w:szCs w:val="28"/>
          <w:lang w:eastAsia="ru-RU"/>
        </w:rPr>
      </w:pPr>
    </w:p>
    <w:p w14:paraId="6B790B43" w14:textId="77777777" w:rsidR="00B737D3" w:rsidRDefault="00B737D3" w:rsidP="00B737D3">
      <w:pPr>
        <w:spacing w:after="0"/>
        <w:jc w:val="both"/>
        <w:rPr>
          <w:rFonts w:eastAsiaTheme="minorEastAsia" w:cs="Times New Roman"/>
          <w:color w:val="000000" w:themeColor="text1"/>
          <w:szCs w:val="28"/>
          <w:lang w:eastAsia="ru-RU"/>
        </w:rPr>
      </w:pPr>
    </w:p>
    <w:p w14:paraId="1DB1F5EA" w14:textId="77777777" w:rsidR="00B737D3" w:rsidRDefault="00B737D3" w:rsidP="00B737D3">
      <w:pPr>
        <w:spacing w:after="0"/>
        <w:jc w:val="both"/>
        <w:rPr>
          <w:rFonts w:eastAsiaTheme="minorEastAsia" w:cs="Times New Roman"/>
          <w:color w:val="000000" w:themeColor="text1"/>
          <w:szCs w:val="28"/>
          <w:lang w:eastAsia="ru-RU"/>
        </w:rPr>
      </w:pPr>
    </w:p>
    <w:p w14:paraId="4F33CD20" w14:textId="77777777" w:rsidR="00B737D3" w:rsidRPr="00467A85" w:rsidRDefault="00B737D3" w:rsidP="00B737D3">
      <w:pPr>
        <w:spacing w:after="0"/>
        <w:jc w:val="both"/>
        <w:rPr>
          <w:rFonts w:eastAsiaTheme="minorEastAsia" w:cs="Times New Roman"/>
          <w:color w:val="000000" w:themeColor="text1"/>
          <w:szCs w:val="28"/>
          <w:lang w:eastAsia="ru-RU"/>
        </w:rPr>
      </w:pPr>
    </w:p>
    <w:p w14:paraId="11512A88" w14:textId="77777777" w:rsidR="00B737D3" w:rsidRPr="00467A85" w:rsidRDefault="00B737D3" w:rsidP="00B737D3">
      <w:pPr>
        <w:spacing w:after="0"/>
        <w:ind w:left="5954"/>
        <w:jc w:val="right"/>
        <w:rPr>
          <w:rFonts w:eastAsiaTheme="minorEastAsia" w:cs="Times New Roman"/>
          <w:color w:val="000000" w:themeColor="text1"/>
          <w:szCs w:val="28"/>
          <w:lang w:eastAsia="ru-RU"/>
        </w:rPr>
      </w:pPr>
      <w:r w:rsidRPr="00467A85">
        <w:rPr>
          <w:rFonts w:eastAsiaTheme="minorEastAsia" w:cs="Times New Roman"/>
          <w:color w:val="000000" w:themeColor="text1"/>
          <w:szCs w:val="28"/>
          <w:lang w:eastAsia="ru-RU"/>
        </w:rPr>
        <w:t>Приложение №3</w:t>
      </w:r>
    </w:p>
    <w:p w14:paraId="71D95814" w14:textId="77777777" w:rsidR="00B737D3" w:rsidRPr="00467A85" w:rsidRDefault="00B737D3" w:rsidP="00B737D3">
      <w:pPr>
        <w:tabs>
          <w:tab w:val="right" w:pos="6741"/>
          <w:tab w:val="left" w:pos="7449"/>
          <w:tab w:val="right" w:pos="8464"/>
        </w:tabs>
        <w:spacing w:after="0"/>
        <w:ind w:left="4956" w:right="-1"/>
        <w:jc w:val="right"/>
        <w:rPr>
          <w:rFonts w:eastAsiaTheme="minorEastAsia" w:cs="Times New Roman"/>
          <w:color w:val="000000" w:themeColor="text1"/>
          <w:szCs w:val="28"/>
          <w:lang w:eastAsia="ru-RU"/>
        </w:rPr>
      </w:pPr>
      <w:r w:rsidRPr="00467A85">
        <w:rPr>
          <w:rFonts w:eastAsiaTheme="minorEastAsia" w:cs="Times New Roman"/>
          <w:color w:val="000000" w:themeColor="text1"/>
          <w:szCs w:val="28"/>
          <w:lang w:eastAsia="ru-RU"/>
        </w:rPr>
        <w:t xml:space="preserve">к договору на право размещения </w:t>
      </w:r>
    </w:p>
    <w:p w14:paraId="3A14EBB4" w14:textId="77777777" w:rsidR="00B737D3" w:rsidRPr="00467A85" w:rsidRDefault="00B737D3" w:rsidP="00B737D3">
      <w:pPr>
        <w:tabs>
          <w:tab w:val="right" w:pos="6741"/>
          <w:tab w:val="left" w:pos="7449"/>
          <w:tab w:val="right" w:pos="8464"/>
        </w:tabs>
        <w:spacing w:after="0"/>
        <w:ind w:left="4956" w:right="-1"/>
        <w:jc w:val="right"/>
        <w:rPr>
          <w:rFonts w:eastAsiaTheme="minorEastAsia" w:cs="Times New Roman"/>
          <w:color w:val="000000" w:themeColor="text1"/>
          <w:szCs w:val="28"/>
          <w:lang w:eastAsia="ru-RU"/>
        </w:rPr>
      </w:pPr>
      <w:r w:rsidRPr="00467A85">
        <w:rPr>
          <w:rFonts w:eastAsiaTheme="minorEastAsia" w:cs="Times New Roman"/>
          <w:color w:val="000000" w:themeColor="text1"/>
          <w:szCs w:val="28"/>
          <w:lang w:eastAsia="ru-RU"/>
        </w:rPr>
        <w:t xml:space="preserve">нестационарного торгового объекта </w:t>
      </w:r>
    </w:p>
    <w:p w14:paraId="4FA33CB8" w14:textId="77777777" w:rsidR="00B737D3" w:rsidRPr="00467A85" w:rsidRDefault="00B737D3" w:rsidP="00B737D3">
      <w:pPr>
        <w:tabs>
          <w:tab w:val="right" w:pos="6741"/>
          <w:tab w:val="left" w:pos="7449"/>
          <w:tab w:val="right" w:pos="8464"/>
        </w:tabs>
        <w:spacing w:after="0"/>
        <w:ind w:left="4956" w:right="-1"/>
        <w:jc w:val="right"/>
        <w:rPr>
          <w:rFonts w:eastAsiaTheme="minorEastAsia" w:cs="Times New Roman"/>
          <w:color w:val="000000" w:themeColor="text1"/>
          <w:szCs w:val="28"/>
          <w:lang w:eastAsia="ru-RU"/>
        </w:rPr>
      </w:pPr>
      <w:r w:rsidRPr="00467A85">
        <w:rPr>
          <w:rFonts w:eastAsiaTheme="minorEastAsia" w:cs="Times New Roman"/>
          <w:color w:val="000000" w:themeColor="text1"/>
          <w:szCs w:val="28"/>
          <w:lang w:eastAsia="ru-RU"/>
        </w:rPr>
        <w:t>от «___» ______20__</w:t>
      </w:r>
      <w:r w:rsidRPr="00467A85">
        <w:rPr>
          <w:rFonts w:eastAsiaTheme="minorEastAsia" w:cs="Times New Roman"/>
          <w:color w:val="000000" w:themeColor="text1"/>
          <w:szCs w:val="28"/>
          <w:lang w:eastAsia="ru-RU"/>
        </w:rPr>
        <w:tab/>
        <w:t>№___________</w:t>
      </w:r>
    </w:p>
    <w:p w14:paraId="445D4100" w14:textId="77777777" w:rsidR="00B737D3" w:rsidRPr="00467A85" w:rsidRDefault="00B737D3" w:rsidP="00B737D3">
      <w:pPr>
        <w:spacing w:after="0"/>
        <w:jc w:val="both"/>
        <w:rPr>
          <w:rFonts w:eastAsiaTheme="minorEastAsia" w:cs="Times New Roman"/>
          <w:color w:val="000000" w:themeColor="text1"/>
          <w:szCs w:val="28"/>
          <w:lang w:eastAsia="ru-RU"/>
        </w:rPr>
      </w:pPr>
    </w:p>
    <w:p w14:paraId="489374E4" w14:textId="77777777" w:rsidR="00B737D3" w:rsidRPr="00467A85" w:rsidRDefault="00B737D3" w:rsidP="00B737D3">
      <w:pPr>
        <w:spacing w:after="0"/>
        <w:jc w:val="both"/>
        <w:rPr>
          <w:rFonts w:eastAsiaTheme="minorEastAsia" w:cs="Times New Roman"/>
          <w:color w:val="000000" w:themeColor="text1"/>
          <w:szCs w:val="28"/>
          <w:lang w:eastAsia="ru-RU"/>
        </w:rPr>
      </w:pPr>
    </w:p>
    <w:p w14:paraId="5BF82B23" w14:textId="77777777" w:rsidR="00B737D3" w:rsidRPr="00467A85" w:rsidRDefault="00B737D3" w:rsidP="00B737D3">
      <w:pPr>
        <w:spacing w:after="0"/>
        <w:jc w:val="both"/>
        <w:rPr>
          <w:rFonts w:eastAsiaTheme="minorEastAsia" w:cs="Times New Roman"/>
          <w:color w:val="000000" w:themeColor="text1"/>
          <w:szCs w:val="28"/>
          <w:lang w:eastAsia="ru-RU"/>
        </w:rPr>
      </w:pPr>
    </w:p>
    <w:p w14:paraId="5A9BD586" w14:textId="77777777" w:rsidR="00B737D3" w:rsidRPr="00467A85" w:rsidRDefault="00B737D3" w:rsidP="00B737D3">
      <w:pPr>
        <w:spacing w:after="0"/>
        <w:jc w:val="center"/>
        <w:rPr>
          <w:rFonts w:eastAsiaTheme="minorEastAsia" w:cs="Times New Roman"/>
          <w:color w:val="000000" w:themeColor="text1"/>
          <w:szCs w:val="28"/>
          <w:lang w:eastAsia="ru-RU"/>
        </w:rPr>
      </w:pPr>
      <w:r w:rsidRPr="00467A85">
        <w:rPr>
          <w:rFonts w:eastAsiaTheme="minorEastAsia" w:cs="Times New Roman"/>
          <w:color w:val="000000" w:themeColor="text1"/>
          <w:szCs w:val="28"/>
          <w:lang w:eastAsia="ru-RU"/>
        </w:rPr>
        <w:t>ВНЕШНИЙ ВИД ТОРГОВОГО ОБЪЕКТА</w:t>
      </w:r>
    </w:p>
    <w:p w14:paraId="275B6087" w14:textId="77777777" w:rsidR="00B737D3" w:rsidRPr="00467A85" w:rsidRDefault="00B737D3" w:rsidP="00B737D3">
      <w:pPr>
        <w:spacing w:after="0"/>
        <w:jc w:val="center"/>
        <w:rPr>
          <w:rFonts w:eastAsiaTheme="minorEastAsia" w:cs="Times New Roman"/>
          <w:color w:val="000000" w:themeColor="text1"/>
          <w:szCs w:val="28"/>
          <w:lang w:eastAsia="ru-RU"/>
        </w:rPr>
      </w:pPr>
      <w:r w:rsidRPr="00467A85">
        <w:rPr>
          <w:rFonts w:eastAsiaTheme="minorEastAsia" w:cs="Times New Roman"/>
          <w:color w:val="000000" w:themeColor="text1"/>
          <w:szCs w:val="28"/>
          <w:lang w:eastAsia="ru-RU"/>
        </w:rPr>
        <w:t>В СООТВЕТСТВИИ С УТВЕРЖДЕННЫМ</w:t>
      </w:r>
    </w:p>
    <w:p w14:paraId="7792F5A1" w14:textId="77777777" w:rsidR="00B737D3" w:rsidRPr="00467A85" w:rsidRDefault="00B737D3" w:rsidP="00B737D3">
      <w:pPr>
        <w:spacing w:after="0"/>
        <w:jc w:val="center"/>
        <w:rPr>
          <w:rFonts w:eastAsiaTheme="minorEastAsia" w:cs="Times New Roman"/>
          <w:color w:val="000000" w:themeColor="text1"/>
          <w:szCs w:val="28"/>
          <w:lang w:eastAsia="ru-RU"/>
        </w:rPr>
      </w:pPr>
      <w:r w:rsidRPr="00467A85">
        <w:rPr>
          <w:rFonts w:eastAsiaTheme="minorEastAsia" w:cs="Times New Roman"/>
          <w:color w:val="000000" w:themeColor="text1"/>
          <w:szCs w:val="28"/>
          <w:lang w:eastAsia="ru-RU"/>
        </w:rPr>
        <w:t>АРХИТЕКТУРНЫМ ОБЛИКОМ</w:t>
      </w:r>
    </w:p>
    <w:p w14:paraId="5BE6127B" w14:textId="77777777" w:rsidR="00B737D3" w:rsidRPr="00467A85" w:rsidRDefault="00B737D3" w:rsidP="00B737D3">
      <w:pPr>
        <w:spacing w:after="0"/>
        <w:jc w:val="both"/>
        <w:rPr>
          <w:rFonts w:cs="Times New Roman"/>
          <w:color w:val="000000" w:themeColor="text1"/>
          <w:szCs w:val="28"/>
        </w:rPr>
      </w:pPr>
    </w:p>
    <w:p w14:paraId="245FCF3A" w14:textId="77777777" w:rsidR="00B737D3" w:rsidRPr="00467A85" w:rsidRDefault="00B737D3" w:rsidP="00B737D3">
      <w:pPr>
        <w:spacing w:after="0"/>
        <w:jc w:val="both"/>
        <w:rPr>
          <w:rFonts w:eastAsia="Times New Roman" w:cs="Times New Roman"/>
          <w:color w:val="000000" w:themeColor="text1"/>
          <w:szCs w:val="28"/>
          <w:lang w:eastAsia="ru-RU"/>
        </w:rPr>
      </w:pPr>
      <w:r>
        <w:rPr>
          <w:rFonts w:cs="Times New Roman"/>
          <w:noProof/>
          <w:color w:val="000000" w:themeColor="text1"/>
          <w:szCs w:val="28"/>
          <w:lang w:eastAsia="ru-RU"/>
        </w:rPr>
        <mc:AlternateContent>
          <mc:Choice Requires="wps">
            <w:drawing>
              <wp:anchor distT="0" distB="0" distL="114300" distR="114300" simplePos="0" relativeHeight="251670528" behindDoc="0" locked="0" layoutInCell="1" allowOverlap="1" wp14:anchorId="32F8D021" wp14:editId="0E555982">
                <wp:simplePos x="0" y="0"/>
                <wp:positionH relativeFrom="column">
                  <wp:posOffset>3044190</wp:posOffset>
                </wp:positionH>
                <wp:positionV relativeFrom="paragraph">
                  <wp:posOffset>4669155</wp:posOffset>
                </wp:positionV>
                <wp:extent cx="2790825" cy="429895"/>
                <wp:effectExtent l="38100" t="57150" r="0" b="65405"/>
                <wp:wrapNone/>
                <wp:docPr id="1852" name="Прямая соединительная линия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90825" cy="429895"/>
                        </a:xfrm>
                        <a:prstGeom prst="line">
                          <a:avLst/>
                        </a:prstGeom>
                        <a:ln w="12700">
                          <a:solidFill>
                            <a:schemeClr val="tx1"/>
                          </a:solidFill>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442C752A" id="Прямая соединительная линия 1016"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7pt,367.65pt" to="459.4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" strokecolor="black [3213]" strokeweight="1pt">
                <v:stroke startarrow="block" endarrow="block" joinstyle="miter"/>
                <o:lock v:ext="edit" shapetype="f"/>
              </v:line>
            </w:pict>
          </mc:Fallback>
        </mc:AlternateContent>
      </w:r>
      <w:r>
        <w:rPr>
          <w:rFonts w:cs="Times New Roman"/>
          <w:noProof/>
          <w:szCs w:val="28"/>
          <w:lang w:eastAsia="ru-RU"/>
        </w:rPr>
        <mc:AlternateContent>
          <mc:Choice Requires="wps">
            <w:drawing>
              <wp:anchor distT="4294967295" distB="4294967295" distL="114300" distR="114300" simplePos="0" relativeHeight="251668480" behindDoc="0" locked="0" layoutInCell="1" allowOverlap="1" wp14:anchorId="7B5789B1" wp14:editId="684A57B7">
                <wp:simplePos x="0" y="0"/>
                <wp:positionH relativeFrom="column">
                  <wp:posOffset>5168265</wp:posOffset>
                </wp:positionH>
                <wp:positionV relativeFrom="paragraph">
                  <wp:posOffset>1029969</wp:posOffset>
                </wp:positionV>
                <wp:extent cx="694055" cy="0"/>
                <wp:effectExtent l="0" t="0" r="10795" b="0"/>
                <wp:wrapNone/>
                <wp:docPr id="1851" name="Прямая соединительная линия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405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D5E136F" id="Прямая соединительная линия 1015"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06.95pt,81.1pt" to="461.6pt,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" strokecolor="black [3213]" strokeweight="1pt">
                <v:stroke joinstyle="miter"/>
                <o:lock v:ext="edit" shapetype="f"/>
              </v:line>
            </w:pict>
          </mc:Fallback>
        </mc:AlternateContent>
      </w:r>
      <w:r>
        <w:rPr>
          <w:rFonts w:cs="Times New Roman"/>
          <w:noProof/>
          <w:szCs w:val="28"/>
          <w:lang w:eastAsia="ru-RU"/>
        </w:rPr>
        <mc:AlternateContent>
          <mc:Choice Requires="wps">
            <w:drawing>
              <wp:anchor distT="0" distB="0" distL="114299" distR="114299" simplePos="0" relativeHeight="251667456" behindDoc="0" locked="0" layoutInCell="1" allowOverlap="1" wp14:anchorId="0713F09C" wp14:editId="23023E15">
                <wp:simplePos x="0" y="0"/>
                <wp:positionH relativeFrom="column">
                  <wp:posOffset>5835014</wp:posOffset>
                </wp:positionH>
                <wp:positionV relativeFrom="paragraph">
                  <wp:posOffset>1029970</wp:posOffset>
                </wp:positionV>
                <wp:extent cx="0" cy="3639185"/>
                <wp:effectExtent l="76200" t="38100" r="38100" b="37465"/>
                <wp:wrapNone/>
                <wp:docPr id="1850" name="Прямая соединительная линия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39185"/>
                        </a:xfrm>
                        <a:prstGeom prst="line">
                          <a:avLst/>
                        </a:prstGeom>
                        <a:ln w="12700">
                          <a:solidFill>
                            <a:schemeClr val="tx1"/>
                          </a:solidFill>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B8448D2" id="Прямая соединительная линия 1014" o:spid="_x0000_s1026" style="position:absolute;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59.45pt,81.1pt" to="459.45pt,3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" strokecolor="black [3213]" strokeweight="1pt">
                <v:stroke startarrow="block" endarrow="block" joinstyle="miter"/>
                <o:lock v:ext="edit" shapetype="f"/>
              </v:line>
            </w:pict>
          </mc:Fallback>
        </mc:AlternateContent>
      </w:r>
      <w:r>
        <w:rPr>
          <w:rFonts w:cs="Times New Roman"/>
          <w:noProof/>
          <w:color w:val="000000" w:themeColor="text1"/>
          <w:szCs w:val="28"/>
          <w:lang w:eastAsia="ru-RU"/>
        </w:rPr>
        <mc:AlternateContent>
          <mc:Choice Requires="wps">
            <w:drawing>
              <wp:anchor distT="0" distB="0" distL="114300" distR="114300" simplePos="0" relativeHeight="251674624" behindDoc="0" locked="0" layoutInCell="1" allowOverlap="1" wp14:anchorId="281461F4" wp14:editId="30FE9B91">
                <wp:simplePos x="0" y="0"/>
                <wp:positionH relativeFrom="column">
                  <wp:posOffset>5862320</wp:posOffset>
                </wp:positionH>
                <wp:positionV relativeFrom="paragraph">
                  <wp:posOffset>1327150</wp:posOffset>
                </wp:positionV>
                <wp:extent cx="375285" cy="354965"/>
                <wp:effectExtent l="0" t="0" r="0" b="0"/>
                <wp:wrapNone/>
                <wp:docPr id="1849" name="Надпись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 cy="354965"/>
                        </a:xfrm>
                        <a:prstGeom prst="rect">
                          <a:avLst/>
                        </a:prstGeom>
                        <a:noFill/>
                        <a:ln w="6350">
                          <a:noFill/>
                        </a:ln>
                      </wps:spPr>
                      <wps:txbx>
                        <w:txbxContent>
                          <w:p w14:paraId="2F292FF5" w14:textId="77777777" w:rsidR="00B737D3" w:rsidRDefault="00B737D3" w:rsidP="00B737D3">
                            <w:r>
                              <w:t>3м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81461F4" id="_x0000_s1045" type="#_x0000_t202" style="position:absolute;left:0;text-align:left;margin-left:461.6pt;margin-top:104.5pt;width:29.55pt;height:27.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" filled="f" stroked="f" strokeweight=".5pt">
                <v:textbox>
                  <w:txbxContent>
                    <w:p w14:paraId="2F292FF5" w14:textId="77777777" w:rsidR="00B737D3" w:rsidRDefault="00B737D3" w:rsidP="00B737D3">
                      <w:r>
                        <w:t>3м</w:t>
                      </w:r>
                    </w:p>
                  </w:txbxContent>
                </v:textbox>
              </v:shape>
            </w:pict>
          </mc:Fallback>
        </mc:AlternateContent>
      </w:r>
      <w:r>
        <w:rPr>
          <w:rFonts w:cs="Times New Roman"/>
          <w:noProof/>
          <w:color w:val="000000" w:themeColor="text1"/>
          <w:szCs w:val="28"/>
          <w:lang w:eastAsia="ru-RU"/>
        </w:rPr>
        <mc:AlternateContent>
          <mc:Choice Requires="wps">
            <w:drawing>
              <wp:anchor distT="0" distB="0" distL="114300" distR="114300" simplePos="0" relativeHeight="251672576" behindDoc="0" locked="0" layoutInCell="1" allowOverlap="1" wp14:anchorId="32A2DFEB" wp14:editId="2D7516D6">
                <wp:simplePos x="0" y="0"/>
                <wp:positionH relativeFrom="column">
                  <wp:posOffset>-327660</wp:posOffset>
                </wp:positionH>
                <wp:positionV relativeFrom="paragraph">
                  <wp:posOffset>4727575</wp:posOffset>
                </wp:positionV>
                <wp:extent cx="3371850" cy="371475"/>
                <wp:effectExtent l="0" t="0" r="0" b="9525"/>
                <wp:wrapNone/>
                <wp:docPr id="1848" name="Прямая соединительная линия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71850" cy="371475"/>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78FF74D" id="Прямая соединительная линия 101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pt,372.25pt" to="239.7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" strokecolor="black [3213]" strokeweight="1pt">
                <v:stroke joinstyle="miter"/>
                <o:lock v:ext="edit" shapetype="f"/>
              </v:line>
            </w:pict>
          </mc:Fallback>
        </mc:AlternateContent>
      </w:r>
      <w:r>
        <w:rPr>
          <w:rFonts w:cs="Times New Roman"/>
          <w:noProof/>
          <w:color w:val="000000" w:themeColor="text1"/>
          <w:szCs w:val="28"/>
          <w:lang w:eastAsia="ru-RU"/>
        </w:rPr>
        <mc:AlternateContent>
          <mc:Choice Requires="wps">
            <w:drawing>
              <wp:anchor distT="0" distB="0" distL="114300" distR="114300" simplePos="0" relativeHeight="251673600" behindDoc="0" locked="0" layoutInCell="1" allowOverlap="1" wp14:anchorId="7FF9C8C2" wp14:editId="2C97C372">
                <wp:simplePos x="0" y="0"/>
                <wp:positionH relativeFrom="column">
                  <wp:posOffset>-250825</wp:posOffset>
                </wp:positionH>
                <wp:positionV relativeFrom="paragraph">
                  <wp:posOffset>4669155</wp:posOffset>
                </wp:positionV>
                <wp:extent cx="460375" cy="58420"/>
                <wp:effectExtent l="0" t="0" r="15875" b="17780"/>
                <wp:wrapNone/>
                <wp:docPr id="1847" name="Прямая соединительная линия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60375" cy="5842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5B16008" id="Прямая соединительная линия 1020"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5pt,367.65pt" to="16.5pt,3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" strokecolor="black [3213]" strokeweight="1pt">
                <v:stroke joinstyle="miter"/>
                <o:lock v:ext="edit" shapetype="f"/>
              </v:line>
            </w:pict>
          </mc:Fallback>
        </mc:AlternateContent>
      </w:r>
      <w:r>
        <w:rPr>
          <w:rFonts w:cs="Times New Roman"/>
          <w:noProof/>
          <w:color w:val="000000" w:themeColor="text1"/>
          <w:szCs w:val="28"/>
          <w:lang w:eastAsia="ru-RU"/>
        </w:rPr>
        <mc:AlternateContent>
          <mc:Choice Requires="wps">
            <w:drawing>
              <wp:anchor distT="0" distB="0" distL="114300" distR="114300" simplePos="0" relativeHeight="251671552" behindDoc="0" locked="0" layoutInCell="1" allowOverlap="1" wp14:anchorId="5531C7C0" wp14:editId="71C8FAB2">
                <wp:simplePos x="0" y="0"/>
                <wp:positionH relativeFrom="column">
                  <wp:posOffset>2553970</wp:posOffset>
                </wp:positionH>
                <wp:positionV relativeFrom="paragraph">
                  <wp:posOffset>4967605</wp:posOffset>
                </wp:positionV>
                <wp:extent cx="490220" cy="131445"/>
                <wp:effectExtent l="0" t="0" r="5080" b="1905"/>
                <wp:wrapNone/>
                <wp:docPr id="1846" name="Прямая соединительная линия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0220" cy="131445"/>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846A48E" id="Прямая соединительная линия 101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1pt,391.15pt" to="239.7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" strokecolor="black [3213]" strokeweight="1pt">
                <v:stroke joinstyle="miter"/>
                <o:lock v:ext="edit" shapetype="f"/>
              </v:line>
            </w:pict>
          </mc:Fallback>
        </mc:AlternateContent>
      </w:r>
      <w:r>
        <w:rPr>
          <w:rFonts w:cs="Times New Roman"/>
          <w:noProof/>
          <w:szCs w:val="28"/>
          <w:lang w:eastAsia="ru-RU"/>
        </w:rPr>
        <mc:AlternateContent>
          <mc:Choice Requires="wps">
            <w:drawing>
              <wp:anchor distT="0" distB="0" distL="114300" distR="114300" simplePos="0" relativeHeight="251669504" behindDoc="0" locked="0" layoutInCell="1" allowOverlap="1" wp14:anchorId="464678B9" wp14:editId="18922701">
                <wp:simplePos x="0" y="0"/>
                <wp:positionH relativeFrom="column">
                  <wp:posOffset>5266055</wp:posOffset>
                </wp:positionH>
                <wp:positionV relativeFrom="paragraph">
                  <wp:posOffset>4603750</wp:posOffset>
                </wp:positionV>
                <wp:extent cx="568960" cy="635"/>
                <wp:effectExtent l="0" t="0" r="2540" b="18415"/>
                <wp:wrapNone/>
                <wp:docPr id="1845" name="Прямая соединительная линия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960" cy="635"/>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E38ED24" id="Прямая соединительная линия 101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65pt,362.5pt" to="459.45pt,3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" strokecolor="black [3213]" strokeweight="1pt">
                <v:stroke joinstyle="miter"/>
                <o:lock v:ext="edit" shapetype="f"/>
              </v:line>
            </w:pict>
          </mc:Fallback>
        </mc:AlternateContent>
      </w:r>
      <w:r w:rsidRPr="00467A85">
        <w:rPr>
          <w:rFonts w:cs="Times New Roman"/>
          <w:noProof/>
          <w:szCs w:val="28"/>
          <w:lang w:eastAsia="ru-RU"/>
        </w:rPr>
        <w:drawing>
          <wp:inline distT="0" distB="0" distL="0" distR="0" wp14:anchorId="39EF0404" wp14:editId="2179DF34">
            <wp:extent cx="5362575" cy="498094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62675" cy="4981033"/>
                    </a:xfrm>
                    <a:prstGeom prst="rect">
                      <a:avLst/>
                    </a:prstGeom>
                    <a:noFill/>
                    <a:ln>
                      <a:noFill/>
                    </a:ln>
                  </pic:spPr>
                </pic:pic>
              </a:graphicData>
            </a:graphic>
          </wp:inline>
        </w:drawing>
      </w:r>
      <w:r w:rsidRPr="00467A85">
        <w:rPr>
          <w:rFonts w:eastAsia="Times New Roman" w:cs="Times New Roman"/>
          <w:color w:val="000000" w:themeColor="text1"/>
          <w:szCs w:val="28"/>
          <w:lang w:eastAsia="ru-RU"/>
        </w:rPr>
        <w:t>2м</w:t>
      </w:r>
    </w:p>
    <w:p w14:paraId="0A9DB60C" w14:textId="77777777" w:rsidR="00B737D3" w:rsidRPr="00467A85" w:rsidRDefault="00B737D3" w:rsidP="00B737D3">
      <w:pPr>
        <w:tabs>
          <w:tab w:val="left" w:pos="1245"/>
        </w:tabs>
        <w:spacing w:after="0"/>
        <w:rPr>
          <w:rFonts w:cs="Times New Roman"/>
          <w:color w:val="000000" w:themeColor="text1"/>
          <w:szCs w:val="28"/>
        </w:rPr>
      </w:pPr>
      <w:r w:rsidRPr="00467A85">
        <w:rPr>
          <w:rFonts w:cs="Times New Roman"/>
          <w:color w:val="000000" w:themeColor="text1"/>
          <w:szCs w:val="28"/>
        </w:rPr>
        <w:tab/>
        <w:t>2 м</w:t>
      </w:r>
    </w:p>
    <w:p w14:paraId="5F5D92E5" w14:textId="77777777" w:rsidR="00B737D3" w:rsidRPr="00467A85" w:rsidRDefault="00B737D3" w:rsidP="00B737D3">
      <w:pPr>
        <w:spacing w:after="0"/>
        <w:jc w:val="both"/>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 xml:space="preserve">                                                                                                                 </w:t>
      </w:r>
    </w:p>
    <w:p w14:paraId="23D93F4C" w14:textId="77777777" w:rsidR="00B737D3" w:rsidRPr="00467A85" w:rsidRDefault="00B737D3" w:rsidP="00B737D3">
      <w:pPr>
        <w:spacing w:after="0"/>
        <w:jc w:val="center"/>
        <w:rPr>
          <w:rFonts w:eastAsia="Times New Roman" w:cs="Times New Roman"/>
          <w:color w:val="000000" w:themeColor="text1"/>
          <w:szCs w:val="28"/>
          <w:lang w:eastAsia="ru-RU"/>
        </w:rPr>
      </w:pPr>
    </w:p>
    <w:p w14:paraId="605E13DC" w14:textId="77777777" w:rsidR="00B737D3" w:rsidRPr="00467A85" w:rsidRDefault="00B737D3" w:rsidP="00B737D3">
      <w:pPr>
        <w:spacing w:after="0"/>
        <w:jc w:val="center"/>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Подписи Сторон:</w:t>
      </w:r>
    </w:p>
    <w:p w14:paraId="142CC32E" w14:textId="77777777" w:rsidR="00B737D3" w:rsidRPr="00467A85" w:rsidRDefault="00B737D3" w:rsidP="00B737D3">
      <w:pPr>
        <w:spacing w:after="0"/>
        <w:jc w:val="center"/>
        <w:rPr>
          <w:rFonts w:eastAsia="Times New Roman" w:cs="Times New Roman"/>
          <w:color w:val="000000" w:themeColor="text1"/>
          <w:szCs w:val="28"/>
          <w:lang w:eastAsia="ru-RU"/>
        </w:rPr>
      </w:pPr>
    </w:p>
    <w:p w14:paraId="1448708A" w14:textId="77777777" w:rsidR="00B737D3" w:rsidRPr="00467A85" w:rsidRDefault="00B737D3" w:rsidP="00B737D3">
      <w:pPr>
        <w:spacing w:after="0"/>
        <w:rPr>
          <w:rFonts w:eastAsiaTheme="minorEastAsia" w:cs="Times New Roman"/>
          <w:color w:val="000000" w:themeColor="text1"/>
          <w:szCs w:val="28"/>
          <w:lang w:eastAsia="ru-RU"/>
        </w:rPr>
      </w:pPr>
      <w:r w:rsidRPr="00467A85">
        <w:rPr>
          <w:rFonts w:eastAsia="Times New Roman" w:cs="Times New Roman"/>
          <w:color w:val="000000" w:themeColor="text1"/>
          <w:szCs w:val="28"/>
          <w:lang w:eastAsia="ru-RU"/>
        </w:rPr>
        <w:t xml:space="preserve">Сторона 1:                                                                                                Сторона 2:       </w:t>
      </w:r>
    </w:p>
    <w:p w14:paraId="3A1213C8" w14:textId="77777777" w:rsidR="00B737D3" w:rsidRPr="00467A85" w:rsidRDefault="00B737D3" w:rsidP="00B737D3">
      <w:pPr>
        <w:spacing w:after="0"/>
        <w:jc w:val="center"/>
        <w:rPr>
          <w:rFonts w:cs="Times New Roman"/>
          <w:color w:val="000000" w:themeColor="text1"/>
          <w:szCs w:val="28"/>
        </w:rPr>
      </w:pPr>
    </w:p>
    <w:p w14:paraId="628DBB97" w14:textId="77777777" w:rsidR="00B737D3" w:rsidRDefault="00B737D3" w:rsidP="00B737D3">
      <w:pPr>
        <w:spacing w:after="0"/>
        <w:ind w:firstLine="708"/>
        <w:rPr>
          <w:rFonts w:cs="Times New Roman"/>
          <w:color w:val="000000" w:themeColor="text1"/>
          <w:szCs w:val="28"/>
        </w:rPr>
      </w:pPr>
    </w:p>
    <w:p w14:paraId="72628B2F" w14:textId="77777777" w:rsidR="00B737D3" w:rsidRPr="00467A85" w:rsidRDefault="00B737D3" w:rsidP="00B737D3">
      <w:pPr>
        <w:spacing w:after="0"/>
        <w:ind w:firstLine="708"/>
        <w:rPr>
          <w:rFonts w:cs="Times New Roman"/>
          <w:color w:val="000000" w:themeColor="text1"/>
          <w:szCs w:val="28"/>
        </w:rPr>
      </w:pPr>
    </w:p>
    <w:p w14:paraId="49828987" w14:textId="77777777" w:rsidR="00B737D3" w:rsidRPr="00467A85" w:rsidRDefault="00B737D3" w:rsidP="00B737D3">
      <w:pPr>
        <w:widowControl w:val="0"/>
        <w:autoSpaceDE w:val="0"/>
        <w:autoSpaceDN w:val="0"/>
        <w:spacing w:after="0"/>
        <w:jc w:val="right"/>
        <w:outlineLvl w:val="2"/>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 xml:space="preserve">Приложение 3 </w:t>
      </w:r>
      <w:r w:rsidRPr="00467A85">
        <w:rPr>
          <w:rFonts w:eastAsia="Times New Roman" w:cs="Times New Roman"/>
          <w:b/>
          <w:bCs/>
          <w:color w:val="000000" w:themeColor="text1"/>
          <w:szCs w:val="28"/>
          <w:lang w:eastAsia="ru-RU"/>
        </w:rPr>
        <w:t xml:space="preserve">(лот № </w:t>
      </w:r>
      <w:r>
        <w:rPr>
          <w:rFonts w:eastAsia="Times New Roman" w:cs="Times New Roman"/>
          <w:b/>
          <w:bCs/>
          <w:color w:val="000000" w:themeColor="text1"/>
          <w:szCs w:val="28"/>
          <w:lang w:eastAsia="ru-RU"/>
        </w:rPr>
        <w:t>9</w:t>
      </w:r>
      <w:r w:rsidRPr="00467A85">
        <w:rPr>
          <w:rFonts w:eastAsia="Times New Roman" w:cs="Times New Roman"/>
          <w:b/>
          <w:bCs/>
          <w:color w:val="000000" w:themeColor="text1"/>
          <w:szCs w:val="28"/>
          <w:lang w:eastAsia="ru-RU"/>
        </w:rPr>
        <w:t>)</w:t>
      </w:r>
    </w:p>
    <w:p w14:paraId="2FE2D8D6" w14:textId="77777777" w:rsidR="00B737D3" w:rsidRPr="00467A85"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к извещению о проведении</w:t>
      </w:r>
    </w:p>
    <w:p w14:paraId="2CA54696" w14:textId="77777777" w:rsidR="00B737D3" w:rsidRPr="00467A85"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открытого аукциона</w:t>
      </w:r>
    </w:p>
    <w:p w14:paraId="5B91AED9" w14:textId="77777777" w:rsidR="00B737D3" w:rsidRPr="00467A85"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в электронной форме на право</w:t>
      </w:r>
    </w:p>
    <w:p w14:paraId="7EEDAA2C" w14:textId="77777777" w:rsidR="00B737D3" w:rsidRPr="00467A85"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размещения нестационарного</w:t>
      </w:r>
    </w:p>
    <w:p w14:paraId="7EA65709" w14:textId="77777777" w:rsidR="00B737D3" w:rsidRPr="00467A85"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торгового объекта</w:t>
      </w:r>
    </w:p>
    <w:p w14:paraId="4E65FA9E" w14:textId="77777777" w:rsidR="00B737D3" w:rsidRPr="00467A85" w:rsidRDefault="00B737D3" w:rsidP="00B737D3">
      <w:pPr>
        <w:widowControl w:val="0"/>
        <w:autoSpaceDE w:val="0"/>
        <w:autoSpaceDN w:val="0"/>
        <w:spacing w:after="0"/>
        <w:jc w:val="both"/>
        <w:rPr>
          <w:rFonts w:eastAsia="Times New Roman" w:cs="Times New Roman"/>
          <w:color w:val="000000" w:themeColor="text1"/>
          <w:szCs w:val="28"/>
          <w:lang w:eastAsia="ru-RU"/>
        </w:rPr>
      </w:pPr>
    </w:p>
    <w:p w14:paraId="394C4D1A" w14:textId="77777777" w:rsidR="00B737D3" w:rsidRPr="00467A85" w:rsidRDefault="00B737D3" w:rsidP="00B737D3">
      <w:pPr>
        <w:widowControl w:val="0"/>
        <w:autoSpaceDE w:val="0"/>
        <w:autoSpaceDN w:val="0"/>
        <w:spacing w:after="0"/>
        <w:jc w:val="both"/>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 xml:space="preserve">                                                     Примерная форма</w:t>
      </w:r>
    </w:p>
    <w:p w14:paraId="3F369FC8" w14:textId="77777777" w:rsidR="00B737D3" w:rsidRPr="00467A85" w:rsidRDefault="00B737D3" w:rsidP="00B737D3">
      <w:pPr>
        <w:widowControl w:val="0"/>
        <w:autoSpaceDE w:val="0"/>
        <w:autoSpaceDN w:val="0"/>
        <w:spacing w:after="0"/>
        <w:jc w:val="right"/>
        <w:outlineLvl w:val="3"/>
        <w:rPr>
          <w:rFonts w:eastAsia="Times New Roman" w:cs="Times New Roman"/>
          <w:color w:val="000000" w:themeColor="text1"/>
          <w:szCs w:val="28"/>
          <w:lang w:eastAsia="ru-RU"/>
        </w:rPr>
      </w:pPr>
    </w:p>
    <w:p w14:paraId="2D9CA47B" w14:textId="4EC5C22F"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 xml:space="preserve">Договор </w:t>
      </w:r>
      <w:r w:rsidR="00463C37">
        <w:rPr>
          <w:rFonts w:cs="Times New Roman"/>
          <w:color w:val="000000" w:themeColor="text1"/>
          <w:szCs w:val="28"/>
        </w:rPr>
        <w:t>№</w:t>
      </w:r>
      <w:r w:rsidRPr="00467A85">
        <w:rPr>
          <w:rFonts w:cs="Times New Roman"/>
          <w:color w:val="000000" w:themeColor="text1"/>
          <w:szCs w:val="28"/>
        </w:rPr>
        <w:t>______</w:t>
      </w:r>
    </w:p>
    <w:p w14:paraId="6D5EE0F1" w14:textId="77777777" w:rsidR="00B737D3" w:rsidRPr="00467A85" w:rsidRDefault="00B737D3" w:rsidP="00B737D3">
      <w:pPr>
        <w:widowControl w:val="0"/>
        <w:pBdr>
          <w:bottom w:val="single" w:sz="4" w:space="1" w:color="auto"/>
        </w:pBdr>
        <w:autoSpaceDE w:val="0"/>
        <w:autoSpaceDN w:val="0"/>
        <w:spacing w:after="0"/>
        <w:jc w:val="center"/>
        <w:rPr>
          <w:rFonts w:cs="Times New Roman"/>
          <w:color w:val="000000" w:themeColor="text1"/>
          <w:szCs w:val="28"/>
        </w:rPr>
      </w:pPr>
      <w:r w:rsidRPr="00467A85">
        <w:rPr>
          <w:rFonts w:cs="Times New Roman"/>
          <w:color w:val="000000" w:themeColor="text1"/>
          <w:szCs w:val="28"/>
        </w:rPr>
        <w:t>на право размещения нестационарного торгового объекта</w:t>
      </w:r>
    </w:p>
    <w:p w14:paraId="6BE86AB8" w14:textId="77777777" w:rsidR="00B737D3" w:rsidRPr="00467A85" w:rsidRDefault="00B737D3" w:rsidP="00B737D3">
      <w:pPr>
        <w:widowControl w:val="0"/>
        <w:pBdr>
          <w:bottom w:val="single" w:sz="4" w:space="1" w:color="auto"/>
        </w:pBdr>
        <w:autoSpaceDE w:val="0"/>
        <w:autoSpaceDN w:val="0"/>
        <w:spacing w:after="0"/>
        <w:jc w:val="both"/>
        <w:rPr>
          <w:rFonts w:cs="Times New Roman"/>
          <w:color w:val="000000" w:themeColor="text1"/>
          <w:szCs w:val="28"/>
        </w:rPr>
      </w:pPr>
    </w:p>
    <w:p w14:paraId="4E5307B5" w14:textId="77777777" w:rsidR="00B737D3" w:rsidRPr="00467A85" w:rsidRDefault="00B737D3" w:rsidP="00B737D3">
      <w:pPr>
        <w:widowControl w:val="0"/>
        <w:pBdr>
          <w:bottom w:val="single" w:sz="4" w:space="1" w:color="auto"/>
        </w:pBdr>
        <w:autoSpaceDE w:val="0"/>
        <w:autoSpaceDN w:val="0"/>
        <w:spacing w:after="0"/>
        <w:jc w:val="both"/>
        <w:rPr>
          <w:rFonts w:cs="Times New Roman"/>
          <w:color w:val="000000" w:themeColor="text1"/>
          <w:szCs w:val="28"/>
        </w:rPr>
      </w:pPr>
      <w:r w:rsidRPr="00467A85">
        <w:rPr>
          <w:rFonts w:cs="Times New Roman"/>
          <w:color w:val="000000" w:themeColor="text1"/>
          <w:szCs w:val="28"/>
        </w:rPr>
        <w:t>г. ________________                                                                  "___" ________ 20__ г.</w:t>
      </w:r>
    </w:p>
    <w:p w14:paraId="625B9620" w14:textId="77777777" w:rsidR="00B737D3" w:rsidRPr="00467A85" w:rsidRDefault="00B737D3" w:rsidP="00B737D3">
      <w:pPr>
        <w:widowControl w:val="0"/>
        <w:pBdr>
          <w:bottom w:val="single" w:sz="4" w:space="1" w:color="auto"/>
        </w:pBdr>
        <w:autoSpaceDE w:val="0"/>
        <w:autoSpaceDN w:val="0"/>
        <w:spacing w:after="0"/>
        <w:jc w:val="both"/>
        <w:rPr>
          <w:rFonts w:cs="Times New Roman"/>
          <w:color w:val="000000" w:themeColor="text1"/>
          <w:szCs w:val="28"/>
        </w:rPr>
      </w:pPr>
      <w:r w:rsidRPr="00467A85">
        <w:rPr>
          <w:rFonts w:cs="Times New Roman"/>
          <w:color w:val="000000" w:themeColor="text1"/>
          <w:szCs w:val="28"/>
        </w:rPr>
        <w:t>Московская область</w:t>
      </w:r>
    </w:p>
    <w:p w14:paraId="6E9B2EA0" w14:textId="13B76091" w:rsidR="00B737D3" w:rsidRPr="00467A85" w:rsidRDefault="00B737D3" w:rsidP="00B737D3">
      <w:pPr>
        <w:widowControl w:val="0"/>
        <w:pBdr>
          <w:bottom w:val="single" w:sz="4" w:space="1" w:color="auto"/>
        </w:pBdr>
        <w:autoSpaceDE w:val="0"/>
        <w:autoSpaceDN w:val="0"/>
        <w:spacing w:after="0"/>
        <w:jc w:val="both"/>
        <w:rPr>
          <w:rFonts w:cs="Times New Roman"/>
          <w:color w:val="000000" w:themeColor="text1"/>
          <w:szCs w:val="28"/>
        </w:rPr>
      </w:pPr>
      <w:r w:rsidRPr="00467A85">
        <w:rPr>
          <w:rFonts w:cs="Times New Roman"/>
          <w:color w:val="000000" w:themeColor="text1"/>
          <w:szCs w:val="28"/>
        </w:rPr>
        <w:t>________________________________________________________________________</w:t>
      </w:r>
    </w:p>
    <w:p w14:paraId="5258AAA2" w14:textId="77777777" w:rsidR="00B737D3" w:rsidRPr="00467A85" w:rsidRDefault="00B737D3" w:rsidP="00B737D3">
      <w:pPr>
        <w:widowControl w:val="0"/>
        <w:pBdr>
          <w:bottom w:val="single" w:sz="4" w:space="1" w:color="auto"/>
        </w:pBdr>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      (наименование уполномоченного органа муниципального образования)</w:t>
      </w:r>
    </w:p>
    <w:p w14:paraId="2E96E218" w14:textId="77777777" w:rsidR="00B737D3" w:rsidRPr="00467A85" w:rsidRDefault="00B737D3" w:rsidP="00B737D3">
      <w:pPr>
        <w:widowControl w:val="0"/>
        <w:pBdr>
          <w:bottom w:val="single" w:sz="4" w:space="1" w:color="auto"/>
        </w:pBdr>
        <w:autoSpaceDE w:val="0"/>
        <w:autoSpaceDN w:val="0"/>
        <w:spacing w:after="0"/>
        <w:jc w:val="both"/>
        <w:rPr>
          <w:rFonts w:cs="Times New Roman"/>
          <w:color w:val="000000" w:themeColor="text1"/>
          <w:szCs w:val="28"/>
        </w:rPr>
      </w:pPr>
      <w:r w:rsidRPr="00467A85">
        <w:rPr>
          <w:rFonts w:cs="Times New Roman"/>
          <w:color w:val="000000" w:themeColor="text1"/>
          <w:szCs w:val="28"/>
        </w:rPr>
        <w:t>в лице ______________________________________________________, действующего на основании _________________________, в дальнейшем именуемая "Сторона 1", с одной стороны, и __________________________________________________________________</w:t>
      </w:r>
    </w:p>
    <w:p w14:paraId="6D6C7301" w14:textId="0E83EE33" w:rsidR="00B737D3" w:rsidRPr="00467A85" w:rsidRDefault="00B737D3" w:rsidP="00B737D3">
      <w:pPr>
        <w:widowControl w:val="0"/>
        <w:pBdr>
          <w:bottom w:val="single" w:sz="4" w:space="1" w:color="auto"/>
        </w:pBdr>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в лице _________________________________________, действующего на основании _____________________________, в дальнейшем именуемая "Сторона 2", с другой стороны, в дальнейшем совместно именуемые "Стороны", на основании протокола ___________________ от "___" ______ 20__ г. </w:t>
      </w:r>
      <w:r w:rsidR="00463C37">
        <w:rPr>
          <w:rFonts w:cs="Times New Roman"/>
          <w:color w:val="000000" w:themeColor="text1"/>
          <w:szCs w:val="28"/>
        </w:rPr>
        <w:t>№</w:t>
      </w:r>
      <w:r w:rsidRPr="00467A85">
        <w:rPr>
          <w:rFonts w:cs="Times New Roman"/>
          <w:color w:val="000000" w:themeColor="text1"/>
          <w:szCs w:val="28"/>
        </w:rPr>
        <w:t xml:space="preserve"> _________ заключили настоящий Договор о нижеследующем:</w:t>
      </w:r>
    </w:p>
    <w:p w14:paraId="7484E7B8" w14:textId="77777777" w:rsidR="00B737D3" w:rsidRPr="00467A85" w:rsidRDefault="00B737D3" w:rsidP="00B737D3">
      <w:pPr>
        <w:widowControl w:val="0"/>
        <w:pBdr>
          <w:bottom w:val="single" w:sz="4" w:space="1" w:color="auto"/>
        </w:pBdr>
        <w:autoSpaceDE w:val="0"/>
        <w:autoSpaceDN w:val="0"/>
        <w:spacing w:after="0"/>
        <w:jc w:val="both"/>
        <w:rPr>
          <w:rFonts w:cs="Times New Roman"/>
          <w:color w:val="000000" w:themeColor="text1"/>
          <w:szCs w:val="28"/>
        </w:rPr>
      </w:pPr>
    </w:p>
    <w:p w14:paraId="29BA6F83" w14:textId="77777777" w:rsidR="00B737D3" w:rsidRPr="00467A85" w:rsidRDefault="00B737D3" w:rsidP="00B737D3">
      <w:pPr>
        <w:widowControl w:val="0"/>
        <w:pBdr>
          <w:bottom w:val="single" w:sz="4" w:space="1" w:color="auto"/>
        </w:pBdr>
        <w:autoSpaceDE w:val="0"/>
        <w:autoSpaceDN w:val="0"/>
        <w:spacing w:after="0"/>
        <w:jc w:val="center"/>
        <w:rPr>
          <w:rFonts w:cs="Times New Roman"/>
          <w:color w:val="000000" w:themeColor="text1"/>
          <w:szCs w:val="28"/>
        </w:rPr>
      </w:pPr>
      <w:r w:rsidRPr="00467A85">
        <w:rPr>
          <w:rFonts w:cs="Times New Roman"/>
          <w:color w:val="000000" w:themeColor="text1"/>
          <w:szCs w:val="28"/>
        </w:rPr>
        <w:t>1. Предмет Договора</w:t>
      </w:r>
    </w:p>
    <w:p w14:paraId="7054BD31"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7DEB016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1.1.  В соответствии с настоящим Договором Стороне 2 предоставляется право на размещение нестационарного торгового объекта по адресу (адресному ориентиру), указанному в  </w:t>
      </w:r>
      <w:hyperlink w:anchor="P826" w:history="1">
        <w:r w:rsidRPr="00467A85">
          <w:rPr>
            <w:rFonts w:cs="Times New Roman"/>
            <w:color w:val="000000" w:themeColor="text1"/>
            <w:szCs w:val="28"/>
          </w:rPr>
          <w:t>приложении</w:t>
        </w:r>
      </w:hyperlink>
      <w:r w:rsidRPr="00467A85">
        <w:rPr>
          <w:rFonts w:cs="Times New Roman"/>
          <w:color w:val="000000" w:themeColor="text1"/>
          <w:szCs w:val="28"/>
        </w:rPr>
        <w:t xml:space="preserve"> № 1 к настоящему Договору, за плату, уплачиваемую в бюджет ________________________________________________</w:t>
      </w:r>
    </w:p>
    <w:p w14:paraId="3BA0B464"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__________ </w:t>
      </w:r>
      <w:r w:rsidRPr="00467A85">
        <w:rPr>
          <w:rFonts w:eastAsiaTheme="minorEastAsia" w:cs="Times New Roman"/>
          <w:color w:val="000000" w:themeColor="text1"/>
          <w:szCs w:val="28"/>
        </w:rPr>
        <w:t>(наименование муниципального образования).</w:t>
      </w:r>
    </w:p>
    <w:p w14:paraId="1F352531"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54E07981"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2. Срок действия Договора</w:t>
      </w:r>
    </w:p>
    <w:p w14:paraId="42A22640"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61A23DA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2.1. Настоящий Договор вступает в силу с даты его подписания и действует до "___" ____________, а в части расчетов - до полного его исполнения.</w:t>
      </w:r>
    </w:p>
    <w:p w14:paraId="2824897C"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3. Оплата по Договору</w:t>
      </w:r>
    </w:p>
    <w:p w14:paraId="1CBB3503"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54ED7B32"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3.1. Годовой Размер платы за размещение нестационарного торгового объекта составляет ____________________.</w:t>
      </w:r>
      <w:r w:rsidRPr="00467A85">
        <w:rPr>
          <w:rFonts w:eastAsiaTheme="minorEastAsia" w:cs="Times New Roman"/>
          <w:color w:val="000000" w:themeColor="text1"/>
          <w:szCs w:val="28"/>
        </w:rPr>
        <w:t xml:space="preserve"> в том числе НДС 20% _________(________) рублей. Указанный размер платы начиная с первого января года, следующего за годом заключения настоящего договора, увеличивается на плановую максимальную ставку </w:t>
      </w:r>
      <w:r w:rsidRPr="00467A85">
        <w:rPr>
          <w:rFonts w:eastAsiaTheme="minorEastAsia" w:cs="Times New Roman"/>
          <w:color w:val="000000" w:themeColor="text1"/>
          <w:szCs w:val="28"/>
        </w:rPr>
        <w:lastRenderedPageBreak/>
        <w:t>инфляции, установленную на соответствующий год федеральным законом о федеральном бюджете.</w:t>
      </w:r>
      <w:r w:rsidRPr="00467A85">
        <w:rPr>
          <w:rFonts w:cs="Times New Roman"/>
          <w:color w:val="000000" w:themeColor="text1"/>
          <w:szCs w:val="28"/>
        </w:rPr>
        <w:t xml:space="preserve"> </w:t>
      </w:r>
      <w:r w:rsidRPr="00467A85">
        <w:rPr>
          <w:rFonts w:eastAsiaTheme="minorEastAsia" w:cs="Times New Roman"/>
          <w:color w:val="000000" w:themeColor="text1"/>
          <w:szCs w:val="28"/>
        </w:rPr>
        <w:t>Размер годовой платы считается измененным с 1 января соответственно и подлежит уплате Стороной 2 в измененном размере с указанной даты.</w:t>
      </w:r>
    </w:p>
    <w:p w14:paraId="359C157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3.2. Оплата по Договору осуществляется в рублях Российской Федерации.</w:t>
      </w:r>
    </w:p>
    <w:p w14:paraId="3FF04A13"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 xml:space="preserve">3.3. </w:t>
      </w:r>
      <w:r w:rsidRPr="00467A85">
        <w:rPr>
          <w:rFonts w:eastAsiaTheme="minorEastAsia" w:cs="Times New Roman"/>
          <w:color w:val="000000" w:themeColor="text1"/>
          <w:szCs w:val="28"/>
        </w:rPr>
        <w:t xml:space="preserve">Плата за размещение нестационарного торгового объекта уплачивается в безналичном порядке по реквизитам Стороны-1, указанным в настоящем договоре, равными платежами ежеквартально до 15 (пятнадцатого) числа первого месяца календарного квартала. </w:t>
      </w:r>
      <w:r w:rsidRPr="00467A85">
        <w:rPr>
          <w:rFonts w:cs="Times New Roman"/>
          <w:color w:val="000000" w:themeColor="text1"/>
          <w:szCs w:val="28"/>
        </w:rPr>
        <w:t>Датой оплаты считается дата поступления денежных средств на счет Стороны 1.</w:t>
      </w:r>
    </w:p>
    <w:p w14:paraId="00569E90"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 xml:space="preserve">3.4. </w:t>
      </w:r>
      <w:r w:rsidRPr="00467A85">
        <w:rPr>
          <w:rFonts w:eastAsiaTheme="minorEastAsia" w:cs="Times New Roman"/>
          <w:color w:val="000000" w:themeColor="text1"/>
          <w:szCs w:val="28"/>
        </w:rPr>
        <w:t>Размер платы за неполный календарный квартал определяется путем деления суммы, указанной в пункте 3.1 настоящего договора, на количество календарных дней в году и умножения полученной суммы на количество календарных дней в соответствующем квартале, в котором предоставляется право на размещение нестационарного торгового объекта.</w:t>
      </w:r>
    </w:p>
    <w:p w14:paraId="160D9DC2"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3.5.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w:t>
      </w:r>
    </w:p>
    <w:p w14:paraId="2369CBBC"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3.6. Сторона 2 не вправе уступать права и осуществлять перевод долга по обязательствам, возникшим из заключенного Договора. Обязательства по такому Договору должны быть исполнены Стороной 2 лично, если иное не установлено законодательством Российской Федерации.</w:t>
      </w:r>
    </w:p>
    <w:p w14:paraId="2CB9AC3E"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6A11945F"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4. Права и обязанности Сторон</w:t>
      </w:r>
    </w:p>
    <w:p w14:paraId="3F75F626"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2B70F064"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4.1. </w:t>
      </w:r>
      <w:r w:rsidRPr="00467A85">
        <w:rPr>
          <w:rFonts w:cs="Times New Roman"/>
          <w:bCs/>
          <w:color w:val="000000" w:themeColor="text1"/>
          <w:szCs w:val="28"/>
        </w:rPr>
        <w:t>Сторона 1 обязуется:</w:t>
      </w:r>
    </w:p>
    <w:p w14:paraId="26C2E4F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4.1.1. Предоставить Стороне 2 право на размещение нестационарного торгового объекта, указанного в </w:t>
      </w:r>
      <w:hyperlink w:anchor="P826" w:history="1">
        <w:r w:rsidRPr="00467A85">
          <w:rPr>
            <w:rFonts w:cs="Times New Roman"/>
            <w:color w:val="000000" w:themeColor="text1"/>
            <w:szCs w:val="28"/>
          </w:rPr>
          <w:t>приложении</w:t>
        </w:r>
      </w:hyperlink>
      <w:r w:rsidRPr="00467A85">
        <w:rPr>
          <w:rFonts w:cs="Times New Roman"/>
          <w:color w:val="000000" w:themeColor="text1"/>
          <w:szCs w:val="28"/>
        </w:rPr>
        <w:t xml:space="preserve"> № 1 к настоящему Договору, с момента заключения настоящего Договора.</w:t>
      </w:r>
    </w:p>
    <w:p w14:paraId="1DD70A96"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4.1.2. В течение срока действия настоящего Договора не заключать Договор на право размещения нестационарного торгового объекта по адресу (адресному ориентиру), указанному в </w:t>
      </w:r>
      <w:hyperlink w:anchor="P826" w:history="1">
        <w:r w:rsidRPr="00467A85">
          <w:rPr>
            <w:rFonts w:cs="Times New Roman"/>
            <w:color w:val="000000" w:themeColor="text1"/>
            <w:szCs w:val="28"/>
          </w:rPr>
          <w:t>приложении</w:t>
        </w:r>
      </w:hyperlink>
      <w:r w:rsidRPr="00467A85">
        <w:rPr>
          <w:rFonts w:cs="Times New Roman"/>
          <w:color w:val="000000" w:themeColor="text1"/>
          <w:szCs w:val="28"/>
        </w:rPr>
        <w:t xml:space="preserve"> № 1 к настоящему Договору, с иными лицами.</w:t>
      </w:r>
    </w:p>
    <w:p w14:paraId="5DBDE61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4.1.3. Направить Стороне 2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 В противном случае все риски, связанные с исполнением Стороной 2 своих обязательств по Договору, несет Сторона 1.</w:t>
      </w:r>
    </w:p>
    <w:p w14:paraId="5930289D"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4.2. </w:t>
      </w:r>
      <w:r w:rsidRPr="00467A85">
        <w:rPr>
          <w:rFonts w:cs="Times New Roman"/>
          <w:bCs/>
          <w:color w:val="000000" w:themeColor="text1"/>
          <w:szCs w:val="28"/>
        </w:rPr>
        <w:t>Сторона 1 имеет право</w:t>
      </w:r>
      <w:r w:rsidRPr="00467A85">
        <w:rPr>
          <w:rFonts w:cs="Times New Roman"/>
          <w:color w:val="000000" w:themeColor="text1"/>
          <w:szCs w:val="28"/>
        </w:rPr>
        <w:t>:</w:t>
      </w:r>
    </w:p>
    <w:p w14:paraId="2792F45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4.2.1. Требовать от Стороны 2 надлежащего исполнения обязательств в соответствии с настоящим Договором, а также требовать своевременного устранения выявленных недостатков.</w:t>
      </w:r>
    </w:p>
    <w:p w14:paraId="4BB4774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4.2.2. Лично или через специализированные организации осуществлять контроль за выполнением Стороной 2 настоящего Договора.</w:t>
      </w:r>
    </w:p>
    <w:p w14:paraId="65500E05"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4.2.3. По истечении пяти календарных дней после окончания срока действия Договора без уведомления Стороны 2 осуществить демонтаж нестационарного торгового </w:t>
      </w:r>
      <w:r w:rsidRPr="00467A85">
        <w:rPr>
          <w:rFonts w:cs="Times New Roman"/>
          <w:color w:val="000000" w:themeColor="text1"/>
          <w:szCs w:val="28"/>
        </w:rPr>
        <w:lastRenderedPageBreak/>
        <w:t>объекта при неисполнении в установленный Договором срок этой обязанности Стороной 2.</w:t>
      </w:r>
    </w:p>
    <w:p w14:paraId="4B36B6F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4.3. </w:t>
      </w:r>
      <w:r w:rsidRPr="00467A85">
        <w:rPr>
          <w:rFonts w:cs="Times New Roman"/>
          <w:bCs/>
          <w:color w:val="000000" w:themeColor="text1"/>
          <w:szCs w:val="28"/>
        </w:rPr>
        <w:t>Сторона 2 обязуется</w:t>
      </w:r>
      <w:r w:rsidRPr="00467A85">
        <w:rPr>
          <w:rFonts w:cs="Times New Roman"/>
          <w:color w:val="000000" w:themeColor="text1"/>
          <w:szCs w:val="28"/>
        </w:rPr>
        <w:t>:</w:t>
      </w:r>
    </w:p>
    <w:p w14:paraId="0D17450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4.3.1. Осуществлять установку и эксплуатацию нестационарного торгового объекта в соответствии с условиями настоящего Договора, Положением «Об организации нестационарной торговой деятельности на территории городского округа Мытищи Московской области» и требованиями законодательства Российской Федерации.</w:t>
      </w:r>
    </w:p>
    <w:p w14:paraId="50C0091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4.3.2. Осуществлять эксплуатацию нестационарного торгового объекта в полном соответствии с </w:t>
      </w:r>
      <w:hyperlink w:anchor="P826" w:history="1">
        <w:r w:rsidRPr="00467A85">
          <w:rPr>
            <w:rFonts w:cs="Times New Roman"/>
            <w:color w:val="000000" w:themeColor="text1"/>
            <w:szCs w:val="28"/>
          </w:rPr>
          <w:t>характеристиками</w:t>
        </w:r>
      </w:hyperlink>
      <w:r w:rsidRPr="00467A85">
        <w:rPr>
          <w:rFonts w:cs="Times New Roman"/>
          <w:color w:val="000000" w:themeColor="text1"/>
          <w:szCs w:val="28"/>
        </w:rPr>
        <w:t xml:space="preserve"> размещения нестационарного торгового объекта, указанными в приложении № 2 к настоящему Договору.</w:t>
      </w:r>
    </w:p>
    <w:p w14:paraId="72289DC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4.3.3. В течение 2 рабочих дней с момента заключения Договора подать заявление о внесении сведений в торговый реестр Московской области (для хозяйствующих субъектов, не включенных в торговый реестр Московской области).</w:t>
      </w:r>
    </w:p>
    <w:p w14:paraId="1B38C105"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4.3.4. В течение всего срока действия Договора обеспечить надлежащее состояние и внешний вид нестационарного торгового объекта.</w:t>
      </w:r>
    </w:p>
    <w:p w14:paraId="6B51907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4.3.5. Своевременно производить оплату в соответствии с условиями настоящего Договора.</w:t>
      </w:r>
    </w:p>
    <w:p w14:paraId="331F1EA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4.3.6. После монтажа, демонтажа, ремонта нестационарного торгового объекта,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w:t>
      </w:r>
    </w:p>
    <w:p w14:paraId="4BE80A8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4.3.7. Не позднее пяти календарных дней со дня окончания срока действия настоящего Договора демонтировать нестационарный торговый объект. В случае невыполнения данного условия Сторона-1 производит демонтаж и вывоз нестационарного торгового объекта своими силами с возмещением фактически понесенных затрат со Стороны-2.</w:t>
      </w:r>
    </w:p>
    <w:p w14:paraId="1FE9457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4.3.8. В случае расторжения Договора,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w:t>
      </w:r>
    </w:p>
    <w:p w14:paraId="531AF7A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4.3.9. Направить Стороне 1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w:t>
      </w:r>
    </w:p>
    <w:p w14:paraId="4C9C244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4.3.10. Обеспечить размещение на Объекте QR-кода с информацией о хозяйствующем субъекте Объекта, месте нахождения, виде, специализации, площади Объекта, основании и периоде размещения, адресе (координатах) размещения, а также инструкцию по распознанию QR-кода.</w:t>
      </w:r>
    </w:p>
    <w:p w14:paraId="1D278FE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4.3.11. Не допускать передачу прав по настоящему договору третьим лицам.</w:t>
      </w:r>
    </w:p>
    <w:p w14:paraId="11C7826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4.4. </w:t>
      </w:r>
      <w:r w:rsidRPr="00467A85">
        <w:rPr>
          <w:rFonts w:cs="Times New Roman"/>
          <w:bCs/>
          <w:color w:val="000000" w:themeColor="text1"/>
          <w:szCs w:val="28"/>
        </w:rPr>
        <w:t>Сторона 2 имеет право</w:t>
      </w:r>
      <w:r w:rsidRPr="00467A85">
        <w:rPr>
          <w:rFonts w:cs="Times New Roman"/>
          <w:color w:val="000000" w:themeColor="text1"/>
          <w:szCs w:val="28"/>
        </w:rPr>
        <w:t>:</w:t>
      </w:r>
    </w:p>
    <w:p w14:paraId="2DE2973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4.4.1. Использования места размещения нестационарного торгового объекта для целей, связанных с осуществлением прав владельца нестационарного торгового объекта, в том числе с его эксплуатацией, техническим обслуживанием и демонтажем.</w:t>
      </w:r>
    </w:p>
    <w:p w14:paraId="68CEEA3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4.4.2. Инициировать досрочное расторжение настоящего Договора по соглашению Сторон, если место размещения нестационарного торгового объекта, в силу обстоятельств, за которые Сторона 2 не отвечает, окажется в состоянии непригодном для использования.</w:t>
      </w:r>
    </w:p>
    <w:p w14:paraId="64FD5C9C"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66D6B1D3"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5. Ответственность Сторон</w:t>
      </w:r>
    </w:p>
    <w:p w14:paraId="5570CDBC"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6391763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5.1.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14:paraId="5E7122C6"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5.2. В случае нарушения Стороной 2 сроков оплаты, предусмотренных настоящим Договором, она обязана уплатить неустойку (пени) в размере 0,1% от суммы задолженности за каждый день просрочки в течение 5 (пяти) банковских дней с даты получения соответствующей претензии от Стороны 1.</w:t>
      </w:r>
    </w:p>
    <w:p w14:paraId="354FFD5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5.3.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(штраф) в размере 10% от суммы, указанной в </w:t>
      </w:r>
      <w:hyperlink w:anchor="P731" w:history="1">
        <w:r w:rsidRPr="00467A85">
          <w:rPr>
            <w:rFonts w:cs="Times New Roman"/>
            <w:color w:val="000000" w:themeColor="text1"/>
            <w:szCs w:val="28"/>
          </w:rPr>
          <w:t>пункте 3.1</w:t>
        </w:r>
      </w:hyperlink>
      <w:r w:rsidRPr="00467A85">
        <w:rPr>
          <w:rFonts w:cs="Times New Roman"/>
          <w:color w:val="000000" w:themeColor="text1"/>
          <w:szCs w:val="28"/>
        </w:rPr>
        <w:t xml:space="preserve"> Договора, за каждый факт нарушения, в течение 5 (пяти) банковских дней с даты получения соответствующей претензии Стороны 1.</w:t>
      </w:r>
    </w:p>
    <w:p w14:paraId="58B7C72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5.4. Убытки Стороны 1, возникшие в связи с неисполнением (ненадлежащим исполнением) Стороной 2 условий настоящего Договора, взыскиваются в полном размере сверх неустоек, предусмотренных </w:t>
      </w:r>
      <w:hyperlink w:anchor="P767" w:history="1">
        <w:r w:rsidRPr="00467A85">
          <w:rPr>
            <w:rFonts w:cs="Times New Roman"/>
            <w:color w:val="000000" w:themeColor="text1"/>
            <w:szCs w:val="28"/>
          </w:rPr>
          <w:t>пунктами 5.1</w:t>
        </w:r>
      </w:hyperlink>
      <w:r w:rsidRPr="00467A85">
        <w:rPr>
          <w:rFonts w:cs="Times New Roman"/>
          <w:color w:val="000000" w:themeColor="text1"/>
          <w:szCs w:val="28"/>
        </w:rPr>
        <w:t xml:space="preserve"> и </w:t>
      </w:r>
      <w:hyperlink w:anchor="P768" w:history="1">
        <w:r w:rsidRPr="00467A85">
          <w:rPr>
            <w:rFonts w:cs="Times New Roman"/>
            <w:color w:val="000000" w:themeColor="text1"/>
            <w:szCs w:val="28"/>
          </w:rPr>
          <w:t>5.2</w:t>
        </w:r>
      </w:hyperlink>
      <w:r w:rsidRPr="00467A85">
        <w:rPr>
          <w:rFonts w:cs="Times New Roman"/>
          <w:color w:val="000000" w:themeColor="text1"/>
          <w:szCs w:val="28"/>
        </w:rPr>
        <w:t xml:space="preserve"> настоящего Договора.</w:t>
      </w:r>
    </w:p>
    <w:p w14:paraId="1D60125D"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5.5. За ненадлежащее исполнение Стороной 1 обязательств, предусмотренных Договором, начисляется штраф в виде фиксированной суммы в размере 2,5 (две целые и пять десятых) процента платы за Договор.</w:t>
      </w:r>
    </w:p>
    <w:p w14:paraId="09AD428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5.6. Возмещение убытков и уплата неустойки за неисполнение обязательств не освобождает Стороны от исполнения обязательств по Договору.</w:t>
      </w:r>
    </w:p>
    <w:p w14:paraId="56DE9048"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3352066E"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6. Порядок изменения, прекращения и расторжения Договора</w:t>
      </w:r>
    </w:p>
    <w:p w14:paraId="6CCD6F7E"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203B243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6.1. Договор может быть расторгнут:</w:t>
      </w:r>
    </w:p>
    <w:p w14:paraId="17E8498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по соглашению Сторон;</w:t>
      </w:r>
    </w:p>
    <w:p w14:paraId="4559EF86"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в судебном порядке;</w:t>
      </w:r>
    </w:p>
    <w:p w14:paraId="2646D0F5"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w:t>
      </w:r>
    </w:p>
    <w:p w14:paraId="05CB025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6.2. Настоящий Договор может быть расторгнут Стороной 1 в порядке одностороннего отказа от исполнения Договора в случаях:</w:t>
      </w:r>
    </w:p>
    <w:p w14:paraId="5825E4C6"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невнесения в установленный Договором срок платы по настоящему Договору, если просрочка платежа составляет более тридцати календарных дней.</w:t>
      </w:r>
    </w:p>
    <w:p w14:paraId="40C674F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 неисполнения Стороной 2 обязательств, установленных </w:t>
      </w:r>
      <w:hyperlink w:anchor="P751" w:history="1">
        <w:r w:rsidRPr="00467A85">
          <w:rPr>
            <w:rFonts w:cs="Times New Roman"/>
            <w:color w:val="000000" w:themeColor="text1"/>
            <w:szCs w:val="28"/>
          </w:rPr>
          <w:t>пп. 4.3.1</w:t>
        </w:r>
      </w:hyperlink>
      <w:r w:rsidRPr="00467A85">
        <w:rPr>
          <w:rFonts w:cs="Times New Roman"/>
          <w:color w:val="000000" w:themeColor="text1"/>
          <w:szCs w:val="28"/>
        </w:rPr>
        <w:t xml:space="preserve"> - </w:t>
      </w:r>
      <w:hyperlink w:anchor="P755" w:history="1">
        <w:r w:rsidRPr="00467A85">
          <w:rPr>
            <w:rFonts w:cs="Times New Roman"/>
            <w:color w:val="000000" w:themeColor="text1"/>
            <w:szCs w:val="28"/>
          </w:rPr>
          <w:t>4.3.5</w:t>
        </w:r>
      </w:hyperlink>
      <w:r w:rsidRPr="00467A85">
        <w:rPr>
          <w:rFonts w:cs="Times New Roman"/>
          <w:color w:val="000000" w:themeColor="text1"/>
          <w:szCs w:val="28"/>
        </w:rPr>
        <w:t xml:space="preserve"> настоящего Договора.</w:t>
      </w:r>
    </w:p>
    <w:p w14:paraId="18821D4C"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6.3. 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 либо нарочно под роспись, либо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Стороной 1 подтверждения о его вручении Стороне </w:t>
      </w:r>
      <w:r w:rsidRPr="00467A85">
        <w:rPr>
          <w:rFonts w:cs="Times New Roman"/>
          <w:color w:val="000000" w:themeColor="text1"/>
          <w:szCs w:val="28"/>
        </w:rPr>
        <w:lastRenderedPageBreak/>
        <w:t>2.</w:t>
      </w:r>
    </w:p>
    <w:p w14:paraId="52AA9FDC"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Выполнение Стороной 1 указанных выше требований считается надлежащим уведомлением Стороны 2 об одностороннем отказе от исполнения Договора.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w:t>
      </w:r>
    </w:p>
    <w:p w14:paraId="76C39E0D"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При невозможности получения указанных подтверждений либо информации датой такого надлежащего уведомления признается дата по истечении 15 (пятнадцати) календарных дней с даты размещения решения Стороны 1 об одностороннем отказе от исполнения Договора на официальном сайте в информационно-телекоммуникационной сети Интернет Стороны 1.</w:t>
      </w:r>
    </w:p>
    <w:p w14:paraId="49933E7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Решение Стороны 1 об одностороннем отказе от исполнения Договора вступает в силу и Договор считается расторгнутым через 10 (десять) календарных дней с даты надлежащего уведомления Стороной 1 Стороны 2 об одностороннем отказе от исполнения Договора.</w:t>
      </w:r>
    </w:p>
    <w:p w14:paraId="30D09B93"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6.4. Расторжение Договора по соглашению Сторон производится путем подписания соответствующего соглашения о расторжении.</w:t>
      </w:r>
    </w:p>
    <w:p w14:paraId="4DED144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6.5. В случае досрочного расторжения настоящего Договора на основании </w:t>
      </w:r>
      <w:hyperlink w:anchor="P780" w:history="1">
        <w:r w:rsidRPr="00467A85">
          <w:rPr>
            <w:rFonts w:cs="Times New Roman"/>
            <w:color w:val="000000" w:themeColor="text1"/>
            <w:szCs w:val="28"/>
          </w:rPr>
          <w:t>п. 6.2</w:t>
        </w:r>
      </w:hyperlink>
      <w:r w:rsidRPr="00467A85">
        <w:rPr>
          <w:rFonts w:cs="Times New Roman"/>
          <w:color w:val="000000" w:themeColor="text1"/>
          <w:szCs w:val="28"/>
        </w:rPr>
        <w:t xml:space="preserve"> настоящего Договора денежные средства, оплаченные Стороной 2, возврату не подлежат.</w:t>
      </w:r>
    </w:p>
    <w:p w14:paraId="1B305C70"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2956EA56"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7. Порядок разрешения споров</w:t>
      </w:r>
    </w:p>
    <w:p w14:paraId="0668C12F"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7BC7D6AD"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7.1. В случае возникновения любых противоречий, претензий и разногласий, а также споров, связанных с исполнением настоящего Договора, Стороны предпринимают усилия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14:paraId="3C83AA4D"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7.2. Все достигнутые договоренности Стороны оформляют в виде дополнительных соглашений, подписанных Сторонами и скрепленных печатями (при наличии).</w:t>
      </w:r>
    </w:p>
    <w:p w14:paraId="222924C4"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7.3. До передачи спора на разрешение суда Стороны принимают меры к его урегулированию в претензионном порядке.</w:t>
      </w:r>
    </w:p>
    <w:p w14:paraId="1F74300C"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7.4. Претензия должна быть направлена в письменном виде. По полученной претензии Сторона должна дать письменный ответ по существу в срок не позднее 15 (пятнадцати) календарных дней с даты ее получения. Оставление претензии без ответа в установленный срок означает признание требований претензии.</w:t>
      </w:r>
    </w:p>
    <w:p w14:paraId="476402B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7.5. Если претензионные требования подлежат денежной оценке, в претензии указывается истребуемая сумма и ее полный и обоснованный расчет.</w:t>
      </w:r>
    </w:p>
    <w:p w14:paraId="62C915D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7.6. В подтверждение заявленных требований к претензии должны быть приложены необходимые документы либо выписки из них.</w:t>
      </w:r>
    </w:p>
    <w:p w14:paraId="5757165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7.7.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14:paraId="43010DE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7.8. В случае невыполнения Сторонами своих обязательств и недостижения взаимного согласия споры по настоящему Договору разрешаются в Арбитражном </w:t>
      </w:r>
      <w:r w:rsidRPr="00467A85">
        <w:rPr>
          <w:rFonts w:cs="Times New Roman"/>
          <w:color w:val="000000" w:themeColor="text1"/>
          <w:szCs w:val="28"/>
        </w:rPr>
        <w:lastRenderedPageBreak/>
        <w:t>суде Московской области.</w:t>
      </w:r>
    </w:p>
    <w:p w14:paraId="1A7E3766"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7720028B"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8. Форс-мажорные обстоятельства</w:t>
      </w:r>
    </w:p>
    <w:p w14:paraId="220E7B12"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20941CA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8.1. Стороны освобождаются за частичное или полное неисполнение обязательств по настоящему Договору, если оно явилось следствием обстоятельств непреодолимой силы.</w:t>
      </w:r>
    </w:p>
    <w:p w14:paraId="6D1C3EE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8.2. Сторона, для которой создалась невозможность исполнения обязательств, обязана в письменной форме в 10-дневный срок письменно известить другую Сторону о наступлении вышеизложенных обстоятельств, предоставив дополнительно подтверждение компетентных органов.</w:t>
      </w:r>
    </w:p>
    <w:p w14:paraId="6FA731DC"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8.3. Невыполнение условий </w:t>
      </w:r>
      <w:hyperlink w:anchor="P804" w:history="1">
        <w:r w:rsidRPr="00467A85">
          <w:rPr>
            <w:rFonts w:cs="Times New Roman"/>
            <w:color w:val="000000" w:themeColor="text1"/>
            <w:szCs w:val="28"/>
          </w:rPr>
          <w:t>пункта 8.2</w:t>
        </w:r>
      </w:hyperlink>
      <w:r w:rsidRPr="00467A85">
        <w:rPr>
          <w:rFonts w:cs="Times New Roman"/>
          <w:color w:val="000000" w:themeColor="text1"/>
          <w:szCs w:val="28"/>
        </w:rPr>
        <w:t xml:space="preserve"> Договора лишает Сторону права ссылаться на форс-мажорные обстоятельства при невыполнении обязательств по настоящему Договору.</w:t>
      </w:r>
    </w:p>
    <w:p w14:paraId="7C30B96F"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7446C28B"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9. Прочие условия</w:t>
      </w:r>
    </w:p>
    <w:p w14:paraId="59A24C00"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424A7F6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9.1. Вносимые в настоящий Договор дополнения и изменения оформляются письменно дополнительными соглашениями, которые являются неотъемлемой частью настоящего Договора с момента их подписания Сторонами.</w:t>
      </w:r>
    </w:p>
    <w:p w14:paraId="3F077A3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9.2. Настоящий Договор составлен в четырех экземплярах, имеющих равную юридическую силу. Один экземпляр для Стороны – 2, три экземпляра для Стороны-1.</w:t>
      </w:r>
    </w:p>
    <w:p w14:paraId="1CE8BFB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9.3. Неотъемлемыми частями Договора являются:</w:t>
      </w:r>
    </w:p>
    <w:p w14:paraId="280E9AC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Приложение № 1 «Характеристики размещения нестационарного торгового объекта»,</w:t>
      </w:r>
    </w:p>
    <w:p w14:paraId="5353B375"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Приложение № 2 «Схема благоустройства прилегающей территории»,</w:t>
      </w:r>
    </w:p>
    <w:p w14:paraId="4D18651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Приложение № 3 «Внешний вид торгового объекта в соответствии с утвержденным архитектурным обликом».</w:t>
      </w:r>
    </w:p>
    <w:p w14:paraId="3BEA4E03"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26BFA734"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10. Адреса, банковские реквизиты и подписи Сторон</w:t>
      </w:r>
    </w:p>
    <w:p w14:paraId="217E2EC3"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00D4C383" w14:textId="64B0A1E1"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Сторона 1                                          </w:t>
      </w:r>
      <w:r w:rsidR="00463C37">
        <w:rPr>
          <w:rFonts w:cs="Times New Roman"/>
          <w:color w:val="000000" w:themeColor="text1"/>
          <w:szCs w:val="28"/>
        </w:rPr>
        <w:t xml:space="preserve">                                                           </w:t>
      </w:r>
      <w:r w:rsidRPr="00467A85">
        <w:rPr>
          <w:rFonts w:cs="Times New Roman"/>
          <w:color w:val="000000" w:themeColor="text1"/>
          <w:szCs w:val="28"/>
        </w:rPr>
        <w:t xml:space="preserve">  Сторона 2</w:t>
      </w:r>
    </w:p>
    <w:p w14:paraId="7D5D35CE" w14:textId="77777777" w:rsidR="00B737D3" w:rsidRPr="00467A85" w:rsidRDefault="00B737D3" w:rsidP="00B737D3">
      <w:pPr>
        <w:widowControl w:val="0"/>
        <w:autoSpaceDE w:val="0"/>
        <w:autoSpaceDN w:val="0"/>
        <w:spacing w:after="0"/>
        <w:jc w:val="right"/>
        <w:outlineLvl w:val="3"/>
        <w:rPr>
          <w:rFonts w:eastAsia="Times New Roman" w:cs="Times New Roman"/>
          <w:color w:val="000000" w:themeColor="text1"/>
          <w:szCs w:val="28"/>
          <w:lang w:eastAsia="ru-RU"/>
        </w:rPr>
      </w:pPr>
    </w:p>
    <w:p w14:paraId="7BE60908" w14:textId="77777777" w:rsidR="00B737D3" w:rsidRPr="00467A85" w:rsidRDefault="00B737D3" w:rsidP="00B737D3">
      <w:pPr>
        <w:widowControl w:val="0"/>
        <w:autoSpaceDE w:val="0"/>
        <w:autoSpaceDN w:val="0"/>
        <w:spacing w:after="0"/>
        <w:jc w:val="right"/>
        <w:outlineLvl w:val="3"/>
        <w:rPr>
          <w:rFonts w:eastAsia="Times New Roman" w:cs="Times New Roman"/>
          <w:color w:val="000000" w:themeColor="text1"/>
          <w:szCs w:val="28"/>
          <w:lang w:eastAsia="ru-RU"/>
        </w:rPr>
      </w:pPr>
    </w:p>
    <w:p w14:paraId="42F5848C" w14:textId="77777777" w:rsidR="00B737D3" w:rsidRPr="00467A85" w:rsidRDefault="00B737D3" w:rsidP="00B737D3">
      <w:pPr>
        <w:widowControl w:val="0"/>
        <w:autoSpaceDE w:val="0"/>
        <w:autoSpaceDN w:val="0"/>
        <w:spacing w:after="0"/>
        <w:jc w:val="right"/>
        <w:outlineLvl w:val="3"/>
        <w:rPr>
          <w:rFonts w:eastAsia="Times New Roman" w:cs="Times New Roman"/>
          <w:color w:val="000000" w:themeColor="text1"/>
          <w:szCs w:val="28"/>
          <w:lang w:eastAsia="ru-RU"/>
        </w:rPr>
      </w:pPr>
    </w:p>
    <w:p w14:paraId="5FEAC673" w14:textId="77777777" w:rsidR="00B737D3" w:rsidRDefault="00B737D3" w:rsidP="00B737D3">
      <w:pPr>
        <w:widowControl w:val="0"/>
        <w:autoSpaceDE w:val="0"/>
        <w:autoSpaceDN w:val="0"/>
        <w:spacing w:after="0"/>
        <w:jc w:val="right"/>
        <w:outlineLvl w:val="3"/>
        <w:rPr>
          <w:rFonts w:eastAsia="Times New Roman" w:cs="Times New Roman"/>
          <w:color w:val="000000" w:themeColor="text1"/>
          <w:szCs w:val="28"/>
          <w:lang w:eastAsia="ru-RU"/>
        </w:rPr>
      </w:pPr>
    </w:p>
    <w:p w14:paraId="4CCC1094" w14:textId="77777777" w:rsidR="001F2FD8" w:rsidRDefault="001F2FD8" w:rsidP="00B737D3">
      <w:pPr>
        <w:widowControl w:val="0"/>
        <w:autoSpaceDE w:val="0"/>
        <w:autoSpaceDN w:val="0"/>
        <w:spacing w:after="0"/>
        <w:jc w:val="right"/>
        <w:outlineLvl w:val="3"/>
        <w:rPr>
          <w:rFonts w:eastAsia="Times New Roman" w:cs="Times New Roman"/>
          <w:color w:val="000000" w:themeColor="text1"/>
          <w:szCs w:val="28"/>
          <w:lang w:eastAsia="ru-RU"/>
        </w:rPr>
      </w:pPr>
    </w:p>
    <w:p w14:paraId="4BA4DFB2" w14:textId="77777777" w:rsidR="001F2FD8" w:rsidRDefault="001F2FD8" w:rsidP="00B737D3">
      <w:pPr>
        <w:widowControl w:val="0"/>
        <w:autoSpaceDE w:val="0"/>
        <w:autoSpaceDN w:val="0"/>
        <w:spacing w:after="0"/>
        <w:jc w:val="right"/>
        <w:outlineLvl w:val="3"/>
        <w:rPr>
          <w:rFonts w:eastAsia="Times New Roman" w:cs="Times New Roman"/>
          <w:color w:val="000000" w:themeColor="text1"/>
          <w:szCs w:val="28"/>
          <w:lang w:eastAsia="ru-RU"/>
        </w:rPr>
      </w:pPr>
    </w:p>
    <w:p w14:paraId="0F269904" w14:textId="77777777" w:rsidR="001F2FD8" w:rsidRDefault="001F2FD8" w:rsidP="00B737D3">
      <w:pPr>
        <w:widowControl w:val="0"/>
        <w:autoSpaceDE w:val="0"/>
        <w:autoSpaceDN w:val="0"/>
        <w:spacing w:after="0"/>
        <w:jc w:val="right"/>
        <w:outlineLvl w:val="3"/>
        <w:rPr>
          <w:rFonts w:eastAsia="Times New Roman" w:cs="Times New Roman"/>
          <w:color w:val="000000" w:themeColor="text1"/>
          <w:szCs w:val="28"/>
          <w:lang w:eastAsia="ru-RU"/>
        </w:rPr>
      </w:pPr>
    </w:p>
    <w:p w14:paraId="56C8F0C3" w14:textId="77777777" w:rsidR="001F2FD8" w:rsidRDefault="001F2FD8" w:rsidP="00B737D3">
      <w:pPr>
        <w:widowControl w:val="0"/>
        <w:autoSpaceDE w:val="0"/>
        <w:autoSpaceDN w:val="0"/>
        <w:spacing w:after="0"/>
        <w:jc w:val="right"/>
        <w:outlineLvl w:val="3"/>
        <w:rPr>
          <w:rFonts w:eastAsia="Times New Roman" w:cs="Times New Roman"/>
          <w:color w:val="000000" w:themeColor="text1"/>
          <w:szCs w:val="28"/>
          <w:lang w:eastAsia="ru-RU"/>
        </w:rPr>
      </w:pPr>
    </w:p>
    <w:p w14:paraId="75C95F86" w14:textId="77777777" w:rsidR="001F2FD8" w:rsidRDefault="001F2FD8" w:rsidP="00B737D3">
      <w:pPr>
        <w:widowControl w:val="0"/>
        <w:autoSpaceDE w:val="0"/>
        <w:autoSpaceDN w:val="0"/>
        <w:spacing w:after="0"/>
        <w:jc w:val="right"/>
        <w:outlineLvl w:val="3"/>
        <w:rPr>
          <w:rFonts w:eastAsia="Times New Roman" w:cs="Times New Roman"/>
          <w:color w:val="000000" w:themeColor="text1"/>
          <w:szCs w:val="28"/>
          <w:lang w:eastAsia="ru-RU"/>
        </w:rPr>
      </w:pPr>
    </w:p>
    <w:p w14:paraId="49628D18" w14:textId="77777777" w:rsidR="001F2FD8" w:rsidRDefault="001F2FD8" w:rsidP="00B737D3">
      <w:pPr>
        <w:widowControl w:val="0"/>
        <w:autoSpaceDE w:val="0"/>
        <w:autoSpaceDN w:val="0"/>
        <w:spacing w:after="0"/>
        <w:jc w:val="right"/>
        <w:outlineLvl w:val="3"/>
        <w:rPr>
          <w:rFonts w:eastAsia="Times New Roman" w:cs="Times New Roman"/>
          <w:color w:val="000000" w:themeColor="text1"/>
          <w:szCs w:val="28"/>
          <w:lang w:eastAsia="ru-RU"/>
        </w:rPr>
      </w:pPr>
    </w:p>
    <w:p w14:paraId="64CB9D78" w14:textId="77777777" w:rsidR="001F2FD8" w:rsidRDefault="001F2FD8" w:rsidP="00B737D3">
      <w:pPr>
        <w:widowControl w:val="0"/>
        <w:autoSpaceDE w:val="0"/>
        <w:autoSpaceDN w:val="0"/>
        <w:spacing w:after="0"/>
        <w:jc w:val="right"/>
        <w:outlineLvl w:val="3"/>
        <w:rPr>
          <w:rFonts w:eastAsia="Times New Roman" w:cs="Times New Roman"/>
          <w:color w:val="000000" w:themeColor="text1"/>
          <w:szCs w:val="28"/>
          <w:lang w:eastAsia="ru-RU"/>
        </w:rPr>
      </w:pPr>
    </w:p>
    <w:p w14:paraId="7264F6EE" w14:textId="77777777" w:rsidR="001F2FD8" w:rsidRPr="00467A85" w:rsidRDefault="001F2FD8" w:rsidP="00B737D3">
      <w:pPr>
        <w:widowControl w:val="0"/>
        <w:autoSpaceDE w:val="0"/>
        <w:autoSpaceDN w:val="0"/>
        <w:spacing w:after="0"/>
        <w:jc w:val="right"/>
        <w:outlineLvl w:val="3"/>
        <w:rPr>
          <w:rFonts w:eastAsia="Times New Roman" w:cs="Times New Roman"/>
          <w:color w:val="000000" w:themeColor="text1"/>
          <w:szCs w:val="28"/>
          <w:lang w:eastAsia="ru-RU"/>
        </w:rPr>
      </w:pPr>
    </w:p>
    <w:p w14:paraId="26620FB5" w14:textId="77777777" w:rsidR="00B737D3" w:rsidRPr="00467A85" w:rsidRDefault="00B737D3" w:rsidP="00B737D3">
      <w:pPr>
        <w:widowControl w:val="0"/>
        <w:autoSpaceDE w:val="0"/>
        <w:autoSpaceDN w:val="0"/>
        <w:spacing w:after="0"/>
        <w:jc w:val="right"/>
        <w:outlineLvl w:val="3"/>
        <w:rPr>
          <w:rFonts w:eastAsia="Times New Roman" w:cs="Times New Roman"/>
          <w:color w:val="000000" w:themeColor="text1"/>
          <w:szCs w:val="28"/>
          <w:lang w:eastAsia="ru-RU"/>
        </w:rPr>
      </w:pPr>
    </w:p>
    <w:p w14:paraId="1B01675A" w14:textId="77777777" w:rsidR="00B737D3" w:rsidRPr="00467A85" w:rsidRDefault="00B737D3" w:rsidP="00B737D3">
      <w:pPr>
        <w:widowControl w:val="0"/>
        <w:autoSpaceDE w:val="0"/>
        <w:autoSpaceDN w:val="0"/>
        <w:spacing w:after="0"/>
        <w:jc w:val="right"/>
        <w:outlineLvl w:val="3"/>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lastRenderedPageBreak/>
        <w:t>Приложение №1</w:t>
      </w:r>
    </w:p>
    <w:p w14:paraId="1FE69DF2" w14:textId="77777777" w:rsidR="00B737D3" w:rsidRPr="00467A85"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к договору на право размещения</w:t>
      </w:r>
    </w:p>
    <w:p w14:paraId="6D4613DE" w14:textId="77777777" w:rsidR="00B737D3" w:rsidRPr="00467A85"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нестационарного торгового объекта</w:t>
      </w:r>
    </w:p>
    <w:p w14:paraId="34752C60" w14:textId="260704F4" w:rsidR="00B737D3" w:rsidRPr="00467A85" w:rsidRDefault="00B737D3" w:rsidP="00B737D3">
      <w:pPr>
        <w:widowControl w:val="0"/>
        <w:autoSpaceDE w:val="0"/>
        <w:autoSpaceDN w:val="0"/>
        <w:spacing w:after="0"/>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 xml:space="preserve">                                                                               от "__" _______ 20__ </w:t>
      </w:r>
      <w:r w:rsidR="00463C37">
        <w:rPr>
          <w:rFonts w:eastAsia="Times New Roman" w:cs="Times New Roman"/>
          <w:color w:val="000000" w:themeColor="text1"/>
          <w:szCs w:val="28"/>
          <w:lang w:eastAsia="ru-RU"/>
        </w:rPr>
        <w:t>№</w:t>
      </w:r>
      <w:r w:rsidRPr="00467A85">
        <w:rPr>
          <w:rFonts w:eastAsia="Times New Roman" w:cs="Times New Roman"/>
          <w:color w:val="000000" w:themeColor="text1"/>
          <w:szCs w:val="28"/>
          <w:lang w:eastAsia="ru-RU"/>
        </w:rPr>
        <w:t xml:space="preserve"> _________</w:t>
      </w:r>
    </w:p>
    <w:p w14:paraId="0E343B1D" w14:textId="77777777" w:rsidR="00B737D3" w:rsidRPr="00467A85" w:rsidRDefault="00B737D3" w:rsidP="00B737D3">
      <w:pPr>
        <w:widowControl w:val="0"/>
        <w:autoSpaceDE w:val="0"/>
        <w:autoSpaceDN w:val="0"/>
        <w:spacing w:after="0"/>
        <w:jc w:val="center"/>
        <w:rPr>
          <w:rFonts w:eastAsia="Times New Roman" w:cs="Times New Roman"/>
          <w:color w:val="000000" w:themeColor="text1"/>
          <w:szCs w:val="28"/>
          <w:lang w:eastAsia="ru-RU"/>
        </w:rPr>
      </w:pPr>
    </w:p>
    <w:p w14:paraId="04CC9205" w14:textId="77777777" w:rsidR="00B737D3" w:rsidRPr="00467A85" w:rsidRDefault="00B737D3" w:rsidP="00B737D3">
      <w:pPr>
        <w:widowControl w:val="0"/>
        <w:autoSpaceDE w:val="0"/>
        <w:autoSpaceDN w:val="0"/>
        <w:spacing w:after="0"/>
        <w:jc w:val="center"/>
        <w:rPr>
          <w:rFonts w:eastAsia="Times New Roman" w:cs="Times New Roman"/>
          <w:color w:val="000000" w:themeColor="text1"/>
          <w:szCs w:val="28"/>
          <w:lang w:eastAsia="ru-RU"/>
        </w:rPr>
      </w:pPr>
    </w:p>
    <w:p w14:paraId="370A6C0F" w14:textId="77777777" w:rsidR="00B737D3" w:rsidRPr="00467A85" w:rsidRDefault="00B737D3" w:rsidP="00B737D3">
      <w:pPr>
        <w:widowControl w:val="0"/>
        <w:autoSpaceDE w:val="0"/>
        <w:autoSpaceDN w:val="0"/>
        <w:spacing w:after="0"/>
        <w:jc w:val="center"/>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Характеристики размещения нестационарного торгового объекта</w:t>
      </w:r>
    </w:p>
    <w:p w14:paraId="25E055AA" w14:textId="77777777" w:rsidR="00B737D3" w:rsidRPr="00467A85" w:rsidRDefault="00B737D3" w:rsidP="00B737D3">
      <w:pPr>
        <w:widowControl w:val="0"/>
        <w:autoSpaceDE w:val="0"/>
        <w:autoSpaceDN w:val="0"/>
        <w:spacing w:after="0"/>
        <w:jc w:val="both"/>
        <w:rPr>
          <w:rFonts w:eastAsia="Times New Roman" w:cs="Times New Roman"/>
          <w:color w:val="000000" w:themeColor="text1"/>
          <w:szCs w:val="28"/>
          <w:lang w:eastAsia="ru-RU"/>
        </w:rPr>
      </w:pPr>
    </w:p>
    <w:tbl>
      <w:tblPr>
        <w:tblpPr w:leftFromText="180" w:rightFromText="180" w:vertAnchor="text" w:horzAnchor="margin" w:tblpXSpec="center" w:tblpY="320"/>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2268"/>
        <w:gridCol w:w="992"/>
        <w:gridCol w:w="1276"/>
        <w:gridCol w:w="2126"/>
        <w:gridCol w:w="1276"/>
        <w:gridCol w:w="1497"/>
      </w:tblGrid>
      <w:tr w:rsidR="00B737D3" w:rsidRPr="00467A85" w14:paraId="25422C53" w14:textId="77777777" w:rsidTr="00B737D3">
        <w:trPr>
          <w:trHeight w:val="1166"/>
        </w:trPr>
        <w:tc>
          <w:tcPr>
            <w:tcW w:w="488" w:type="dxa"/>
          </w:tcPr>
          <w:p w14:paraId="2A4328E9" w14:textId="7BCE1686" w:rsidR="00B737D3" w:rsidRPr="00467A85" w:rsidRDefault="00463C37" w:rsidP="00B737D3">
            <w:pPr>
              <w:widowControl w:val="0"/>
              <w:autoSpaceDE w:val="0"/>
              <w:autoSpaceDN w:val="0"/>
              <w:spacing w:after="0"/>
              <w:ind w:right="-21"/>
              <w:jc w:val="center"/>
              <w:rPr>
                <w:rFonts w:cs="Times New Roman"/>
                <w:color w:val="000000" w:themeColor="text1"/>
                <w:szCs w:val="28"/>
              </w:rPr>
            </w:pPr>
            <w:r>
              <w:rPr>
                <w:rFonts w:cs="Times New Roman"/>
                <w:color w:val="000000" w:themeColor="text1"/>
                <w:szCs w:val="28"/>
              </w:rPr>
              <w:t>№</w:t>
            </w:r>
          </w:p>
        </w:tc>
        <w:tc>
          <w:tcPr>
            <w:tcW w:w="2268" w:type="dxa"/>
          </w:tcPr>
          <w:p w14:paraId="6D85376D"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Адресные ориентиры нестационарного торгового объекта</w:t>
            </w:r>
          </w:p>
        </w:tc>
        <w:tc>
          <w:tcPr>
            <w:tcW w:w="992" w:type="dxa"/>
          </w:tcPr>
          <w:p w14:paraId="2AAC4710"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Номер НТО</w:t>
            </w:r>
          </w:p>
        </w:tc>
        <w:tc>
          <w:tcPr>
            <w:tcW w:w="1276" w:type="dxa"/>
          </w:tcPr>
          <w:p w14:paraId="2E2EEB08"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Тип НТО</w:t>
            </w:r>
          </w:p>
        </w:tc>
        <w:tc>
          <w:tcPr>
            <w:tcW w:w="2126" w:type="dxa"/>
          </w:tcPr>
          <w:p w14:paraId="58FB70EA"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Специализация НТО</w:t>
            </w:r>
          </w:p>
        </w:tc>
        <w:tc>
          <w:tcPr>
            <w:tcW w:w="1276" w:type="dxa"/>
          </w:tcPr>
          <w:p w14:paraId="4127A723"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Общая площадь НТО,</w:t>
            </w:r>
            <w:r>
              <w:rPr>
                <w:rFonts w:cs="Times New Roman"/>
                <w:color w:val="000000" w:themeColor="text1"/>
                <w:szCs w:val="28"/>
              </w:rPr>
              <w:t xml:space="preserve">               </w:t>
            </w:r>
            <w:r w:rsidRPr="00467A85">
              <w:rPr>
                <w:rFonts w:cs="Times New Roman"/>
                <w:color w:val="000000" w:themeColor="text1"/>
                <w:szCs w:val="28"/>
              </w:rPr>
              <w:t xml:space="preserve"> кв. м</w:t>
            </w:r>
          </w:p>
        </w:tc>
        <w:tc>
          <w:tcPr>
            <w:tcW w:w="1497" w:type="dxa"/>
          </w:tcPr>
          <w:p w14:paraId="2943B34C"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Срок действия договора</w:t>
            </w:r>
          </w:p>
        </w:tc>
      </w:tr>
      <w:tr w:rsidR="00B737D3" w:rsidRPr="00467A85" w14:paraId="17E01B0E" w14:textId="77777777" w:rsidTr="00B737D3">
        <w:trPr>
          <w:trHeight w:val="916"/>
        </w:trPr>
        <w:tc>
          <w:tcPr>
            <w:tcW w:w="488" w:type="dxa"/>
          </w:tcPr>
          <w:p w14:paraId="76AB2B17" w14:textId="77777777" w:rsidR="00B737D3" w:rsidRPr="00467A85" w:rsidRDefault="00B737D3" w:rsidP="00B737D3">
            <w:pPr>
              <w:widowControl w:val="0"/>
              <w:autoSpaceDE w:val="0"/>
              <w:autoSpaceDN w:val="0"/>
              <w:spacing w:after="0"/>
              <w:jc w:val="center"/>
              <w:rPr>
                <w:rFonts w:cs="Times New Roman"/>
                <w:color w:val="000000" w:themeColor="text1"/>
                <w:szCs w:val="28"/>
              </w:rPr>
            </w:pPr>
            <w:r>
              <w:rPr>
                <w:rFonts w:eastAsia="Times New Roman" w:cs="Times New Roman"/>
                <w:color w:val="000000" w:themeColor="text1"/>
                <w:szCs w:val="28"/>
                <w:lang w:eastAsia="ru-RU"/>
              </w:rPr>
              <w:t>1</w:t>
            </w:r>
          </w:p>
        </w:tc>
        <w:tc>
          <w:tcPr>
            <w:tcW w:w="2268" w:type="dxa"/>
          </w:tcPr>
          <w:p w14:paraId="1FA10160"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 xml:space="preserve">г. Мытищи, </w:t>
            </w:r>
            <w:r>
              <w:rPr>
                <w:rFonts w:cs="Times New Roman"/>
                <w:color w:val="000000" w:themeColor="text1"/>
                <w:szCs w:val="28"/>
              </w:rPr>
              <w:t xml:space="preserve">                  </w:t>
            </w:r>
            <w:r w:rsidRPr="00467A85">
              <w:rPr>
                <w:rFonts w:cs="Times New Roman"/>
                <w:color w:val="000000" w:themeColor="text1"/>
                <w:szCs w:val="28"/>
              </w:rPr>
              <w:t>ул. Пионерская, д.1</w:t>
            </w:r>
          </w:p>
        </w:tc>
        <w:tc>
          <w:tcPr>
            <w:tcW w:w="992" w:type="dxa"/>
          </w:tcPr>
          <w:p w14:paraId="7EBE88A0"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267</w:t>
            </w:r>
          </w:p>
        </w:tc>
        <w:tc>
          <w:tcPr>
            <w:tcW w:w="1276" w:type="dxa"/>
            <w:tcBorders>
              <w:top w:val="nil"/>
              <w:left w:val="nil"/>
              <w:bottom w:val="single" w:sz="4" w:space="0" w:color="auto"/>
              <w:right w:val="single" w:sz="4" w:space="0" w:color="auto"/>
            </w:tcBorders>
            <w:shd w:val="clear" w:color="auto" w:fill="auto"/>
            <w:vAlign w:val="center"/>
          </w:tcPr>
          <w:p w14:paraId="6E8C70A3" w14:textId="77777777" w:rsidR="00B737D3" w:rsidRPr="00467A85" w:rsidRDefault="00B737D3" w:rsidP="00B737D3">
            <w:pPr>
              <w:widowControl w:val="0"/>
              <w:autoSpaceDE w:val="0"/>
              <w:autoSpaceDN w:val="0"/>
              <w:spacing w:after="0"/>
              <w:jc w:val="center"/>
              <w:rPr>
                <w:rFonts w:cs="Times New Roman"/>
                <w:color w:val="000000" w:themeColor="text1"/>
                <w:szCs w:val="28"/>
              </w:rPr>
            </w:pPr>
            <w:r>
              <w:rPr>
                <w:rFonts w:eastAsia="Times New Roman" w:cs="Times New Roman"/>
                <w:szCs w:val="28"/>
                <w:lang w:eastAsia="ru-RU"/>
              </w:rPr>
              <w:t>Т</w:t>
            </w:r>
            <w:r w:rsidRPr="00467A85">
              <w:rPr>
                <w:rFonts w:eastAsia="Times New Roman" w:cs="Times New Roman"/>
                <w:szCs w:val="28"/>
                <w:lang w:eastAsia="ru-RU"/>
              </w:rPr>
              <w:t>орговая палатка</w:t>
            </w:r>
          </w:p>
        </w:tc>
        <w:tc>
          <w:tcPr>
            <w:tcW w:w="2126" w:type="dxa"/>
            <w:tcBorders>
              <w:top w:val="nil"/>
              <w:left w:val="nil"/>
              <w:bottom w:val="single" w:sz="4" w:space="0" w:color="auto"/>
              <w:right w:val="single" w:sz="4" w:space="0" w:color="auto"/>
            </w:tcBorders>
            <w:shd w:val="clear" w:color="auto" w:fill="auto"/>
            <w:vAlign w:val="center"/>
          </w:tcPr>
          <w:p w14:paraId="1CCA09A3" w14:textId="77777777" w:rsidR="00B737D3" w:rsidRPr="00467A85" w:rsidRDefault="00B737D3" w:rsidP="00B737D3">
            <w:pPr>
              <w:widowControl w:val="0"/>
              <w:autoSpaceDE w:val="0"/>
              <w:autoSpaceDN w:val="0"/>
              <w:spacing w:after="0"/>
              <w:jc w:val="center"/>
              <w:rPr>
                <w:rFonts w:cs="Times New Roman"/>
                <w:color w:val="000000" w:themeColor="text1"/>
                <w:szCs w:val="28"/>
              </w:rPr>
            </w:pPr>
            <w:r>
              <w:rPr>
                <w:rFonts w:eastAsia="Times New Roman" w:cs="Times New Roman"/>
                <w:szCs w:val="28"/>
                <w:lang w:eastAsia="ru-RU"/>
              </w:rPr>
              <w:t>С</w:t>
            </w:r>
            <w:r w:rsidRPr="00467A85">
              <w:rPr>
                <w:rFonts w:eastAsia="Times New Roman" w:cs="Times New Roman"/>
                <w:szCs w:val="28"/>
                <w:lang w:eastAsia="ru-RU"/>
              </w:rPr>
              <w:t>езонные ягоды</w:t>
            </w:r>
          </w:p>
        </w:tc>
        <w:tc>
          <w:tcPr>
            <w:tcW w:w="1276" w:type="dxa"/>
            <w:tcBorders>
              <w:top w:val="nil"/>
              <w:left w:val="nil"/>
              <w:bottom w:val="single" w:sz="4" w:space="0" w:color="auto"/>
              <w:right w:val="single" w:sz="4" w:space="0" w:color="auto"/>
            </w:tcBorders>
            <w:shd w:val="clear" w:color="auto" w:fill="auto"/>
            <w:vAlign w:val="center"/>
          </w:tcPr>
          <w:p w14:paraId="0DE085C3"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eastAsia="Times New Roman" w:cs="Times New Roman"/>
                <w:color w:val="000000"/>
                <w:szCs w:val="28"/>
                <w:lang w:eastAsia="ru-RU"/>
              </w:rPr>
              <w:t>4,00</w:t>
            </w:r>
          </w:p>
        </w:tc>
        <w:tc>
          <w:tcPr>
            <w:tcW w:w="1497" w:type="dxa"/>
            <w:tcBorders>
              <w:top w:val="nil"/>
              <w:left w:val="nil"/>
              <w:bottom w:val="single" w:sz="4" w:space="0" w:color="auto"/>
              <w:right w:val="single" w:sz="4" w:space="0" w:color="auto"/>
            </w:tcBorders>
            <w:shd w:val="clear" w:color="auto" w:fill="auto"/>
            <w:vAlign w:val="center"/>
          </w:tcPr>
          <w:p w14:paraId="7978519E" w14:textId="681719B0" w:rsidR="00B737D3" w:rsidRPr="00467A85" w:rsidRDefault="00B737D3" w:rsidP="00B737D3">
            <w:pPr>
              <w:widowControl w:val="0"/>
              <w:autoSpaceDE w:val="0"/>
              <w:autoSpaceDN w:val="0"/>
              <w:spacing w:after="0"/>
              <w:jc w:val="center"/>
              <w:rPr>
                <w:rFonts w:cs="Times New Roman"/>
                <w:color w:val="000000" w:themeColor="text1"/>
                <w:szCs w:val="28"/>
              </w:rPr>
            </w:pPr>
            <w:r w:rsidRPr="00463C37">
              <w:rPr>
                <w:rFonts w:eastAsia="Times New Roman" w:cs="Times New Roman"/>
                <w:color w:val="FF0000"/>
                <w:szCs w:val="28"/>
                <w:lang w:eastAsia="ru-RU"/>
              </w:rPr>
              <w:t>до 01.</w:t>
            </w:r>
            <w:r w:rsidR="00463C37" w:rsidRPr="00463C37">
              <w:rPr>
                <w:rFonts w:eastAsia="Times New Roman" w:cs="Times New Roman"/>
                <w:color w:val="FF0000"/>
                <w:szCs w:val="28"/>
                <w:lang w:eastAsia="ru-RU"/>
              </w:rPr>
              <w:t>11</w:t>
            </w:r>
            <w:r w:rsidRPr="00463C37">
              <w:rPr>
                <w:rFonts w:eastAsia="Times New Roman" w:cs="Times New Roman"/>
                <w:color w:val="FF0000"/>
                <w:szCs w:val="28"/>
                <w:lang w:eastAsia="ru-RU"/>
              </w:rPr>
              <w:t>.2024</w:t>
            </w:r>
          </w:p>
        </w:tc>
      </w:tr>
    </w:tbl>
    <w:p w14:paraId="0B7A96EB" w14:textId="77777777" w:rsidR="00B737D3" w:rsidRPr="00467A85" w:rsidRDefault="00B737D3" w:rsidP="00B737D3">
      <w:pPr>
        <w:widowControl w:val="0"/>
        <w:autoSpaceDE w:val="0"/>
        <w:autoSpaceDN w:val="0"/>
        <w:spacing w:after="0"/>
        <w:jc w:val="both"/>
        <w:rPr>
          <w:rFonts w:eastAsia="Times New Roman" w:cs="Times New Roman"/>
          <w:color w:val="000000" w:themeColor="text1"/>
          <w:szCs w:val="28"/>
          <w:lang w:eastAsia="ru-RU"/>
        </w:rPr>
      </w:pPr>
    </w:p>
    <w:p w14:paraId="78FC7D00" w14:textId="77777777" w:rsidR="00B737D3" w:rsidRPr="00467A85" w:rsidRDefault="00B737D3" w:rsidP="00B737D3">
      <w:pPr>
        <w:widowControl w:val="0"/>
        <w:autoSpaceDE w:val="0"/>
        <w:autoSpaceDN w:val="0"/>
        <w:spacing w:after="0"/>
        <w:jc w:val="both"/>
        <w:rPr>
          <w:rFonts w:eastAsia="Times New Roman" w:cs="Times New Roman"/>
          <w:color w:val="000000" w:themeColor="text1"/>
          <w:szCs w:val="28"/>
          <w:lang w:eastAsia="ru-RU"/>
        </w:rPr>
      </w:pPr>
    </w:p>
    <w:p w14:paraId="09545BB8" w14:textId="77777777" w:rsidR="00B737D3" w:rsidRPr="00467A85" w:rsidRDefault="00B737D3" w:rsidP="00B737D3">
      <w:pPr>
        <w:widowControl w:val="0"/>
        <w:autoSpaceDE w:val="0"/>
        <w:autoSpaceDN w:val="0"/>
        <w:spacing w:after="0"/>
        <w:jc w:val="both"/>
        <w:rPr>
          <w:rFonts w:eastAsia="Times New Roman" w:cs="Times New Roman"/>
          <w:color w:val="000000" w:themeColor="text1"/>
          <w:szCs w:val="28"/>
          <w:lang w:eastAsia="ru-RU"/>
        </w:rPr>
      </w:pPr>
    </w:p>
    <w:p w14:paraId="044F58EC" w14:textId="77777777" w:rsidR="00B737D3" w:rsidRPr="00467A85" w:rsidRDefault="00B737D3" w:rsidP="00B737D3">
      <w:pPr>
        <w:spacing w:after="0"/>
        <w:jc w:val="center"/>
        <w:rPr>
          <w:rFonts w:eastAsiaTheme="minorEastAsia" w:cs="Times New Roman"/>
          <w:color w:val="000000" w:themeColor="text1"/>
          <w:szCs w:val="28"/>
        </w:rPr>
      </w:pPr>
      <w:r w:rsidRPr="00467A85">
        <w:rPr>
          <w:rFonts w:eastAsiaTheme="minorEastAsia" w:cs="Times New Roman"/>
          <w:color w:val="000000" w:themeColor="text1"/>
          <w:szCs w:val="28"/>
        </w:rPr>
        <w:t>Подписи Сторон:</w:t>
      </w:r>
    </w:p>
    <w:p w14:paraId="7312F640" w14:textId="77777777" w:rsidR="00B737D3" w:rsidRPr="00467A85" w:rsidRDefault="00B737D3" w:rsidP="00B737D3">
      <w:pPr>
        <w:spacing w:after="0"/>
        <w:jc w:val="center"/>
        <w:rPr>
          <w:rFonts w:eastAsiaTheme="minorEastAsia" w:cs="Times New Roman"/>
          <w:color w:val="000000" w:themeColor="text1"/>
          <w:szCs w:val="28"/>
        </w:rPr>
      </w:pPr>
      <w:r w:rsidRPr="00467A85">
        <w:rPr>
          <w:rFonts w:eastAsiaTheme="minorEastAsia" w:cs="Times New Roman"/>
          <w:color w:val="000000" w:themeColor="text1"/>
          <w:szCs w:val="28"/>
        </w:rPr>
        <w:t xml:space="preserve"> </w:t>
      </w:r>
    </w:p>
    <w:p w14:paraId="397DEF02" w14:textId="77777777" w:rsidR="00B737D3" w:rsidRPr="00467A85" w:rsidRDefault="00B737D3" w:rsidP="00B737D3">
      <w:pPr>
        <w:spacing w:after="0"/>
        <w:rPr>
          <w:rFonts w:eastAsia="Times New Roman" w:cs="Times New Roman"/>
          <w:color w:val="000000" w:themeColor="text1"/>
          <w:szCs w:val="28"/>
        </w:rPr>
      </w:pPr>
      <w:r w:rsidRPr="00467A85">
        <w:rPr>
          <w:rFonts w:eastAsiaTheme="minorEastAsia" w:cs="Times New Roman"/>
          <w:color w:val="000000" w:themeColor="text1"/>
          <w:szCs w:val="28"/>
        </w:rPr>
        <w:t>Сторона 1:                                                                                                     Сторона 2:</w:t>
      </w:r>
    </w:p>
    <w:p w14:paraId="2F470003" w14:textId="77777777" w:rsidR="00B737D3" w:rsidRPr="00467A85" w:rsidRDefault="00B737D3" w:rsidP="00B737D3">
      <w:pPr>
        <w:spacing w:after="0"/>
        <w:rPr>
          <w:rFonts w:cs="Times New Roman"/>
          <w:color w:val="000000" w:themeColor="text1"/>
          <w:szCs w:val="28"/>
        </w:rPr>
      </w:pPr>
    </w:p>
    <w:p w14:paraId="51D8363A" w14:textId="77777777" w:rsidR="00B737D3" w:rsidRPr="00467A85" w:rsidRDefault="00B737D3" w:rsidP="00B737D3">
      <w:pPr>
        <w:spacing w:after="0"/>
        <w:rPr>
          <w:rFonts w:cs="Times New Roman"/>
          <w:color w:val="000000" w:themeColor="text1"/>
          <w:szCs w:val="28"/>
        </w:rPr>
      </w:pPr>
    </w:p>
    <w:p w14:paraId="6EA51F51" w14:textId="77777777" w:rsidR="00B737D3" w:rsidRPr="00467A85" w:rsidRDefault="00B737D3" w:rsidP="00B737D3">
      <w:pPr>
        <w:spacing w:after="0"/>
        <w:rPr>
          <w:rFonts w:cs="Times New Roman"/>
          <w:color w:val="000000" w:themeColor="text1"/>
          <w:szCs w:val="28"/>
        </w:rPr>
      </w:pPr>
    </w:p>
    <w:p w14:paraId="4FAF54DF" w14:textId="77777777" w:rsidR="00B737D3" w:rsidRPr="00467A85" w:rsidRDefault="00B737D3" w:rsidP="00B737D3">
      <w:pPr>
        <w:spacing w:after="0"/>
        <w:rPr>
          <w:rFonts w:cs="Times New Roman"/>
          <w:color w:val="000000" w:themeColor="text1"/>
          <w:szCs w:val="28"/>
        </w:rPr>
      </w:pPr>
    </w:p>
    <w:p w14:paraId="1457BEF7" w14:textId="77777777" w:rsidR="00B737D3" w:rsidRPr="00467A85" w:rsidRDefault="00B737D3" w:rsidP="00B737D3">
      <w:pPr>
        <w:spacing w:after="0"/>
        <w:rPr>
          <w:rFonts w:cs="Times New Roman"/>
          <w:color w:val="000000" w:themeColor="text1"/>
          <w:szCs w:val="28"/>
        </w:rPr>
      </w:pPr>
    </w:p>
    <w:p w14:paraId="0545B5F1" w14:textId="77777777" w:rsidR="00B737D3" w:rsidRPr="00467A85" w:rsidRDefault="00B737D3" w:rsidP="00B737D3">
      <w:pPr>
        <w:spacing w:after="0"/>
        <w:rPr>
          <w:rFonts w:cs="Times New Roman"/>
          <w:color w:val="000000" w:themeColor="text1"/>
          <w:szCs w:val="28"/>
        </w:rPr>
      </w:pPr>
    </w:p>
    <w:p w14:paraId="5E619878" w14:textId="77777777" w:rsidR="00B737D3" w:rsidRPr="00467A85" w:rsidRDefault="00B737D3" w:rsidP="00B737D3">
      <w:pPr>
        <w:spacing w:after="0"/>
        <w:rPr>
          <w:rFonts w:cs="Times New Roman"/>
          <w:color w:val="000000" w:themeColor="text1"/>
          <w:szCs w:val="28"/>
        </w:rPr>
      </w:pPr>
    </w:p>
    <w:p w14:paraId="61231D17" w14:textId="77777777" w:rsidR="00B737D3" w:rsidRPr="00467A85" w:rsidRDefault="00B737D3" w:rsidP="00B737D3">
      <w:pPr>
        <w:spacing w:after="0"/>
        <w:rPr>
          <w:rFonts w:cs="Times New Roman"/>
          <w:color w:val="000000" w:themeColor="text1"/>
          <w:szCs w:val="28"/>
        </w:rPr>
      </w:pPr>
    </w:p>
    <w:p w14:paraId="1B1FF1F8" w14:textId="77777777" w:rsidR="00B737D3" w:rsidRPr="00467A85" w:rsidRDefault="00B737D3" w:rsidP="00B737D3">
      <w:pPr>
        <w:spacing w:after="0"/>
        <w:rPr>
          <w:rFonts w:cs="Times New Roman"/>
          <w:color w:val="000000" w:themeColor="text1"/>
          <w:szCs w:val="28"/>
        </w:rPr>
      </w:pPr>
    </w:p>
    <w:p w14:paraId="33927F2D" w14:textId="77777777" w:rsidR="00B737D3" w:rsidRPr="00467A85" w:rsidRDefault="00B737D3" w:rsidP="00B737D3">
      <w:pPr>
        <w:spacing w:after="0"/>
        <w:rPr>
          <w:rFonts w:cs="Times New Roman"/>
          <w:color w:val="000000" w:themeColor="text1"/>
          <w:szCs w:val="28"/>
        </w:rPr>
      </w:pPr>
    </w:p>
    <w:p w14:paraId="1625B126" w14:textId="77777777" w:rsidR="00B737D3" w:rsidRPr="00467A85" w:rsidRDefault="00B737D3" w:rsidP="00B737D3">
      <w:pPr>
        <w:spacing w:after="0"/>
        <w:rPr>
          <w:rFonts w:cs="Times New Roman"/>
          <w:color w:val="000000" w:themeColor="text1"/>
          <w:szCs w:val="28"/>
        </w:rPr>
      </w:pPr>
    </w:p>
    <w:p w14:paraId="3F09C370" w14:textId="77777777" w:rsidR="00B737D3" w:rsidRPr="00467A85" w:rsidRDefault="00B737D3" w:rsidP="00B737D3">
      <w:pPr>
        <w:spacing w:after="0"/>
        <w:rPr>
          <w:rFonts w:cs="Times New Roman"/>
          <w:color w:val="000000" w:themeColor="text1"/>
          <w:szCs w:val="28"/>
        </w:rPr>
      </w:pPr>
    </w:p>
    <w:p w14:paraId="749B8836" w14:textId="77777777" w:rsidR="00B737D3" w:rsidRPr="00467A85" w:rsidRDefault="00B737D3" w:rsidP="00B737D3">
      <w:pPr>
        <w:spacing w:after="0"/>
        <w:rPr>
          <w:rFonts w:cs="Times New Roman"/>
          <w:color w:val="000000" w:themeColor="text1"/>
          <w:szCs w:val="28"/>
        </w:rPr>
      </w:pPr>
    </w:p>
    <w:p w14:paraId="0DC5685F" w14:textId="77777777" w:rsidR="00B737D3" w:rsidRPr="00467A85" w:rsidRDefault="00B737D3" w:rsidP="00B737D3">
      <w:pPr>
        <w:spacing w:after="0"/>
        <w:rPr>
          <w:rFonts w:cs="Times New Roman"/>
          <w:color w:val="000000" w:themeColor="text1"/>
          <w:szCs w:val="28"/>
        </w:rPr>
      </w:pPr>
    </w:p>
    <w:p w14:paraId="6941B596" w14:textId="77777777" w:rsidR="00B737D3" w:rsidRPr="00467A85" w:rsidRDefault="00B737D3" w:rsidP="00B737D3">
      <w:pPr>
        <w:spacing w:after="0"/>
        <w:rPr>
          <w:rFonts w:cs="Times New Roman"/>
          <w:color w:val="000000" w:themeColor="text1"/>
          <w:szCs w:val="28"/>
        </w:rPr>
      </w:pPr>
    </w:p>
    <w:p w14:paraId="18E03AB9" w14:textId="77777777" w:rsidR="00B737D3" w:rsidRPr="00467A85" w:rsidRDefault="00B737D3" w:rsidP="00B737D3">
      <w:pPr>
        <w:spacing w:after="0"/>
        <w:rPr>
          <w:rFonts w:cs="Times New Roman"/>
          <w:color w:val="000000" w:themeColor="text1"/>
          <w:szCs w:val="28"/>
        </w:rPr>
      </w:pPr>
    </w:p>
    <w:p w14:paraId="6D398F04" w14:textId="77777777" w:rsidR="00B737D3" w:rsidRPr="00467A85" w:rsidRDefault="00B737D3" w:rsidP="00B737D3">
      <w:pPr>
        <w:spacing w:after="0"/>
        <w:rPr>
          <w:rFonts w:cs="Times New Roman"/>
          <w:color w:val="000000" w:themeColor="text1"/>
          <w:szCs w:val="28"/>
        </w:rPr>
      </w:pPr>
    </w:p>
    <w:p w14:paraId="5430750D" w14:textId="77777777" w:rsidR="00B737D3" w:rsidRPr="00467A85" w:rsidRDefault="00B737D3" w:rsidP="00B737D3">
      <w:pPr>
        <w:spacing w:after="0"/>
        <w:rPr>
          <w:rFonts w:cs="Times New Roman"/>
          <w:color w:val="000000" w:themeColor="text1"/>
          <w:szCs w:val="28"/>
        </w:rPr>
      </w:pPr>
    </w:p>
    <w:p w14:paraId="62076370" w14:textId="77777777" w:rsidR="00B737D3" w:rsidRPr="00467A85" w:rsidRDefault="00B737D3" w:rsidP="00B737D3">
      <w:pPr>
        <w:spacing w:after="0"/>
        <w:rPr>
          <w:rFonts w:cs="Times New Roman"/>
          <w:color w:val="000000" w:themeColor="text1"/>
          <w:szCs w:val="28"/>
        </w:rPr>
      </w:pPr>
    </w:p>
    <w:p w14:paraId="507EB938" w14:textId="77777777" w:rsidR="00B737D3" w:rsidRPr="00467A85" w:rsidRDefault="00B737D3" w:rsidP="00B737D3">
      <w:pPr>
        <w:spacing w:after="0"/>
        <w:rPr>
          <w:rFonts w:cs="Times New Roman"/>
          <w:color w:val="000000" w:themeColor="text1"/>
          <w:szCs w:val="28"/>
        </w:rPr>
      </w:pPr>
    </w:p>
    <w:p w14:paraId="28948B03" w14:textId="77777777" w:rsidR="00B737D3" w:rsidRPr="00467A85" w:rsidRDefault="00B737D3" w:rsidP="00B737D3">
      <w:pPr>
        <w:spacing w:after="0"/>
        <w:ind w:left="5954"/>
        <w:jc w:val="right"/>
        <w:rPr>
          <w:rFonts w:eastAsiaTheme="minorEastAsia" w:cs="Times New Roman"/>
          <w:color w:val="000000" w:themeColor="text1"/>
          <w:szCs w:val="28"/>
          <w:lang w:eastAsia="ru-RU"/>
        </w:rPr>
      </w:pPr>
      <w:r w:rsidRPr="00467A85">
        <w:rPr>
          <w:rFonts w:eastAsiaTheme="minorEastAsia" w:cs="Times New Roman"/>
          <w:color w:val="000000" w:themeColor="text1"/>
          <w:szCs w:val="28"/>
          <w:lang w:eastAsia="ru-RU"/>
        </w:rPr>
        <w:lastRenderedPageBreak/>
        <w:t>Приложение №2</w:t>
      </w:r>
    </w:p>
    <w:p w14:paraId="65A5BA9E" w14:textId="77777777" w:rsidR="00B737D3" w:rsidRPr="00467A85" w:rsidRDefault="00B737D3" w:rsidP="00B737D3">
      <w:pPr>
        <w:tabs>
          <w:tab w:val="right" w:pos="6741"/>
          <w:tab w:val="left" w:pos="7449"/>
          <w:tab w:val="right" w:pos="8464"/>
        </w:tabs>
        <w:spacing w:after="0"/>
        <w:ind w:left="4956" w:right="-1"/>
        <w:jc w:val="right"/>
        <w:rPr>
          <w:rFonts w:eastAsiaTheme="minorEastAsia" w:cs="Times New Roman"/>
          <w:color w:val="000000" w:themeColor="text1"/>
          <w:szCs w:val="28"/>
          <w:lang w:eastAsia="ru-RU"/>
        </w:rPr>
      </w:pPr>
      <w:r w:rsidRPr="00467A85">
        <w:rPr>
          <w:rFonts w:eastAsiaTheme="minorEastAsia" w:cs="Times New Roman"/>
          <w:color w:val="000000" w:themeColor="text1"/>
          <w:szCs w:val="28"/>
          <w:lang w:eastAsia="ru-RU"/>
        </w:rPr>
        <w:t xml:space="preserve">к договору на право размещения </w:t>
      </w:r>
    </w:p>
    <w:p w14:paraId="21F53902" w14:textId="77777777" w:rsidR="00B737D3" w:rsidRPr="00467A85" w:rsidRDefault="00B737D3" w:rsidP="00B737D3">
      <w:pPr>
        <w:tabs>
          <w:tab w:val="right" w:pos="6741"/>
          <w:tab w:val="left" w:pos="7449"/>
          <w:tab w:val="right" w:pos="8464"/>
        </w:tabs>
        <w:spacing w:after="0"/>
        <w:ind w:left="4956" w:right="-1"/>
        <w:jc w:val="right"/>
        <w:rPr>
          <w:rFonts w:eastAsiaTheme="minorEastAsia" w:cs="Times New Roman"/>
          <w:color w:val="000000" w:themeColor="text1"/>
          <w:szCs w:val="28"/>
          <w:lang w:eastAsia="ru-RU"/>
        </w:rPr>
      </w:pPr>
      <w:r w:rsidRPr="00467A85">
        <w:rPr>
          <w:rFonts w:eastAsiaTheme="minorEastAsia" w:cs="Times New Roman"/>
          <w:color w:val="000000" w:themeColor="text1"/>
          <w:szCs w:val="28"/>
          <w:lang w:eastAsia="ru-RU"/>
        </w:rPr>
        <w:t xml:space="preserve">нестационарного торгового объекта </w:t>
      </w:r>
    </w:p>
    <w:p w14:paraId="5798D3FF" w14:textId="77777777" w:rsidR="00B737D3" w:rsidRDefault="00B737D3" w:rsidP="00B737D3">
      <w:pPr>
        <w:tabs>
          <w:tab w:val="right" w:pos="6741"/>
          <w:tab w:val="left" w:pos="7449"/>
          <w:tab w:val="right" w:pos="8464"/>
        </w:tabs>
        <w:spacing w:after="0"/>
        <w:ind w:left="4956" w:right="-1"/>
        <w:jc w:val="right"/>
        <w:rPr>
          <w:rFonts w:eastAsiaTheme="minorEastAsia" w:cs="Times New Roman"/>
          <w:color w:val="000000" w:themeColor="text1"/>
          <w:szCs w:val="28"/>
          <w:lang w:eastAsia="ru-RU"/>
        </w:rPr>
      </w:pPr>
      <w:r w:rsidRPr="00467A85">
        <w:rPr>
          <w:rFonts w:eastAsiaTheme="minorEastAsia" w:cs="Times New Roman"/>
          <w:color w:val="000000" w:themeColor="text1"/>
          <w:szCs w:val="28"/>
          <w:lang w:eastAsia="ru-RU"/>
        </w:rPr>
        <w:t>от «___» ______20__</w:t>
      </w:r>
      <w:r w:rsidRPr="00467A85">
        <w:rPr>
          <w:rFonts w:eastAsiaTheme="minorEastAsia" w:cs="Times New Roman"/>
          <w:color w:val="000000" w:themeColor="text1"/>
          <w:szCs w:val="28"/>
          <w:lang w:eastAsia="ru-RU"/>
        </w:rPr>
        <w:tab/>
        <w:t>№___________</w:t>
      </w:r>
    </w:p>
    <w:p w14:paraId="1D09C869" w14:textId="77777777" w:rsidR="00B737D3" w:rsidRPr="00467A85" w:rsidRDefault="00B737D3" w:rsidP="00B737D3">
      <w:pPr>
        <w:tabs>
          <w:tab w:val="right" w:pos="6741"/>
          <w:tab w:val="left" w:pos="7449"/>
          <w:tab w:val="right" w:pos="8464"/>
        </w:tabs>
        <w:spacing w:after="0"/>
        <w:ind w:left="4956" w:right="-1"/>
        <w:jc w:val="right"/>
        <w:rPr>
          <w:rFonts w:eastAsiaTheme="minorEastAsia" w:cs="Times New Roman"/>
          <w:color w:val="000000" w:themeColor="text1"/>
          <w:szCs w:val="28"/>
          <w:lang w:eastAsia="ru-RU"/>
        </w:rPr>
      </w:pPr>
    </w:p>
    <w:p w14:paraId="1B5A37C4" w14:textId="77777777" w:rsidR="00B737D3" w:rsidRPr="00467A85" w:rsidRDefault="00B737D3" w:rsidP="00B737D3">
      <w:pPr>
        <w:spacing w:after="0"/>
        <w:jc w:val="both"/>
        <w:rPr>
          <w:rFonts w:eastAsiaTheme="minorEastAsia" w:cs="Times New Roman"/>
          <w:color w:val="000000" w:themeColor="text1"/>
          <w:szCs w:val="28"/>
          <w:lang w:eastAsia="ru-RU"/>
        </w:rPr>
      </w:pPr>
      <w:r w:rsidRPr="00F5013F">
        <w:rPr>
          <w:rFonts w:eastAsiaTheme="minorEastAsia" w:cs="Times New Roman"/>
          <w:noProof/>
          <w:color w:val="000000" w:themeColor="text1"/>
          <w:szCs w:val="28"/>
          <w:lang w:eastAsia="ru-RU"/>
        </w:rPr>
        <w:drawing>
          <wp:inline distT="0" distB="0" distL="0" distR="0" wp14:anchorId="5B7487E2" wp14:editId="208DD992">
            <wp:extent cx="6300470" cy="6496050"/>
            <wp:effectExtent l="0" t="0" r="0" b="0"/>
            <wp:docPr id="1820" name="Рисунок 1820" descr="C:\Users\User\Desktop\НТО\НТО на публикацию\2023\ЭОА-2\джипег\Пионерска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НТО\НТО на публикацию\2023\ЭОА-2\джипег\Пионерская 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04389" cy="6500091"/>
                    </a:xfrm>
                    <a:prstGeom prst="rect">
                      <a:avLst/>
                    </a:prstGeom>
                    <a:noFill/>
                    <a:ln>
                      <a:noFill/>
                    </a:ln>
                  </pic:spPr>
                </pic:pic>
              </a:graphicData>
            </a:graphic>
          </wp:inline>
        </w:drawing>
      </w:r>
    </w:p>
    <w:p w14:paraId="6F1A28F3" w14:textId="77777777" w:rsidR="00B737D3" w:rsidRPr="00467A85" w:rsidRDefault="00B737D3" w:rsidP="00B737D3">
      <w:pPr>
        <w:spacing w:after="0"/>
        <w:jc w:val="center"/>
        <w:rPr>
          <w:rFonts w:eastAsiaTheme="minorEastAsia" w:cs="Times New Roman"/>
          <w:color w:val="000000" w:themeColor="text1"/>
          <w:szCs w:val="28"/>
          <w:lang w:eastAsia="ru-RU"/>
        </w:rPr>
      </w:pPr>
      <w:r w:rsidRPr="00467A85">
        <w:rPr>
          <w:rFonts w:eastAsiaTheme="minorEastAsia" w:cs="Times New Roman"/>
          <w:color w:val="000000" w:themeColor="text1"/>
          <w:szCs w:val="28"/>
          <w:lang w:eastAsia="ru-RU"/>
        </w:rPr>
        <w:t>Подписи Сторон:</w:t>
      </w:r>
    </w:p>
    <w:p w14:paraId="59A1EECF" w14:textId="77777777" w:rsidR="00B737D3" w:rsidRPr="00467A85" w:rsidRDefault="00B737D3" w:rsidP="00B737D3">
      <w:pPr>
        <w:spacing w:after="0"/>
        <w:jc w:val="center"/>
        <w:rPr>
          <w:rFonts w:eastAsiaTheme="minorEastAsia" w:cs="Times New Roman"/>
          <w:color w:val="000000" w:themeColor="text1"/>
          <w:szCs w:val="28"/>
          <w:lang w:eastAsia="ru-RU"/>
        </w:rPr>
      </w:pPr>
    </w:p>
    <w:p w14:paraId="345350D8" w14:textId="77777777" w:rsidR="00B737D3" w:rsidRPr="00467A85" w:rsidRDefault="00B737D3" w:rsidP="00B737D3">
      <w:pPr>
        <w:spacing w:after="0"/>
        <w:jc w:val="both"/>
        <w:rPr>
          <w:rFonts w:eastAsiaTheme="minorEastAsia" w:cs="Times New Roman"/>
          <w:color w:val="000000" w:themeColor="text1"/>
          <w:szCs w:val="28"/>
          <w:lang w:eastAsia="ru-RU"/>
        </w:rPr>
      </w:pPr>
      <w:r w:rsidRPr="00467A85">
        <w:rPr>
          <w:rFonts w:eastAsiaTheme="minorEastAsia" w:cs="Times New Roman"/>
          <w:color w:val="000000" w:themeColor="text1"/>
          <w:szCs w:val="28"/>
          <w:lang w:eastAsia="ru-RU"/>
        </w:rPr>
        <w:t xml:space="preserve">Сторона 1:                                                                                 Сторона 2: </w:t>
      </w:r>
    </w:p>
    <w:p w14:paraId="7B51398B" w14:textId="77777777" w:rsidR="00B737D3" w:rsidRPr="00467A85" w:rsidRDefault="00B737D3" w:rsidP="00B737D3">
      <w:pPr>
        <w:spacing w:after="0"/>
        <w:jc w:val="both"/>
        <w:rPr>
          <w:rFonts w:eastAsiaTheme="minorEastAsia" w:cs="Times New Roman"/>
          <w:color w:val="000000" w:themeColor="text1"/>
          <w:szCs w:val="28"/>
          <w:lang w:eastAsia="ru-RU"/>
        </w:rPr>
      </w:pPr>
    </w:p>
    <w:p w14:paraId="761989D8" w14:textId="77777777" w:rsidR="00B737D3" w:rsidRDefault="00B737D3" w:rsidP="00B737D3">
      <w:pPr>
        <w:spacing w:after="0"/>
        <w:jc w:val="both"/>
        <w:rPr>
          <w:rFonts w:eastAsiaTheme="minorEastAsia" w:cs="Times New Roman"/>
          <w:color w:val="000000" w:themeColor="text1"/>
          <w:szCs w:val="28"/>
          <w:lang w:eastAsia="ru-RU"/>
        </w:rPr>
      </w:pPr>
    </w:p>
    <w:p w14:paraId="4CCA2984" w14:textId="77777777" w:rsidR="00B737D3" w:rsidRDefault="00B737D3" w:rsidP="00B737D3">
      <w:pPr>
        <w:spacing w:after="0"/>
        <w:jc w:val="both"/>
        <w:rPr>
          <w:rFonts w:eastAsiaTheme="minorEastAsia" w:cs="Times New Roman"/>
          <w:color w:val="000000" w:themeColor="text1"/>
          <w:szCs w:val="28"/>
          <w:lang w:eastAsia="ru-RU"/>
        </w:rPr>
      </w:pPr>
    </w:p>
    <w:p w14:paraId="02A78526" w14:textId="77777777" w:rsidR="00B737D3" w:rsidRPr="00467A85" w:rsidRDefault="00B737D3" w:rsidP="00B737D3">
      <w:pPr>
        <w:spacing w:after="0"/>
        <w:jc w:val="both"/>
        <w:rPr>
          <w:rFonts w:eastAsiaTheme="minorEastAsia" w:cs="Times New Roman"/>
          <w:color w:val="000000" w:themeColor="text1"/>
          <w:szCs w:val="28"/>
          <w:lang w:eastAsia="ru-RU"/>
        </w:rPr>
      </w:pPr>
    </w:p>
    <w:p w14:paraId="6FABAE43" w14:textId="77777777" w:rsidR="00B737D3" w:rsidRPr="00467A85" w:rsidRDefault="00B737D3" w:rsidP="00B737D3">
      <w:pPr>
        <w:spacing w:after="0"/>
        <w:jc w:val="both"/>
        <w:rPr>
          <w:rFonts w:eastAsiaTheme="minorEastAsia" w:cs="Times New Roman"/>
          <w:color w:val="000000" w:themeColor="text1"/>
          <w:szCs w:val="28"/>
          <w:lang w:eastAsia="ru-RU"/>
        </w:rPr>
      </w:pPr>
    </w:p>
    <w:p w14:paraId="284927AC" w14:textId="77777777" w:rsidR="00B737D3" w:rsidRPr="00467A85" w:rsidRDefault="00B737D3" w:rsidP="00B737D3">
      <w:pPr>
        <w:spacing w:after="0"/>
        <w:ind w:left="5954"/>
        <w:jc w:val="right"/>
        <w:rPr>
          <w:rFonts w:eastAsiaTheme="minorEastAsia" w:cs="Times New Roman"/>
          <w:color w:val="000000" w:themeColor="text1"/>
          <w:szCs w:val="28"/>
          <w:lang w:eastAsia="ru-RU"/>
        </w:rPr>
      </w:pPr>
      <w:r w:rsidRPr="00467A85">
        <w:rPr>
          <w:rFonts w:eastAsiaTheme="minorEastAsia" w:cs="Times New Roman"/>
          <w:color w:val="000000" w:themeColor="text1"/>
          <w:szCs w:val="28"/>
          <w:lang w:eastAsia="ru-RU"/>
        </w:rPr>
        <w:lastRenderedPageBreak/>
        <w:t>Приложение №3</w:t>
      </w:r>
    </w:p>
    <w:p w14:paraId="1983A81C" w14:textId="77777777" w:rsidR="00B737D3" w:rsidRPr="00467A85" w:rsidRDefault="00B737D3" w:rsidP="00B737D3">
      <w:pPr>
        <w:tabs>
          <w:tab w:val="right" w:pos="6741"/>
          <w:tab w:val="left" w:pos="7449"/>
          <w:tab w:val="right" w:pos="8464"/>
        </w:tabs>
        <w:spacing w:after="0"/>
        <w:ind w:left="4956" w:right="-1"/>
        <w:jc w:val="right"/>
        <w:rPr>
          <w:rFonts w:eastAsiaTheme="minorEastAsia" w:cs="Times New Roman"/>
          <w:color w:val="000000" w:themeColor="text1"/>
          <w:szCs w:val="28"/>
          <w:lang w:eastAsia="ru-RU"/>
        </w:rPr>
      </w:pPr>
      <w:r w:rsidRPr="00467A85">
        <w:rPr>
          <w:rFonts w:eastAsiaTheme="minorEastAsia" w:cs="Times New Roman"/>
          <w:color w:val="000000" w:themeColor="text1"/>
          <w:szCs w:val="28"/>
          <w:lang w:eastAsia="ru-RU"/>
        </w:rPr>
        <w:t xml:space="preserve">к договору на право размещения </w:t>
      </w:r>
    </w:p>
    <w:p w14:paraId="6AD4FD9B" w14:textId="77777777" w:rsidR="00B737D3" w:rsidRPr="00467A85" w:rsidRDefault="00B737D3" w:rsidP="00B737D3">
      <w:pPr>
        <w:tabs>
          <w:tab w:val="right" w:pos="6741"/>
          <w:tab w:val="left" w:pos="7449"/>
          <w:tab w:val="right" w:pos="8464"/>
        </w:tabs>
        <w:spacing w:after="0"/>
        <w:ind w:left="4956" w:right="-1"/>
        <w:jc w:val="right"/>
        <w:rPr>
          <w:rFonts w:eastAsiaTheme="minorEastAsia" w:cs="Times New Roman"/>
          <w:color w:val="000000" w:themeColor="text1"/>
          <w:szCs w:val="28"/>
          <w:lang w:eastAsia="ru-RU"/>
        </w:rPr>
      </w:pPr>
      <w:r w:rsidRPr="00467A85">
        <w:rPr>
          <w:rFonts w:eastAsiaTheme="minorEastAsia" w:cs="Times New Roman"/>
          <w:color w:val="000000" w:themeColor="text1"/>
          <w:szCs w:val="28"/>
          <w:lang w:eastAsia="ru-RU"/>
        </w:rPr>
        <w:t xml:space="preserve">нестационарного торгового объекта </w:t>
      </w:r>
    </w:p>
    <w:p w14:paraId="08120F6F" w14:textId="77777777" w:rsidR="00B737D3" w:rsidRPr="00467A85" w:rsidRDefault="00B737D3" w:rsidP="00B737D3">
      <w:pPr>
        <w:tabs>
          <w:tab w:val="right" w:pos="6741"/>
          <w:tab w:val="left" w:pos="7449"/>
          <w:tab w:val="right" w:pos="8464"/>
        </w:tabs>
        <w:spacing w:after="0"/>
        <w:ind w:left="4956" w:right="-1"/>
        <w:jc w:val="right"/>
        <w:rPr>
          <w:rFonts w:eastAsiaTheme="minorEastAsia" w:cs="Times New Roman"/>
          <w:color w:val="000000" w:themeColor="text1"/>
          <w:szCs w:val="28"/>
          <w:lang w:eastAsia="ru-RU"/>
        </w:rPr>
      </w:pPr>
      <w:r w:rsidRPr="00467A85">
        <w:rPr>
          <w:rFonts w:eastAsiaTheme="minorEastAsia" w:cs="Times New Roman"/>
          <w:color w:val="000000" w:themeColor="text1"/>
          <w:szCs w:val="28"/>
          <w:lang w:eastAsia="ru-RU"/>
        </w:rPr>
        <w:t>от «___» ______20__</w:t>
      </w:r>
      <w:r w:rsidRPr="00467A85">
        <w:rPr>
          <w:rFonts w:eastAsiaTheme="minorEastAsia" w:cs="Times New Roman"/>
          <w:color w:val="000000" w:themeColor="text1"/>
          <w:szCs w:val="28"/>
          <w:lang w:eastAsia="ru-RU"/>
        </w:rPr>
        <w:tab/>
        <w:t>№___________</w:t>
      </w:r>
    </w:p>
    <w:p w14:paraId="37E6CCFF" w14:textId="77777777" w:rsidR="00B737D3" w:rsidRPr="00467A85" w:rsidRDefault="00B737D3" w:rsidP="00B737D3">
      <w:pPr>
        <w:spacing w:after="0"/>
        <w:jc w:val="both"/>
        <w:rPr>
          <w:rFonts w:eastAsiaTheme="minorEastAsia" w:cs="Times New Roman"/>
          <w:color w:val="000000" w:themeColor="text1"/>
          <w:szCs w:val="28"/>
          <w:lang w:eastAsia="ru-RU"/>
        </w:rPr>
      </w:pPr>
    </w:p>
    <w:p w14:paraId="2C532AE7" w14:textId="77777777" w:rsidR="00B737D3" w:rsidRPr="00467A85" w:rsidRDefault="00B737D3" w:rsidP="00B737D3">
      <w:pPr>
        <w:spacing w:after="0"/>
        <w:jc w:val="both"/>
        <w:rPr>
          <w:rFonts w:eastAsiaTheme="minorEastAsia" w:cs="Times New Roman"/>
          <w:color w:val="000000" w:themeColor="text1"/>
          <w:szCs w:val="28"/>
          <w:lang w:eastAsia="ru-RU"/>
        </w:rPr>
      </w:pPr>
    </w:p>
    <w:p w14:paraId="0DA1B8B6" w14:textId="77777777" w:rsidR="00B737D3" w:rsidRPr="00467A85" w:rsidRDefault="00B737D3" w:rsidP="00B737D3">
      <w:pPr>
        <w:spacing w:after="0"/>
        <w:jc w:val="both"/>
        <w:rPr>
          <w:rFonts w:eastAsiaTheme="minorEastAsia" w:cs="Times New Roman"/>
          <w:color w:val="000000" w:themeColor="text1"/>
          <w:szCs w:val="28"/>
          <w:lang w:eastAsia="ru-RU"/>
        </w:rPr>
      </w:pPr>
    </w:p>
    <w:p w14:paraId="1037DAF6" w14:textId="77777777" w:rsidR="00B737D3" w:rsidRPr="00467A85" w:rsidRDefault="00B737D3" w:rsidP="00B737D3">
      <w:pPr>
        <w:spacing w:after="0"/>
        <w:jc w:val="center"/>
        <w:rPr>
          <w:rFonts w:eastAsiaTheme="minorEastAsia" w:cs="Times New Roman"/>
          <w:color w:val="000000" w:themeColor="text1"/>
          <w:szCs w:val="28"/>
          <w:lang w:eastAsia="ru-RU"/>
        </w:rPr>
      </w:pPr>
      <w:r w:rsidRPr="00467A85">
        <w:rPr>
          <w:rFonts w:eastAsiaTheme="minorEastAsia" w:cs="Times New Roman"/>
          <w:color w:val="000000" w:themeColor="text1"/>
          <w:szCs w:val="28"/>
          <w:lang w:eastAsia="ru-RU"/>
        </w:rPr>
        <w:t>ВНЕШНИЙ ВИД ТОРГОВОГО ОБЪЕКТА</w:t>
      </w:r>
    </w:p>
    <w:p w14:paraId="49D7D5B9" w14:textId="77777777" w:rsidR="00B737D3" w:rsidRPr="00467A85" w:rsidRDefault="00B737D3" w:rsidP="00B737D3">
      <w:pPr>
        <w:spacing w:after="0"/>
        <w:jc w:val="center"/>
        <w:rPr>
          <w:rFonts w:eastAsiaTheme="minorEastAsia" w:cs="Times New Roman"/>
          <w:color w:val="000000" w:themeColor="text1"/>
          <w:szCs w:val="28"/>
          <w:lang w:eastAsia="ru-RU"/>
        </w:rPr>
      </w:pPr>
      <w:r w:rsidRPr="00467A85">
        <w:rPr>
          <w:rFonts w:eastAsiaTheme="minorEastAsia" w:cs="Times New Roman"/>
          <w:color w:val="000000" w:themeColor="text1"/>
          <w:szCs w:val="28"/>
          <w:lang w:eastAsia="ru-RU"/>
        </w:rPr>
        <w:t>В СООТВЕТСТВИИ С УТВЕРЖДЕННЫМ</w:t>
      </w:r>
    </w:p>
    <w:p w14:paraId="782F098C" w14:textId="77777777" w:rsidR="00B737D3" w:rsidRPr="00467A85" w:rsidRDefault="00B737D3" w:rsidP="00B737D3">
      <w:pPr>
        <w:spacing w:after="0"/>
        <w:jc w:val="center"/>
        <w:rPr>
          <w:rFonts w:eastAsiaTheme="minorEastAsia" w:cs="Times New Roman"/>
          <w:color w:val="000000" w:themeColor="text1"/>
          <w:szCs w:val="28"/>
          <w:lang w:eastAsia="ru-RU"/>
        </w:rPr>
      </w:pPr>
      <w:r w:rsidRPr="00467A85">
        <w:rPr>
          <w:rFonts w:eastAsiaTheme="minorEastAsia" w:cs="Times New Roman"/>
          <w:color w:val="000000" w:themeColor="text1"/>
          <w:szCs w:val="28"/>
          <w:lang w:eastAsia="ru-RU"/>
        </w:rPr>
        <w:t>АРХИТЕКТУРНЫМ ОБЛИКОМ</w:t>
      </w:r>
    </w:p>
    <w:p w14:paraId="3F8E3CEA" w14:textId="77777777" w:rsidR="00B737D3" w:rsidRPr="00467A85" w:rsidRDefault="00B737D3" w:rsidP="00B737D3">
      <w:pPr>
        <w:spacing w:after="0"/>
        <w:jc w:val="both"/>
        <w:rPr>
          <w:rFonts w:cs="Times New Roman"/>
          <w:color w:val="000000" w:themeColor="text1"/>
          <w:szCs w:val="28"/>
        </w:rPr>
      </w:pPr>
    </w:p>
    <w:p w14:paraId="4EC3BCFE" w14:textId="77777777" w:rsidR="00B737D3" w:rsidRPr="00467A85" w:rsidRDefault="00B737D3" w:rsidP="00B737D3">
      <w:pPr>
        <w:spacing w:after="0"/>
        <w:jc w:val="both"/>
        <w:rPr>
          <w:rFonts w:eastAsia="Times New Roman" w:cs="Times New Roman"/>
          <w:color w:val="000000" w:themeColor="text1"/>
          <w:szCs w:val="28"/>
          <w:lang w:eastAsia="ru-RU"/>
        </w:rPr>
      </w:pPr>
      <w:r>
        <w:rPr>
          <w:rFonts w:cs="Times New Roman"/>
          <w:noProof/>
          <w:color w:val="000000" w:themeColor="text1"/>
          <w:szCs w:val="28"/>
          <w:lang w:eastAsia="ru-RU"/>
        </w:rPr>
        <mc:AlternateContent>
          <mc:Choice Requires="wps">
            <w:drawing>
              <wp:anchor distT="0" distB="0" distL="114300" distR="114300" simplePos="0" relativeHeight="251678720" behindDoc="0" locked="0" layoutInCell="1" allowOverlap="1" wp14:anchorId="7CE0822A" wp14:editId="4BEE7414">
                <wp:simplePos x="0" y="0"/>
                <wp:positionH relativeFrom="column">
                  <wp:posOffset>3044190</wp:posOffset>
                </wp:positionH>
                <wp:positionV relativeFrom="paragraph">
                  <wp:posOffset>4669155</wp:posOffset>
                </wp:positionV>
                <wp:extent cx="2790825" cy="429895"/>
                <wp:effectExtent l="38100" t="57150" r="0" b="65405"/>
                <wp:wrapNone/>
                <wp:docPr id="1844" name="Прямая соединительная линия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90825" cy="429895"/>
                        </a:xfrm>
                        <a:prstGeom prst="line">
                          <a:avLst/>
                        </a:prstGeom>
                        <a:ln w="12700">
                          <a:solidFill>
                            <a:schemeClr val="tx1"/>
                          </a:solidFill>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92BC011" id="Прямая соединительная линия 1016"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7pt,367.65pt" to="459.4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" strokecolor="black [3213]" strokeweight="1pt">
                <v:stroke startarrow="block" endarrow="block" joinstyle="miter"/>
                <o:lock v:ext="edit" shapetype="f"/>
              </v:line>
            </w:pict>
          </mc:Fallback>
        </mc:AlternateContent>
      </w:r>
      <w:r>
        <w:rPr>
          <w:rFonts w:cs="Times New Roman"/>
          <w:noProof/>
          <w:szCs w:val="28"/>
          <w:lang w:eastAsia="ru-RU"/>
        </w:rPr>
        <mc:AlternateContent>
          <mc:Choice Requires="wps">
            <w:drawing>
              <wp:anchor distT="4294967295" distB="4294967295" distL="114300" distR="114300" simplePos="0" relativeHeight="251676672" behindDoc="0" locked="0" layoutInCell="1" allowOverlap="1" wp14:anchorId="15E7EF9F" wp14:editId="7DE05DC1">
                <wp:simplePos x="0" y="0"/>
                <wp:positionH relativeFrom="column">
                  <wp:posOffset>5168265</wp:posOffset>
                </wp:positionH>
                <wp:positionV relativeFrom="paragraph">
                  <wp:posOffset>1029969</wp:posOffset>
                </wp:positionV>
                <wp:extent cx="694055" cy="0"/>
                <wp:effectExtent l="0" t="0" r="10795" b="0"/>
                <wp:wrapNone/>
                <wp:docPr id="1843" name="Прямая соединительная линия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405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4A622091" id="Прямая соединительная линия 1015"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06.95pt,81.1pt" to="461.6pt,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" strokecolor="black [3213]" strokeweight="1pt">
                <v:stroke joinstyle="miter"/>
                <o:lock v:ext="edit" shapetype="f"/>
              </v:line>
            </w:pict>
          </mc:Fallback>
        </mc:AlternateContent>
      </w:r>
      <w:r>
        <w:rPr>
          <w:rFonts w:cs="Times New Roman"/>
          <w:noProof/>
          <w:szCs w:val="28"/>
          <w:lang w:eastAsia="ru-RU"/>
        </w:rPr>
        <mc:AlternateContent>
          <mc:Choice Requires="wps">
            <w:drawing>
              <wp:anchor distT="0" distB="0" distL="114299" distR="114299" simplePos="0" relativeHeight="251675648" behindDoc="0" locked="0" layoutInCell="1" allowOverlap="1" wp14:anchorId="2379C1C1" wp14:editId="110AE0B5">
                <wp:simplePos x="0" y="0"/>
                <wp:positionH relativeFrom="column">
                  <wp:posOffset>5835014</wp:posOffset>
                </wp:positionH>
                <wp:positionV relativeFrom="paragraph">
                  <wp:posOffset>1029970</wp:posOffset>
                </wp:positionV>
                <wp:extent cx="0" cy="3639185"/>
                <wp:effectExtent l="76200" t="38100" r="38100" b="37465"/>
                <wp:wrapNone/>
                <wp:docPr id="1842" name="Прямая соединительная линия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39185"/>
                        </a:xfrm>
                        <a:prstGeom prst="line">
                          <a:avLst/>
                        </a:prstGeom>
                        <a:ln w="12700">
                          <a:solidFill>
                            <a:schemeClr val="tx1"/>
                          </a:solidFill>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9E6C372" id="Прямая соединительная линия 1014" o:spid="_x0000_s1026" style="position:absolute;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59.45pt,81.1pt" to="459.45pt,3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" strokecolor="black [3213]" strokeweight="1pt">
                <v:stroke startarrow="block" endarrow="block" joinstyle="miter"/>
                <o:lock v:ext="edit" shapetype="f"/>
              </v:line>
            </w:pict>
          </mc:Fallback>
        </mc:AlternateContent>
      </w:r>
      <w:r>
        <w:rPr>
          <w:rFonts w:cs="Times New Roman"/>
          <w:noProof/>
          <w:color w:val="000000" w:themeColor="text1"/>
          <w:szCs w:val="28"/>
          <w:lang w:eastAsia="ru-RU"/>
        </w:rPr>
        <mc:AlternateContent>
          <mc:Choice Requires="wps">
            <w:drawing>
              <wp:anchor distT="0" distB="0" distL="114300" distR="114300" simplePos="0" relativeHeight="251682816" behindDoc="0" locked="0" layoutInCell="1" allowOverlap="1" wp14:anchorId="695B4031" wp14:editId="6CBA79BB">
                <wp:simplePos x="0" y="0"/>
                <wp:positionH relativeFrom="column">
                  <wp:posOffset>5862320</wp:posOffset>
                </wp:positionH>
                <wp:positionV relativeFrom="paragraph">
                  <wp:posOffset>1327150</wp:posOffset>
                </wp:positionV>
                <wp:extent cx="375285" cy="354965"/>
                <wp:effectExtent l="0" t="0" r="0" b="0"/>
                <wp:wrapNone/>
                <wp:docPr id="1841" name="Надпись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 cy="354965"/>
                        </a:xfrm>
                        <a:prstGeom prst="rect">
                          <a:avLst/>
                        </a:prstGeom>
                        <a:noFill/>
                        <a:ln w="6350">
                          <a:noFill/>
                        </a:ln>
                      </wps:spPr>
                      <wps:txbx>
                        <w:txbxContent>
                          <w:p w14:paraId="57D9842A" w14:textId="77777777" w:rsidR="00B737D3" w:rsidRDefault="00B737D3" w:rsidP="00B737D3">
                            <w:r>
                              <w:t>3м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95B4031" id="_x0000_s1046" type="#_x0000_t202" style="position:absolute;left:0;text-align:left;margin-left:461.6pt;margin-top:104.5pt;width:29.55pt;height:27.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" filled="f" stroked="f" strokeweight=".5pt">
                <v:textbox>
                  <w:txbxContent>
                    <w:p w14:paraId="57D9842A" w14:textId="77777777" w:rsidR="00B737D3" w:rsidRDefault="00B737D3" w:rsidP="00B737D3">
                      <w:r>
                        <w:t>3м</w:t>
                      </w:r>
                    </w:p>
                  </w:txbxContent>
                </v:textbox>
              </v:shape>
            </w:pict>
          </mc:Fallback>
        </mc:AlternateContent>
      </w:r>
      <w:r>
        <w:rPr>
          <w:rFonts w:cs="Times New Roman"/>
          <w:noProof/>
          <w:color w:val="000000" w:themeColor="text1"/>
          <w:szCs w:val="28"/>
          <w:lang w:eastAsia="ru-RU"/>
        </w:rPr>
        <mc:AlternateContent>
          <mc:Choice Requires="wps">
            <w:drawing>
              <wp:anchor distT="0" distB="0" distL="114300" distR="114300" simplePos="0" relativeHeight="251680768" behindDoc="0" locked="0" layoutInCell="1" allowOverlap="1" wp14:anchorId="48DCE448" wp14:editId="5D2E86FB">
                <wp:simplePos x="0" y="0"/>
                <wp:positionH relativeFrom="column">
                  <wp:posOffset>-327660</wp:posOffset>
                </wp:positionH>
                <wp:positionV relativeFrom="paragraph">
                  <wp:posOffset>4727575</wp:posOffset>
                </wp:positionV>
                <wp:extent cx="3371850" cy="371475"/>
                <wp:effectExtent l="0" t="0" r="0" b="9525"/>
                <wp:wrapNone/>
                <wp:docPr id="1840" name="Прямая соединительная линия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71850" cy="371475"/>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52C7CEA" id="Прямая соединительная линия 1017"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pt,372.25pt" to="239.7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" strokecolor="black [3213]" strokeweight="1pt">
                <v:stroke joinstyle="miter"/>
                <o:lock v:ext="edit" shapetype="f"/>
              </v:line>
            </w:pict>
          </mc:Fallback>
        </mc:AlternateContent>
      </w:r>
      <w:r>
        <w:rPr>
          <w:rFonts w:cs="Times New Roman"/>
          <w:noProof/>
          <w:color w:val="000000" w:themeColor="text1"/>
          <w:szCs w:val="28"/>
          <w:lang w:eastAsia="ru-RU"/>
        </w:rPr>
        <mc:AlternateContent>
          <mc:Choice Requires="wps">
            <w:drawing>
              <wp:anchor distT="0" distB="0" distL="114300" distR="114300" simplePos="0" relativeHeight="251681792" behindDoc="0" locked="0" layoutInCell="1" allowOverlap="1" wp14:anchorId="5CFD2971" wp14:editId="772BC138">
                <wp:simplePos x="0" y="0"/>
                <wp:positionH relativeFrom="column">
                  <wp:posOffset>-250825</wp:posOffset>
                </wp:positionH>
                <wp:positionV relativeFrom="paragraph">
                  <wp:posOffset>4669155</wp:posOffset>
                </wp:positionV>
                <wp:extent cx="460375" cy="58420"/>
                <wp:effectExtent l="0" t="0" r="15875" b="17780"/>
                <wp:wrapNone/>
                <wp:docPr id="1839" name="Прямая соединительная линия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60375" cy="5842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7FD27BC" id="Прямая соединительная линия 1020"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5pt,367.65pt" to="16.5pt,3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" strokecolor="black [3213]" strokeweight="1pt">
                <v:stroke joinstyle="miter"/>
                <o:lock v:ext="edit" shapetype="f"/>
              </v:line>
            </w:pict>
          </mc:Fallback>
        </mc:AlternateContent>
      </w:r>
      <w:r>
        <w:rPr>
          <w:rFonts w:cs="Times New Roman"/>
          <w:noProof/>
          <w:color w:val="000000" w:themeColor="text1"/>
          <w:szCs w:val="28"/>
          <w:lang w:eastAsia="ru-RU"/>
        </w:rPr>
        <mc:AlternateContent>
          <mc:Choice Requires="wps">
            <w:drawing>
              <wp:anchor distT="0" distB="0" distL="114300" distR="114300" simplePos="0" relativeHeight="251679744" behindDoc="0" locked="0" layoutInCell="1" allowOverlap="1" wp14:anchorId="64A07422" wp14:editId="7A9420AD">
                <wp:simplePos x="0" y="0"/>
                <wp:positionH relativeFrom="column">
                  <wp:posOffset>2553970</wp:posOffset>
                </wp:positionH>
                <wp:positionV relativeFrom="paragraph">
                  <wp:posOffset>4967605</wp:posOffset>
                </wp:positionV>
                <wp:extent cx="490220" cy="131445"/>
                <wp:effectExtent l="0" t="0" r="5080" b="1905"/>
                <wp:wrapNone/>
                <wp:docPr id="1838" name="Прямая соединительная линия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0220" cy="131445"/>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1569B1EE" id="Прямая соединительная линия 101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1pt,391.15pt" to="239.7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" strokecolor="black [3213]" strokeweight="1pt">
                <v:stroke joinstyle="miter"/>
                <o:lock v:ext="edit" shapetype="f"/>
              </v:line>
            </w:pict>
          </mc:Fallback>
        </mc:AlternateContent>
      </w:r>
      <w:r>
        <w:rPr>
          <w:rFonts w:cs="Times New Roman"/>
          <w:noProof/>
          <w:szCs w:val="28"/>
          <w:lang w:eastAsia="ru-RU"/>
        </w:rPr>
        <mc:AlternateContent>
          <mc:Choice Requires="wps">
            <w:drawing>
              <wp:anchor distT="0" distB="0" distL="114300" distR="114300" simplePos="0" relativeHeight="251677696" behindDoc="0" locked="0" layoutInCell="1" allowOverlap="1" wp14:anchorId="1FB6955F" wp14:editId="3A8D0F31">
                <wp:simplePos x="0" y="0"/>
                <wp:positionH relativeFrom="column">
                  <wp:posOffset>5266055</wp:posOffset>
                </wp:positionH>
                <wp:positionV relativeFrom="paragraph">
                  <wp:posOffset>4603750</wp:posOffset>
                </wp:positionV>
                <wp:extent cx="568960" cy="635"/>
                <wp:effectExtent l="0" t="0" r="2540" b="18415"/>
                <wp:wrapNone/>
                <wp:docPr id="1837" name="Прямая соединительная линия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960" cy="635"/>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4D8388D8" id="Прямая соединительная линия 101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65pt,362.5pt" to="459.45pt,3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" strokecolor="black [3213]" strokeweight="1pt">
                <v:stroke joinstyle="miter"/>
                <o:lock v:ext="edit" shapetype="f"/>
              </v:line>
            </w:pict>
          </mc:Fallback>
        </mc:AlternateContent>
      </w:r>
      <w:r w:rsidRPr="00467A85">
        <w:rPr>
          <w:rFonts w:cs="Times New Roman"/>
          <w:noProof/>
          <w:szCs w:val="28"/>
          <w:lang w:eastAsia="ru-RU"/>
        </w:rPr>
        <w:drawing>
          <wp:inline distT="0" distB="0" distL="0" distR="0" wp14:anchorId="508C8EAF" wp14:editId="3B4ABF25">
            <wp:extent cx="5362575" cy="498094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62675" cy="4981033"/>
                    </a:xfrm>
                    <a:prstGeom prst="rect">
                      <a:avLst/>
                    </a:prstGeom>
                    <a:noFill/>
                    <a:ln>
                      <a:noFill/>
                    </a:ln>
                  </pic:spPr>
                </pic:pic>
              </a:graphicData>
            </a:graphic>
          </wp:inline>
        </w:drawing>
      </w:r>
      <w:r w:rsidRPr="00467A85">
        <w:rPr>
          <w:rFonts w:eastAsia="Times New Roman" w:cs="Times New Roman"/>
          <w:color w:val="000000" w:themeColor="text1"/>
          <w:szCs w:val="28"/>
          <w:lang w:eastAsia="ru-RU"/>
        </w:rPr>
        <w:t>2м</w:t>
      </w:r>
    </w:p>
    <w:p w14:paraId="463629E6" w14:textId="77777777" w:rsidR="00B737D3" w:rsidRPr="00467A85" w:rsidRDefault="00B737D3" w:rsidP="00B737D3">
      <w:pPr>
        <w:tabs>
          <w:tab w:val="left" w:pos="1245"/>
        </w:tabs>
        <w:spacing w:after="0"/>
        <w:rPr>
          <w:rFonts w:cs="Times New Roman"/>
          <w:color w:val="000000" w:themeColor="text1"/>
          <w:szCs w:val="28"/>
        </w:rPr>
      </w:pPr>
      <w:r w:rsidRPr="00467A85">
        <w:rPr>
          <w:rFonts w:cs="Times New Roman"/>
          <w:color w:val="000000" w:themeColor="text1"/>
          <w:szCs w:val="28"/>
        </w:rPr>
        <w:tab/>
        <w:t>2 м</w:t>
      </w:r>
    </w:p>
    <w:p w14:paraId="26F23D4A" w14:textId="77777777" w:rsidR="00B737D3" w:rsidRPr="00467A85" w:rsidRDefault="00B737D3" w:rsidP="00B737D3">
      <w:pPr>
        <w:spacing w:after="0"/>
        <w:jc w:val="both"/>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 xml:space="preserve">                                                                                                                 </w:t>
      </w:r>
    </w:p>
    <w:p w14:paraId="36260677" w14:textId="77777777" w:rsidR="00B737D3" w:rsidRPr="00467A85" w:rsidRDefault="00B737D3" w:rsidP="00B737D3">
      <w:pPr>
        <w:spacing w:after="0"/>
        <w:jc w:val="center"/>
        <w:rPr>
          <w:rFonts w:eastAsia="Times New Roman" w:cs="Times New Roman"/>
          <w:color w:val="000000" w:themeColor="text1"/>
          <w:szCs w:val="28"/>
          <w:lang w:eastAsia="ru-RU"/>
        </w:rPr>
      </w:pPr>
    </w:p>
    <w:p w14:paraId="6BD2E11D" w14:textId="77777777" w:rsidR="00B737D3" w:rsidRPr="00467A85" w:rsidRDefault="00B737D3" w:rsidP="00B737D3">
      <w:pPr>
        <w:spacing w:after="0"/>
        <w:jc w:val="center"/>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Подписи Сторон:</w:t>
      </w:r>
    </w:p>
    <w:p w14:paraId="1413063B" w14:textId="77777777" w:rsidR="00B737D3" w:rsidRPr="00467A85" w:rsidRDefault="00B737D3" w:rsidP="00B737D3">
      <w:pPr>
        <w:spacing w:after="0"/>
        <w:jc w:val="center"/>
        <w:rPr>
          <w:rFonts w:eastAsia="Times New Roman" w:cs="Times New Roman"/>
          <w:color w:val="000000" w:themeColor="text1"/>
          <w:szCs w:val="28"/>
          <w:lang w:eastAsia="ru-RU"/>
        </w:rPr>
      </w:pPr>
    </w:p>
    <w:p w14:paraId="38E2C01A" w14:textId="77777777" w:rsidR="00B737D3" w:rsidRPr="00467A85" w:rsidRDefault="00B737D3" w:rsidP="00B737D3">
      <w:pPr>
        <w:spacing w:after="0"/>
        <w:rPr>
          <w:rFonts w:eastAsiaTheme="minorEastAsia" w:cs="Times New Roman"/>
          <w:color w:val="000000" w:themeColor="text1"/>
          <w:szCs w:val="28"/>
          <w:lang w:eastAsia="ru-RU"/>
        </w:rPr>
      </w:pPr>
      <w:r w:rsidRPr="00467A85">
        <w:rPr>
          <w:rFonts w:eastAsia="Times New Roman" w:cs="Times New Roman"/>
          <w:color w:val="000000" w:themeColor="text1"/>
          <w:szCs w:val="28"/>
          <w:lang w:eastAsia="ru-RU"/>
        </w:rPr>
        <w:t xml:space="preserve">Сторона 1:                                                                                                Сторона 2:       </w:t>
      </w:r>
    </w:p>
    <w:p w14:paraId="6DF087E6" w14:textId="77777777" w:rsidR="00B737D3" w:rsidRPr="00467A85" w:rsidRDefault="00B737D3" w:rsidP="00B737D3">
      <w:pPr>
        <w:spacing w:after="0"/>
        <w:jc w:val="center"/>
        <w:rPr>
          <w:rFonts w:cs="Times New Roman"/>
          <w:color w:val="000000" w:themeColor="text1"/>
          <w:szCs w:val="28"/>
        </w:rPr>
      </w:pPr>
    </w:p>
    <w:p w14:paraId="3F9A7652" w14:textId="77777777" w:rsidR="00B737D3" w:rsidRPr="00467A85" w:rsidRDefault="00B737D3" w:rsidP="00B737D3">
      <w:pPr>
        <w:spacing w:after="0"/>
        <w:ind w:firstLine="708"/>
        <w:rPr>
          <w:rFonts w:cs="Times New Roman"/>
          <w:color w:val="000000" w:themeColor="text1"/>
          <w:szCs w:val="28"/>
        </w:rPr>
      </w:pPr>
    </w:p>
    <w:p w14:paraId="23B9F3B2" w14:textId="77777777" w:rsidR="00B737D3" w:rsidRDefault="00B737D3" w:rsidP="00B737D3">
      <w:pPr>
        <w:rPr>
          <w:rFonts w:cs="Times New Roman"/>
          <w:color w:val="000000" w:themeColor="text1"/>
          <w:szCs w:val="28"/>
        </w:rPr>
      </w:pPr>
      <w:r>
        <w:rPr>
          <w:rFonts w:cs="Times New Roman"/>
          <w:color w:val="000000" w:themeColor="text1"/>
          <w:szCs w:val="28"/>
        </w:rPr>
        <w:br w:type="page"/>
      </w:r>
    </w:p>
    <w:p w14:paraId="2FC6A737" w14:textId="77777777" w:rsidR="00B737D3" w:rsidRPr="00467A85" w:rsidRDefault="00B737D3" w:rsidP="00B737D3">
      <w:pPr>
        <w:widowControl w:val="0"/>
        <w:autoSpaceDE w:val="0"/>
        <w:autoSpaceDN w:val="0"/>
        <w:spacing w:after="0"/>
        <w:jc w:val="right"/>
        <w:outlineLvl w:val="2"/>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lastRenderedPageBreak/>
        <w:t xml:space="preserve">Приложение 3 </w:t>
      </w:r>
      <w:r w:rsidRPr="00467A85">
        <w:rPr>
          <w:rFonts w:eastAsia="Times New Roman" w:cs="Times New Roman"/>
          <w:b/>
          <w:bCs/>
          <w:color w:val="000000" w:themeColor="text1"/>
          <w:szCs w:val="28"/>
          <w:lang w:eastAsia="ru-RU"/>
        </w:rPr>
        <w:t xml:space="preserve">(лот № </w:t>
      </w:r>
      <w:r>
        <w:rPr>
          <w:rFonts w:eastAsia="Times New Roman" w:cs="Times New Roman"/>
          <w:b/>
          <w:bCs/>
          <w:color w:val="000000" w:themeColor="text1"/>
          <w:szCs w:val="28"/>
          <w:lang w:eastAsia="ru-RU"/>
        </w:rPr>
        <w:t>10</w:t>
      </w:r>
      <w:r w:rsidRPr="00467A85">
        <w:rPr>
          <w:rFonts w:eastAsia="Times New Roman" w:cs="Times New Roman"/>
          <w:b/>
          <w:bCs/>
          <w:color w:val="000000" w:themeColor="text1"/>
          <w:szCs w:val="28"/>
          <w:lang w:eastAsia="ru-RU"/>
        </w:rPr>
        <w:t>)</w:t>
      </w:r>
    </w:p>
    <w:p w14:paraId="7309C19E" w14:textId="77777777" w:rsidR="00B737D3" w:rsidRPr="00467A85"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к извещению о проведении</w:t>
      </w:r>
    </w:p>
    <w:p w14:paraId="5855C607" w14:textId="77777777" w:rsidR="00B737D3" w:rsidRPr="00467A85"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открытого аукциона</w:t>
      </w:r>
    </w:p>
    <w:p w14:paraId="6D9AEFA7" w14:textId="77777777" w:rsidR="00B737D3" w:rsidRPr="00467A85"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в электронной форме на право</w:t>
      </w:r>
    </w:p>
    <w:p w14:paraId="6BE8D632" w14:textId="77777777" w:rsidR="00B737D3" w:rsidRPr="00467A85"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размещения нестационарного</w:t>
      </w:r>
    </w:p>
    <w:p w14:paraId="5E6E382B" w14:textId="77777777" w:rsidR="00B737D3" w:rsidRPr="00467A85"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торгового объекта</w:t>
      </w:r>
    </w:p>
    <w:p w14:paraId="456DBB23" w14:textId="77777777" w:rsidR="00B737D3" w:rsidRPr="00467A85" w:rsidRDefault="00B737D3" w:rsidP="00B737D3">
      <w:pPr>
        <w:widowControl w:val="0"/>
        <w:autoSpaceDE w:val="0"/>
        <w:autoSpaceDN w:val="0"/>
        <w:spacing w:after="0"/>
        <w:jc w:val="both"/>
        <w:rPr>
          <w:rFonts w:eastAsia="Times New Roman" w:cs="Times New Roman"/>
          <w:color w:val="000000" w:themeColor="text1"/>
          <w:szCs w:val="28"/>
          <w:lang w:eastAsia="ru-RU"/>
        </w:rPr>
      </w:pPr>
    </w:p>
    <w:p w14:paraId="1DB10EAD" w14:textId="77777777" w:rsidR="00B737D3" w:rsidRPr="00467A85" w:rsidRDefault="00B737D3" w:rsidP="00B737D3">
      <w:pPr>
        <w:widowControl w:val="0"/>
        <w:autoSpaceDE w:val="0"/>
        <w:autoSpaceDN w:val="0"/>
        <w:spacing w:after="0"/>
        <w:jc w:val="both"/>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 xml:space="preserve">                                                     Примерная форма</w:t>
      </w:r>
    </w:p>
    <w:p w14:paraId="2C8CB7F9" w14:textId="77777777" w:rsidR="00B737D3" w:rsidRPr="00467A85" w:rsidRDefault="00B737D3" w:rsidP="00B737D3">
      <w:pPr>
        <w:widowControl w:val="0"/>
        <w:autoSpaceDE w:val="0"/>
        <w:autoSpaceDN w:val="0"/>
        <w:spacing w:after="0"/>
        <w:jc w:val="right"/>
        <w:outlineLvl w:val="3"/>
        <w:rPr>
          <w:rFonts w:eastAsia="Times New Roman" w:cs="Times New Roman"/>
          <w:color w:val="000000" w:themeColor="text1"/>
          <w:szCs w:val="28"/>
          <w:lang w:eastAsia="ru-RU"/>
        </w:rPr>
      </w:pPr>
    </w:p>
    <w:p w14:paraId="2D7A9CFB" w14:textId="4659E8AD"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 xml:space="preserve">Договор </w:t>
      </w:r>
      <w:r w:rsidR="00B23D7A">
        <w:rPr>
          <w:rFonts w:cs="Times New Roman"/>
          <w:color w:val="000000" w:themeColor="text1"/>
          <w:szCs w:val="28"/>
        </w:rPr>
        <w:t>№</w:t>
      </w:r>
      <w:r w:rsidRPr="00467A85">
        <w:rPr>
          <w:rFonts w:cs="Times New Roman"/>
          <w:color w:val="000000" w:themeColor="text1"/>
          <w:szCs w:val="28"/>
        </w:rPr>
        <w:t xml:space="preserve"> ______</w:t>
      </w:r>
    </w:p>
    <w:p w14:paraId="53E514A3"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на право размещения нестационарного торгового объекта</w:t>
      </w:r>
    </w:p>
    <w:p w14:paraId="165587AF"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6A430F93"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г. ________________                                                                  "___" ________ 20__ г.</w:t>
      </w:r>
    </w:p>
    <w:p w14:paraId="29B973C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Московская область</w:t>
      </w:r>
    </w:p>
    <w:p w14:paraId="4A9BC9C0" w14:textId="024018A8"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________________________________________________________________________</w:t>
      </w:r>
    </w:p>
    <w:p w14:paraId="55979B86"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      (наименование уполномоченного органа муниципального образования)</w:t>
      </w:r>
    </w:p>
    <w:p w14:paraId="3436362D"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в лице ______________________________________________________, действующего на основании _________________________, в дальнейшем именуемая "Сторона 1", с одной стороны, и __________________________________________________________________</w:t>
      </w:r>
    </w:p>
    <w:p w14:paraId="1EC935AA" w14:textId="14DD0886"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в лице _________________________________________, действующего на основании _____________________________, в дальнейшем именуемая "Сторона 2", с другой стороны, в дальнейшем совместно именуемые "Стороны", на основании протокола ___________________ от "___" ______ 20__ г. </w:t>
      </w:r>
      <w:r w:rsidR="00B23D7A">
        <w:rPr>
          <w:rFonts w:cs="Times New Roman"/>
          <w:color w:val="000000" w:themeColor="text1"/>
          <w:szCs w:val="28"/>
        </w:rPr>
        <w:t>№</w:t>
      </w:r>
      <w:r w:rsidRPr="00467A85">
        <w:rPr>
          <w:rFonts w:cs="Times New Roman"/>
          <w:color w:val="000000" w:themeColor="text1"/>
          <w:szCs w:val="28"/>
        </w:rPr>
        <w:t xml:space="preserve"> _________ заключили настоящий Договор о нижеследующем:</w:t>
      </w:r>
    </w:p>
    <w:p w14:paraId="281C8204"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68B4A353"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1. Предмет Договора</w:t>
      </w:r>
    </w:p>
    <w:p w14:paraId="74EA991E"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6700F84D"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1.1.  В соответствии с настоящим Договором Стороне 2 предоставляется право на размещение нестационарного торгового объекта по адресу (адресному ориентиру), указанному в  </w:t>
      </w:r>
      <w:hyperlink w:anchor="P826" w:history="1">
        <w:r w:rsidRPr="00467A85">
          <w:rPr>
            <w:rFonts w:cs="Times New Roman"/>
            <w:color w:val="000000" w:themeColor="text1"/>
            <w:szCs w:val="28"/>
          </w:rPr>
          <w:t>приложении</w:t>
        </w:r>
      </w:hyperlink>
      <w:r w:rsidRPr="00467A85">
        <w:rPr>
          <w:rFonts w:cs="Times New Roman"/>
          <w:color w:val="000000" w:themeColor="text1"/>
          <w:szCs w:val="28"/>
        </w:rPr>
        <w:t xml:space="preserve"> № 1 к настоящему Договору, за плату, уплачиваемую в бюджет ________________________________________________</w:t>
      </w:r>
    </w:p>
    <w:p w14:paraId="2B428B1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__________ </w:t>
      </w:r>
      <w:r w:rsidRPr="00467A85">
        <w:rPr>
          <w:rFonts w:eastAsiaTheme="minorEastAsia" w:cs="Times New Roman"/>
          <w:color w:val="000000" w:themeColor="text1"/>
          <w:szCs w:val="28"/>
        </w:rPr>
        <w:t>(наименование муниципального образования).</w:t>
      </w:r>
    </w:p>
    <w:p w14:paraId="32DF11DA"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32BCB4E2"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2. Срок действия Договора</w:t>
      </w:r>
    </w:p>
    <w:p w14:paraId="0C741008"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5B97B2C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2.1. Настоящий Договор вступает в силу с даты его подписания и действует до "___" ____________, а в части расчетов - до полного его исполнения.</w:t>
      </w:r>
    </w:p>
    <w:p w14:paraId="65B2A57B"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3. Оплата по Договору</w:t>
      </w:r>
    </w:p>
    <w:p w14:paraId="11833F12"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731751C7"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3.1. Годовой Размер платы за размещение нестационарного торгового объекта составляет ____________________.</w:t>
      </w:r>
      <w:r w:rsidRPr="00467A85">
        <w:rPr>
          <w:rFonts w:eastAsiaTheme="minorEastAsia" w:cs="Times New Roman"/>
          <w:color w:val="000000" w:themeColor="text1"/>
          <w:szCs w:val="28"/>
        </w:rPr>
        <w:t xml:space="preserve"> в том числе НДС 20% _________(________) рублей. Указанный размер платы начиная с первого января года, следующего за годом заключения настоящего договора, увеличивается на плановую максимальную ставку инфляции, установленную на соответствующий год федеральным законом о </w:t>
      </w:r>
      <w:r w:rsidRPr="00467A85">
        <w:rPr>
          <w:rFonts w:eastAsiaTheme="minorEastAsia" w:cs="Times New Roman"/>
          <w:color w:val="000000" w:themeColor="text1"/>
          <w:szCs w:val="28"/>
        </w:rPr>
        <w:lastRenderedPageBreak/>
        <w:t>федеральном бюджете.</w:t>
      </w:r>
      <w:r w:rsidRPr="00467A85">
        <w:rPr>
          <w:rFonts w:cs="Times New Roman"/>
          <w:color w:val="000000" w:themeColor="text1"/>
          <w:szCs w:val="28"/>
        </w:rPr>
        <w:t xml:space="preserve"> </w:t>
      </w:r>
      <w:r w:rsidRPr="00467A85">
        <w:rPr>
          <w:rFonts w:eastAsiaTheme="minorEastAsia" w:cs="Times New Roman"/>
          <w:color w:val="000000" w:themeColor="text1"/>
          <w:szCs w:val="28"/>
        </w:rPr>
        <w:t>Размер годовой платы считается измененным с 1 января соответственно и подлежит уплате Стороной 2 в измененном размере с указанной даты.</w:t>
      </w:r>
    </w:p>
    <w:p w14:paraId="60A940F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3.2. Оплата по Договору осуществляется в рублях Российской Федерации.</w:t>
      </w:r>
    </w:p>
    <w:p w14:paraId="582F3A4C"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 xml:space="preserve">3.3. </w:t>
      </w:r>
      <w:r w:rsidRPr="00467A85">
        <w:rPr>
          <w:rFonts w:eastAsiaTheme="minorEastAsia" w:cs="Times New Roman"/>
          <w:color w:val="000000" w:themeColor="text1"/>
          <w:szCs w:val="28"/>
        </w:rPr>
        <w:t xml:space="preserve">Плата за размещение нестационарного торгового объекта уплачивается в безналичном порядке по реквизитам Стороны-1, указанным в настоящем договоре, равными платежами ежеквартально до 15 (пятнадцатого) числа первого месяца календарного квартала. </w:t>
      </w:r>
      <w:r w:rsidRPr="00467A85">
        <w:rPr>
          <w:rFonts w:cs="Times New Roman"/>
          <w:color w:val="000000" w:themeColor="text1"/>
          <w:szCs w:val="28"/>
        </w:rPr>
        <w:t>Датой оплаты считается дата поступления денежных средств на счет Стороны 1.</w:t>
      </w:r>
    </w:p>
    <w:p w14:paraId="26DC5046"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 xml:space="preserve">3.4. </w:t>
      </w:r>
      <w:r w:rsidRPr="00467A85">
        <w:rPr>
          <w:rFonts w:eastAsiaTheme="minorEastAsia" w:cs="Times New Roman"/>
          <w:color w:val="000000" w:themeColor="text1"/>
          <w:szCs w:val="28"/>
        </w:rPr>
        <w:t>Размер платы за неполный календарный квартал определяется путем деления суммы, указанной в пункте 3.1 настоящего договора, на количество календарных дней в году и умножения полученной суммы на количество календарных дней в соответствующем квартале, в котором предоставляется право на размещение нестационарного торгового объекта.</w:t>
      </w:r>
    </w:p>
    <w:p w14:paraId="6D005F06"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3.5.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w:t>
      </w:r>
    </w:p>
    <w:p w14:paraId="424A61F7"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3.6. Сторона 2 не вправе уступать права и осуществлять перевод долга по обязательствам, возникшим из заключенного Договора. Обязательства по такому Договору должны быть исполнены Стороной 2 лично, если иное не установлено законодательством Российской Федерации.</w:t>
      </w:r>
    </w:p>
    <w:p w14:paraId="3A9D1314"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36F1B1A5"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4. Права и обязанности Сторон</w:t>
      </w:r>
    </w:p>
    <w:p w14:paraId="7138D670"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2C877C2D"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4.1. </w:t>
      </w:r>
      <w:r w:rsidRPr="00467A85">
        <w:rPr>
          <w:rFonts w:cs="Times New Roman"/>
          <w:bCs/>
          <w:color w:val="000000" w:themeColor="text1"/>
          <w:szCs w:val="28"/>
        </w:rPr>
        <w:t>Сторона 1 обязуется:</w:t>
      </w:r>
    </w:p>
    <w:p w14:paraId="64B39CF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4.1.1. Предоставить Стороне 2 право на размещение нестационарного торгового объекта, указанного в </w:t>
      </w:r>
      <w:hyperlink w:anchor="P826" w:history="1">
        <w:r w:rsidRPr="00467A85">
          <w:rPr>
            <w:rFonts w:cs="Times New Roman"/>
            <w:color w:val="000000" w:themeColor="text1"/>
            <w:szCs w:val="28"/>
          </w:rPr>
          <w:t>приложении</w:t>
        </w:r>
      </w:hyperlink>
      <w:r w:rsidRPr="00467A85">
        <w:rPr>
          <w:rFonts w:cs="Times New Roman"/>
          <w:color w:val="000000" w:themeColor="text1"/>
          <w:szCs w:val="28"/>
        </w:rPr>
        <w:t xml:space="preserve"> № 1 к настоящему Договору, с момента заключения настоящего Договора.</w:t>
      </w:r>
    </w:p>
    <w:p w14:paraId="599AA386"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4.1.2. В течение срока действия настоящего Договора не заключать Договор на право размещения нестационарного торгового объекта по адресу (адресному ориентиру), указанному в </w:t>
      </w:r>
      <w:hyperlink w:anchor="P826" w:history="1">
        <w:r w:rsidRPr="00467A85">
          <w:rPr>
            <w:rFonts w:cs="Times New Roman"/>
            <w:color w:val="000000" w:themeColor="text1"/>
            <w:szCs w:val="28"/>
          </w:rPr>
          <w:t>приложении</w:t>
        </w:r>
      </w:hyperlink>
      <w:r w:rsidRPr="00467A85">
        <w:rPr>
          <w:rFonts w:cs="Times New Roman"/>
          <w:color w:val="000000" w:themeColor="text1"/>
          <w:szCs w:val="28"/>
        </w:rPr>
        <w:t xml:space="preserve"> № 1 к настоящему Договору, с иными лицами.</w:t>
      </w:r>
    </w:p>
    <w:p w14:paraId="1C80310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4.1.3. Направить Стороне 2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 В противном случае все риски, связанные с исполнением Стороной 2 своих обязательств по Договору, несет Сторона 1.</w:t>
      </w:r>
    </w:p>
    <w:p w14:paraId="7CE6DD1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4.2. </w:t>
      </w:r>
      <w:r w:rsidRPr="00467A85">
        <w:rPr>
          <w:rFonts w:cs="Times New Roman"/>
          <w:bCs/>
          <w:color w:val="000000" w:themeColor="text1"/>
          <w:szCs w:val="28"/>
        </w:rPr>
        <w:t>Сторона 1 имеет право</w:t>
      </w:r>
      <w:r w:rsidRPr="00467A85">
        <w:rPr>
          <w:rFonts w:cs="Times New Roman"/>
          <w:color w:val="000000" w:themeColor="text1"/>
          <w:szCs w:val="28"/>
        </w:rPr>
        <w:t>:</w:t>
      </w:r>
    </w:p>
    <w:p w14:paraId="3FBBE676"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4.2.1. Требовать от Стороны 2 надлежащего исполнения обязательств в соответствии с настоящим Договором, а также требовать своевременного устранения выявленных недостатков.</w:t>
      </w:r>
    </w:p>
    <w:p w14:paraId="26851E8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4.2.2. Лично или через специализированные организации осуществлять контроль за выполнением Стороной 2 настоящего Договора.</w:t>
      </w:r>
    </w:p>
    <w:p w14:paraId="5BEFE1F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4.2.3. По истечении пяти календарных дней после окончания срока действия 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w:t>
      </w:r>
      <w:r w:rsidRPr="00467A85">
        <w:rPr>
          <w:rFonts w:cs="Times New Roman"/>
          <w:color w:val="000000" w:themeColor="text1"/>
          <w:szCs w:val="28"/>
        </w:rPr>
        <w:lastRenderedPageBreak/>
        <w:t>Стороной 2.</w:t>
      </w:r>
    </w:p>
    <w:p w14:paraId="1CBD069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4.3. </w:t>
      </w:r>
      <w:r w:rsidRPr="00467A85">
        <w:rPr>
          <w:rFonts w:cs="Times New Roman"/>
          <w:bCs/>
          <w:color w:val="000000" w:themeColor="text1"/>
          <w:szCs w:val="28"/>
        </w:rPr>
        <w:t>Сторона 2 обязуется</w:t>
      </w:r>
      <w:r w:rsidRPr="00467A85">
        <w:rPr>
          <w:rFonts w:cs="Times New Roman"/>
          <w:color w:val="000000" w:themeColor="text1"/>
          <w:szCs w:val="28"/>
        </w:rPr>
        <w:t>:</w:t>
      </w:r>
    </w:p>
    <w:p w14:paraId="1AB3AA3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4.3.1. Осуществлять установку и эксплуатацию нестационарного торгового объекта в соответствии с условиями настоящего Договора, Положением «Об организации нестационарной торговой деятельности на территории городского округа Мытищи Московской области» и требованиями законодательства Российской Федерации.</w:t>
      </w:r>
    </w:p>
    <w:p w14:paraId="799629D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4.3.2. Осуществлять эксплуатацию нестационарного торгового объекта в полном соответствии с </w:t>
      </w:r>
      <w:hyperlink w:anchor="P826" w:history="1">
        <w:r w:rsidRPr="00467A85">
          <w:rPr>
            <w:rFonts w:cs="Times New Roman"/>
            <w:color w:val="000000" w:themeColor="text1"/>
            <w:szCs w:val="28"/>
          </w:rPr>
          <w:t>характеристиками</w:t>
        </w:r>
      </w:hyperlink>
      <w:r w:rsidRPr="00467A85">
        <w:rPr>
          <w:rFonts w:cs="Times New Roman"/>
          <w:color w:val="000000" w:themeColor="text1"/>
          <w:szCs w:val="28"/>
        </w:rPr>
        <w:t xml:space="preserve"> размещения нестационарного торгового объекта, указанными в приложении № 2 к настоящему Договору.</w:t>
      </w:r>
    </w:p>
    <w:p w14:paraId="10D014D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4.3.3. В течение 2 рабочих дней с момента заключения Договора подать заявление о внесении сведений в торговый реестр Московской области (для хозяйствующих субъектов, не включенных в торговый реестр Московской области).</w:t>
      </w:r>
    </w:p>
    <w:p w14:paraId="19BC6023"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4.3.4. В течение всего срока действия Договора обеспечить надлежащее состояние и внешний вид нестационарного торгового объекта.</w:t>
      </w:r>
    </w:p>
    <w:p w14:paraId="6AC0E4F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4.3.5. Своевременно производить оплату в соответствии с условиями настоящего Договора.</w:t>
      </w:r>
    </w:p>
    <w:p w14:paraId="051DF304"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4.3.6. После монтажа, демонтажа, ремонта нестационарного торгового объекта,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w:t>
      </w:r>
    </w:p>
    <w:p w14:paraId="690094E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4.3.7. Не позднее пяти календарных дней со дня окончания срока действия настоящего Договора демонтировать нестационарный торговый объект. В случае невыполнения данного условия Сторона-1 производит демонтаж и вывоз нестационарного торгового объекта своими силами с возмещением фактически понесенных затрат со Стороны-2.</w:t>
      </w:r>
    </w:p>
    <w:p w14:paraId="565D4173"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4.3.8. В случае расторжения Договора,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w:t>
      </w:r>
    </w:p>
    <w:p w14:paraId="52A4C95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4.3.9. Направить Стороне 1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w:t>
      </w:r>
    </w:p>
    <w:p w14:paraId="16CC21E3"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4.3.10. Обеспечить размещение на Объекте QR-кода с информацией о хозяйствующем субъекте Объекта, месте нахождения, виде, специализации, площади Объекта, основании и периоде размещения, адресе (координатах) размещения, а также инструкцию по распознанию QR-кода.</w:t>
      </w:r>
    </w:p>
    <w:p w14:paraId="303CC5CD"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4.3.11. Не допускать передачу прав по настоящему договору третьим лицам.</w:t>
      </w:r>
    </w:p>
    <w:p w14:paraId="267D162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4.4. </w:t>
      </w:r>
      <w:r w:rsidRPr="00467A85">
        <w:rPr>
          <w:rFonts w:cs="Times New Roman"/>
          <w:bCs/>
          <w:color w:val="000000" w:themeColor="text1"/>
          <w:szCs w:val="28"/>
        </w:rPr>
        <w:t>Сторона 2 имеет право</w:t>
      </w:r>
      <w:r w:rsidRPr="00467A85">
        <w:rPr>
          <w:rFonts w:cs="Times New Roman"/>
          <w:color w:val="000000" w:themeColor="text1"/>
          <w:szCs w:val="28"/>
        </w:rPr>
        <w:t>:</w:t>
      </w:r>
    </w:p>
    <w:p w14:paraId="27C69C7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4.4.1. Использования места размещения нестационарного торгового объекта для целей, связанных с осуществлением прав владельца нестационарного торгового объекта, в том числе с его эксплуатацией, техническим обслуживанием и демонтажем.</w:t>
      </w:r>
    </w:p>
    <w:p w14:paraId="096E89E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4.4.2. Инициировать досрочное расторжение настоящего Договора по соглашению Сторон, если место размещения нестационарного торгового объекта, в силу обстоятельств, за которые Сторона 2 не отвечает, окажется в состоянии непригодном для использования.</w:t>
      </w:r>
    </w:p>
    <w:p w14:paraId="70AE4879"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691F4211"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lastRenderedPageBreak/>
        <w:t>5. Ответственность Сторон</w:t>
      </w:r>
    </w:p>
    <w:p w14:paraId="6F36669B"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150B3FB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5.1.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14:paraId="6B994A8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5.2. В случае нарушения Стороной 2 сроков оплаты, предусмотренных настоящим Договором, она обязана уплатить неустойку (пени) в размере 0,1% от суммы задолженности за каждый день просрочки в течение 5 (пяти) банковских дней с даты получения соответствующей претензии от Стороны 1.</w:t>
      </w:r>
    </w:p>
    <w:p w14:paraId="72CD8D43"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5.3.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(штраф) в размере 10% от суммы, указанной в </w:t>
      </w:r>
      <w:hyperlink w:anchor="P731" w:history="1">
        <w:r w:rsidRPr="00467A85">
          <w:rPr>
            <w:rFonts w:cs="Times New Roman"/>
            <w:color w:val="000000" w:themeColor="text1"/>
            <w:szCs w:val="28"/>
          </w:rPr>
          <w:t>пункте 3.1</w:t>
        </w:r>
      </w:hyperlink>
      <w:r w:rsidRPr="00467A85">
        <w:rPr>
          <w:rFonts w:cs="Times New Roman"/>
          <w:color w:val="000000" w:themeColor="text1"/>
          <w:szCs w:val="28"/>
        </w:rPr>
        <w:t xml:space="preserve"> Договора, за каждый факт нарушения, в течение 5 (пяти) банковских дней с даты получения соответствующей претензии Стороны 1.</w:t>
      </w:r>
    </w:p>
    <w:p w14:paraId="52B12A5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5.4. Убытки Стороны 1, возникшие в связи с неисполнением (ненадлежащим исполнением) Стороной 2 условий настоящего Договора, взыскиваются в полном размере сверх неустоек, предусмотренных </w:t>
      </w:r>
      <w:hyperlink w:anchor="P767" w:history="1">
        <w:r w:rsidRPr="00467A85">
          <w:rPr>
            <w:rFonts w:cs="Times New Roman"/>
            <w:color w:val="000000" w:themeColor="text1"/>
            <w:szCs w:val="28"/>
          </w:rPr>
          <w:t>пунктами 5.1</w:t>
        </w:r>
      </w:hyperlink>
      <w:r w:rsidRPr="00467A85">
        <w:rPr>
          <w:rFonts w:cs="Times New Roman"/>
          <w:color w:val="000000" w:themeColor="text1"/>
          <w:szCs w:val="28"/>
        </w:rPr>
        <w:t xml:space="preserve"> и </w:t>
      </w:r>
      <w:hyperlink w:anchor="P768" w:history="1">
        <w:r w:rsidRPr="00467A85">
          <w:rPr>
            <w:rFonts w:cs="Times New Roman"/>
            <w:color w:val="000000" w:themeColor="text1"/>
            <w:szCs w:val="28"/>
          </w:rPr>
          <w:t>5.2</w:t>
        </w:r>
      </w:hyperlink>
      <w:r w:rsidRPr="00467A85">
        <w:rPr>
          <w:rFonts w:cs="Times New Roman"/>
          <w:color w:val="000000" w:themeColor="text1"/>
          <w:szCs w:val="28"/>
        </w:rPr>
        <w:t xml:space="preserve"> настоящего Договора.</w:t>
      </w:r>
    </w:p>
    <w:p w14:paraId="71B328B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5.5. За ненадлежащее исполнение Стороной 1 обязательств, предусмотренных Договором, начисляется штраф в виде фиксированной суммы в размере 2,5 (две целые и пять десятых) процента платы за Договор.</w:t>
      </w:r>
    </w:p>
    <w:p w14:paraId="012D189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5.6. Возмещение убытков и уплата неустойки за неисполнение обязательств не освобождает Стороны от исполнения обязательств по Договору.</w:t>
      </w:r>
    </w:p>
    <w:p w14:paraId="3A164B3A"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0450C425"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6. Порядок изменения, прекращения и расторжения Договора</w:t>
      </w:r>
    </w:p>
    <w:p w14:paraId="298176BD"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66B50C7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6.1. Договор может быть расторгнут:</w:t>
      </w:r>
    </w:p>
    <w:p w14:paraId="4AAB5EC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по соглашению Сторон;</w:t>
      </w:r>
    </w:p>
    <w:p w14:paraId="2B610C8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в судебном порядке;</w:t>
      </w:r>
    </w:p>
    <w:p w14:paraId="452A955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w:t>
      </w:r>
    </w:p>
    <w:p w14:paraId="0DB140CC"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6.2. Настоящий Договор может быть расторгнут Стороной 1 в порядке одностороннего отказа от исполнения Договора в случаях:</w:t>
      </w:r>
    </w:p>
    <w:p w14:paraId="640F791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невнесения в установленный Договором срок платы по настоящему Договору, если просрочка платежа составляет более тридцати календарных дней.</w:t>
      </w:r>
    </w:p>
    <w:p w14:paraId="40A492C3"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 неисполнения Стороной 2 обязательств, установленных </w:t>
      </w:r>
      <w:hyperlink w:anchor="P751" w:history="1">
        <w:r w:rsidRPr="00467A85">
          <w:rPr>
            <w:rFonts w:cs="Times New Roman"/>
            <w:color w:val="000000" w:themeColor="text1"/>
            <w:szCs w:val="28"/>
          </w:rPr>
          <w:t>пп. 4.3.1</w:t>
        </w:r>
      </w:hyperlink>
      <w:r w:rsidRPr="00467A85">
        <w:rPr>
          <w:rFonts w:cs="Times New Roman"/>
          <w:color w:val="000000" w:themeColor="text1"/>
          <w:szCs w:val="28"/>
        </w:rPr>
        <w:t xml:space="preserve"> - </w:t>
      </w:r>
      <w:hyperlink w:anchor="P755" w:history="1">
        <w:r w:rsidRPr="00467A85">
          <w:rPr>
            <w:rFonts w:cs="Times New Roman"/>
            <w:color w:val="000000" w:themeColor="text1"/>
            <w:szCs w:val="28"/>
          </w:rPr>
          <w:t>4.3.5</w:t>
        </w:r>
      </w:hyperlink>
      <w:r w:rsidRPr="00467A85">
        <w:rPr>
          <w:rFonts w:cs="Times New Roman"/>
          <w:color w:val="000000" w:themeColor="text1"/>
          <w:szCs w:val="28"/>
        </w:rPr>
        <w:t xml:space="preserve"> настоящего Договора.</w:t>
      </w:r>
    </w:p>
    <w:p w14:paraId="049F19E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6.3. 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 либо нарочно под роспись, либо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Стороной 1 подтверждения о его вручении Стороне 2.</w:t>
      </w:r>
    </w:p>
    <w:p w14:paraId="66B1B5A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lastRenderedPageBreak/>
        <w:t>Выполнение Стороной 1 указанных выше требований считается надлежащим уведомлением Стороны 2 об одностороннем отказе от исполнения Договора.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w:t>
      </w:r>
    </w:p>
    <w:p w14:paraId="4A93398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При невозможности получения указанных подтверждений либо информации датой такого надлежащего уведомления признается дата по истечении 15 (пятнадцати) календарных дней с даты размещения решения Стороны 1 об одностороннем отказе от исполнения Договора на официальном сайте в информационно-телекоммуникационной сети Интернет Стороны 1.</w:t>
      </w:r>
    </w:p>
    <w:p w14:paraId="0D13238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Решение Стороны 1 об одностороннем отказе от исполнения Договора вступает в силу и Договор считается расторгнутым через 10 (десять) календарных дней с даты надлежащего уведомления Стороной 1 Стороны 2 об одностороннем отказе от исполнения Договора.</w:t>
      </w:r>
    </w:p>
    <w:p w14:paraId="32459A1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6.4. Расторжение Договора по соглашению Сторон производится путем подписания соответствующего соглашения о расторжении.</w:t>
      </w:r>
    </w:p>
    <w:p w14:paraId="33359E8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6.5. В случае досрочного расторжения настоящего Договора на основании </w:t>
      </w:r>
      <w:hyperlink w:anchor="P780" w:history="1">
        <w:r w:rsidRPr="00467A85">
          <w:rPr>
            <w:rFonts w:cs="Times New Roman"/>
            <w:color w:val="000000" w:themeColor="text1"/>
            <w:szCs w:val="28"/>
          </w:rPr>
          <w:t>п. 6.2</w:t>
        </w:r>
      </w:hyperlink>
      <w:r w:rsidRPr="00467A85">
        <w:rPr>
          <w:rFonts w:cs="Times New Roman"/>
          <w:color w:val="000000" w:themeColor="text1"/>
          <w:szCs w:val="28"/>
        </w:rPr>
        <w:t xml:space="preserve"> настоящего Договора денежные средства, оплаченные Стороной 2, возврату не подлежат.</w:t>
      </w:r>
    </w:p>
    <w:p w14:paraId="2B106F86"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30933B87"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7. Порядок разрешения споров</w:t>
      </w:r>
    </w:p>
    <w:p w14:paraId="1B5F6756"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360C180C"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7.1. В случае возникновения любых противоречий, претензий и разногласий, а также споров, связанных с исполнением настоящего Договора, Стороны предпринимают усилия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14:paraId="09035AF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7.2. Все достигнутые договоренности Стороны оформляют в виде дополнительных соглашений, подписанных Сторонами и скрепленных печатями (при наличии).</w:t>
      </w:r>
    </w:p>
    <w:p w14:paraId="60C601C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7.3. До передачи спора на разрешение суда Стороны принимают меры к его урегулированию в претензионном порядке.</w:t>
      </w:r>
    </w:p>
    <w:p w14:paraId="273E609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7.4. Претензия должна быть направлена в письменном виде. По полученной претензии Сторона должна дать письменный ответ по существу в срок не позднее 15 (пятнадцати) календарных дней с даты ее получения. Оставление претензии без ответа в установленный срок означает признание требований претензии.</w:t>
      </w:r>
    </w:p>
    <w:p w14:paraId="1F0D71E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7.5. Если претензионные требования подлежат денежной оценке, в претензии указывается истребуемая сумма и ее полный и обоснованный расчет.</w:t>
      </w:r>
    </w:p>
    <w:p w14:paraId="61D68E7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7.6. В подтверждение заявленных требований к претензии должны быть приложены необходимые документы либо выписки из них.</w:t>
      </w:r>
    </w:p>
    <w:p w14:paraId="7F24613D"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7.7.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14:paraId="31B36496"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7.8. В случае невыполнения Сторонами своих обязательств и недостижения взаимного согласия споры по настоящему Договору разрешаются в Арбитражном суде Московской области.</w:t>
      </w:r>
    </w:p>
    <w:p w14:paraId="4A26990C"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45CA30EF"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8. Форс-мажорные обстоятельства</w:t>
      </w:r>
    </w:p>
    <w:p w14:paraId="78C416EA"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15B003E6"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8.1. Стороны освобождаются за частичное или полное неисполнение обязательств по настоящему Договору, если оно явилось следствием обстоятельств непреодолимой силы.</w:t>
      </w:r>
    </w:p>
    <w:p w14:paraId="1C924FD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8.2. Сторона, для которой создалась невозможность исполнения обязательств, обязана в письменной форме в 10-дневный срок письменно известить другую Сторону о наступлении вышеизложенных обстоятельств, предоставив дополнительно подтверждение компетентных органов.</w:t>
      </w:r>
    </w:p>
    <w:p w14:paraId="340CE6C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8.3. Невыполнение условий </w:t>
      </w:r>
      <w:hyperlink w:anchor="P804" w:history="1">
        <w:r w:rsidRPr="00467A85">
          <w:rPr>
            <w:rFonts w:cs="Times New Roman"/>
            <w:color w:val="000000" w:themeColor="text1"/>
            <w:szCs w:val="28"/>
          </w:rPr>
          <w:t>пункта 8.2</w:t>
        </w:r>
      </w:hyperlink>
      <w:r w:rsidRPr="00467A85">
        <w:rPr>
          <w:rFonts w:cs="Times New Roman"/>
          <w:color w:val="000000" w:themeColor="text1"/>
          <w:szCs w:val="28"/>
        </w:rPr>
        <w:t xml:space="preserve"> Договора лишает Сторону права ссылаться на форс-мажорные обстоятельства при невыполнении обязательств по настоящему Договору.</w:t>
      </w:r>
    </w:p>
    <w:p w14:paraId="6DFE6909"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54106B11"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9. Прочие условия</w:t>
      </w:r>
    </w:p>
    <w:p w14:paraId="14E83B21"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2C310D33"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9.1. Вносимые в настоящий Договор дополнения и изменения оформляются письменно дополнительными соглашениями, которые являются неотъемлемой частью настоящего Договора с момента их подписания Сторонами.</w:t>
      </w:r>
    </w:p>
    <w:p w14:paraId="70D4177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9.2. Настоящий Договор составлен в четырех экземплярах, имеющих равную юридическую силу. Один экземпляр для Стороны – 2, три экземпляра для Стороны-1.</w:t>
      </w:r>
    </w:p>
    <w:p w14:paraId="139459E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9.3. Неотъемлемыми частями Договора являются:</w:t>
      </w:r>
    </w:p>
    <w:p w14:paraId="3D4A364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Приложение № 1 «Характеристики размещения нестационарного торгового объекта»,</w:t>
      </w:r>
    </w:p>
    <w:p w14:paraId="63104A0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Приложение № 2 «Схема благоустройства прилегающей территории»,</w:t>
      </w:r>
    </w:p>
    <w:p w14:paraId="02F5F14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Приложение № 3 «Внешний вид торгового объекта в соответствии с утвержденным архитектурным обликом».</w:t>
      </w:r>
    </w:p>
    <w:p w14:paraId="3034E8E3"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78D70EA0"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10. Адреса, банковские реквизиты и подписи Сторон</w:t>
      </w:r>
    </w:p>
    <w:p w14:paraId="6D590FE0"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0CC2F90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Сторона 1                                            Сторона 2</w:t>
      </w:r>
    </w:p>
    <w:p w14:paraId="2ED8C76E"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4D6795C9"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19EA1D28"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456D58E7"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0EF879CD" w14:textId="77777777" w:rsidR="00B737D3" w:rsidRDefault="00B737D3" w:rsidP="00B737D3">
      <w:pPr>
        <w:rPr>
          <w:rFonts w:cs="Times New Roman"/>
          <w:color w:val="000000" w:themeColor="text1"/>
          <w:szCs w:val="28"/>
        </w:rPr>
      </w:pPr>
      <w:r>
        <w:rPr>
          <w:rFonts w:cs="Times New Roman"/>
          <w:color w:val="000000" w:themeColor="text1"/>
          <w:szCs w:val="28"/>
        </w:rPr>
        <w:br w:type="page"/>
      </w:r>
    </w:p>
    <w:p w14:paraId="6D6565D1"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lastRenderedPageBreak/>
        <w:t>Приложение №1</w:t>
      </w:r>
    </w:p>
    <w:p w14:paraId="65FFF38B"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к договору на право размещения </w:t>
      </w:r>
    </w:p>
    <w:p w14:paraId="272EF5A3"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t>нестационарного торгового объекта</w:t>
      </w:r>
    </w:p>
    <w:p w14:paraId="4F923565"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t>от "___" __________ 20__ г. № _____</w:t>
      </w:r>
    </w:p>
    <w:p w14:paraId="371752F6" w14:textId="77777777" w:rsidR="00B737D3" w:rsidRPr="00467A85" w:rsidRDefault="00B737D3" w:rsidP="00B737D3">
      <w:pPr>
        <w:spacing w:after="0"/>
        <w:jc w:val="right"/>
        <w:rPr>
          <w:rFonts w:cs="Times New Roman"/>
          <w:color w:val="000000" w:themeColor="text1"/>
          <w:szCs w:val="28"/>
          <w:lang w:bidi="ru-RU"/>
        </w:rPr>
      </w:pPr>
    </w:p>
    <w:p w14:paraId="14D67718" w14:textId="77777777" w:rsidR="00B737D3" w:rsidRPr="00467A85" w:rsidRDefault="00B737D3" w:rsidP="00B737D3">
      <w:pPr>
        <w:spacing w:after="0"/>
        <w:jc w:val="center"/>
        <w:rPr>
          <w:rFonts w:cs="Times New Roman"/>
          <w:color w:val="000000" w:themeColor="text1"/>
          <w:szCs w:val="28"/>
          <w:lang w:bidi="ru-RU"/>
        </w:rPr>
      </w:pPr>
      <w:r w:rsidRPr="00467A85">
        <w:rPr>
          <w:rFonts w:cs="Times New Roman"/>
          <w:color w:val="000000" w:themeColor="text1"/>
          <w:szCs w:val="28"/>
          <w:lang w:bidi="ru-RU"/>
        </w:rPr>
        <w:t>Характеристики размещения нестационарного торгового объекта</w:t>
      </w:r>
    </w:p>
    <w:tbl>
      <w:tblPr>
        <w:tblpPr w:leftFromText="180" w:rightFromText="180" w:vertAnchor="text" w:horzAnchor="margin" w:tblpXSpec="center" w:tblpY="320"/>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2268"/>
        <w:gridCol w:w="992"/>
        <w:gridCol w:w="1417"/>
        <w:gridCol w:w="1985"/>
        <w:gridCol w:w="1276"/>
        <w:gridCol w:w="1497"/>
      </w:tblGrid>
      <w:tr w:rsidR="00B737D3" w:rsidRPr="00467A85" w14:paraId="7648D654" w14:textId="77777777" w:rsidTr="00B737D3">
        <w:trPr>
          <w:trHeight w:val="1166"/>
        </w:trPr>
        <w:tc>
          <w:tcPr>
            <w:tcW w:w="488" w:type="dxa"/>
          </w:tcPr>
          <w:p w14:paraId="02A39164" w14:textId="5F8E58A1" w:rsidR="00B737D3" w:rsidRPr="00467A85" w:rsidRDefault="00B23D7A" w:rsidP="00B737D3">
            <w:pPr>
              <w:widowControl w:val="0"/>
              <w:autoSpaceDE w:val="0"/>
              <w:autoSpaceDN w:val="0"/>
              <w:spacing w:after="0"/>
              <w:ind w:right="-21"/>
              <w:jc w:val="center"/>
              <w:rPr>
                <w:rFonts w:cs="Times New Roman"/>
                <w:color w:val="000000" w:themeColor="text1"/>
                <w:szCs w:val="28"/>
              </w:rPr>
            </w:pPr>
            <w:r>
              <w:rPr>
                <w:rFonts w:cs="Times New Roman"/>
                <w:color w:val="000000" w:themeColor="text1"/>
                <w:szCs w:val="28"/>
              </w:rPr>
              <w:t>№</w:t>
            </w:r>
          </w:p>
        </w:tc>
        <w:tc>
          <w:tcPr>
            <w:tcW w:w="2268" w:type="dxa"/>
          </w:tcPr>
          <w:p w14:paraId="580D493F"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Адресные ориентиры нестационарного торгового объекта</w:t>
            </w:r>
          </w:p>
        </w:tc>
        <w:tc>
          <w:tcPr>
            <w:tcW w:w="992" w:type="dxa"/>
          </w:tcPr>
          <w:p w14:paraId="10BFDE44"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Номер НТО</w:t>
            </w:r>
          </w:p>
        </w:tc>
        <w:tc>
          <w:tcPr>
            <w:tcW w:w="1417" w:type="dxa"/>
          </w:tcPr>
          <w:p w14:paraId="2BBEA228"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Тип НТО</w:t>
            </w:r>
          </w:p>
        </w:tc>
        <w:tc>
          <w:tcPr>
            <w:tcW w:w="1985" w:type="dxa"/>
          </w:tcPr>
          <w:p w14:paraId="4B5FAF00"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Специализация НТО</w:t>
            </w:r>
          </w:p>
        </w:tc>
        <w:tc>
          <w:tcPr>
            <w:tcW w:w="1276" w:type="dxa"/>
          </w:tcPr>
          <w:p w14:paraId="30C95E01"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 xml:space="preserve">Общая площадь НТО, </w:t>
            </w:r>
            <w:r>
              <w:rPr>
                <w:rFonts w:cs="Times New Roman"/>
                <w:color w:val="000000" w:themeColor="text1"/>
                <w:szCs w:val="28"/>
              </w:rPr>
              <w:t xml:space="preserve">                </w:t>
            </w:r>
            <w:r w:rsidRPr="00467A85">
              <w:rPr>
                <w:rFonts w:cs="Times New Roman"/>
                <w:color w:val="000000" w:themeColor="text1"/>
                <w:szCs w:val="28"/>
              </w:rPr>
              <w:t>. м</w:t>
            </w:r>
          </w:p>
        </w:tc>
        <w:tc>
          <w:tcPr>
            <w:tcW w:w="1497" w:type="dxa"/>
          </w:tcPr>
          <w:p w14:paraId="38281F62"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Срок действия договора</w:t>
            </w:r>
          </w:p>
        </w:tc>
      </w:tr>
      <w:tr w:rsidR="00B737D3" w:rsidRPr="00467A85" w14:paraId="06ABAD1E" w14:textId="77777777" w:rsidTr="00B737D3">
        <w:trPr>
          <w:trHeight w:val="916"/>
        </w:trPr>
        <w:tc>
          <w:tcPr>
            <w:tcW w:w="488" w:type="dxa"/>
          </w:tcPr>
          <w:p w14:paraId="63534BA6"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eastAsia="Times New Roman" w:cs="Times New Roman"/>
                <w:color w:val="000000" w:themeColor="text1"/>
                <w:szCs w:val="28"/>
                <w:lang w:eastAsia="ru-RU"/>
              </w:rPr>
              <w:t>1</w:t>
            </w:r>
          </w:p>
        </w:tc>
        <w:tc>
          <w:tcPr>
            <w:tcW w:w="2268" w:type="dxa"/>
          </w:tcPr>
          <w:p w14:paraId="0D8A1851"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eastAsia="Times New Roman" w:cs="Times New Roman"/>
                <w:color w:val="000000" w:themeColor="text1"/>
                <w:szCs w:val="28"/>
                <w:lang w:eastAsia="ru-RU"/>
              </w:rPr>
              <w:t>г. Мытищи,</w:t>
            </w:r>
            <w:r>
              <w:rPr>
                <w:rFonts w:eastAsia="Times New Roman" w:cs="Times New Roman"/>
                <w:color w:val="000000" w:themeColor="text1"/>
                <w:szCs w:val="28"/>
                <w:lang w:eastAsia="ru-RU"/>
              </w:rPr>
              <w:t xml:space="preserve">             </w:t>
            </w:r>
            <w:r w:rsidRPr="00467A85">
              <w:rPr>
                <w:rFonts w:eastAsia="Times New Roman" w:cs="Times New Roman"/>
                <w:color w:val="000000" w:themeColor="text1"/>
                <w:szCs w:val="28"/>
                <w:lang w:eastAsia="ru-RU"/>
              </w:rPr>
              <w:t xml:space="preserve"> ул. Летная, д. 40</w:t>
            </w:r>
          </w:p>
        </w:tc>
        <w:tc>
          <w:tcPr>
            <w:tcW w:w="992" w:type="dxa"/>
          </w:tcPr>
          <w:p w14:paraId="05D39C51"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eastAsia="Times New Roman" w:cs="Times New Roman"/>
                <w:color w:val="000000" w:themeColor="text1"/>
                <w:szCs w:val="28"/>
                <w:lang w:eastAsia="ru-RU"/>
              </w:rPr>
              <w:t>273</w:t>
            </w:r>
          </w:p>
        </w:tc>
        <w:tc>
          <w:tcPr>
            <w:tcW w:w="1417" w:type="dxa"/>
            <w:tcBorders>
              <w:top w:val="nil"/>
              <w:left w:val="nil"/>
              <w:bottom w:val="single" w:sz="4" w:space="0" w:color="auto"/>
              <w:right w:val="single" w:sz="4" w:space="0" w:color="auto"/>
            </w:tcBorders>
            <w:shd w:val="clear" w:color="auto" w:fill="auto"/>
            <w:vAlign w:val="center"/>
          </w:tcPr>
          <w:p w14:paraId="22208E71"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eastAsia="Times New Roman" w:cs="Times New Roman"/>
                <w:szCs w:val="28"/>
                <w:lang w:eastAsia="ru-RU"/>
              </w:rPr>
              <w:t>Торговая палатка</w:t>
            </w:r>
          </w:p>
        </w:tc>
        <w:tc>
          <w:tcPr>
            <w:tcW w:w="1985" w:type="dxa"/>
            <w:tcBorders>
              <w:top w:val="nil"/>
              <w:left w:val="nil"/>
              <w:bottom w:val="single" w:sz="4" w:space="0" w:color="auto"/>
              <w:right w:val="single" w:sz="4" w:space="0" w:color="auto"/>
            </w:tcBorders>
            <w:shd w:val="clear" w:color="auto" w:fill="auto"/>
            <w:vAlign w:val="center"/>
          </w:tcPr>
          <w:p w14:paraId="560555AC"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eastAsia="Times New Roman" w:cs="Times New Roman"/>
                <w:szCs w:val="28"/>
                <w:lang w:eastAsia="ru-RU"/>
              </w:rPr>
              <w:t>Овощи-фрукты, бахчевые культуры</w:t>
            </w:r>
          </w:p>
        </w:tc>
        <w:tc>
          <w:tcPr>
            <w:tcW w:w="1276" w:type="dxa"/>
            <w:tcBorders>
              <w:top w:val="nil"/>
              <w:left w:val="nil"/>
              <w:bottom w:val="single" w:sz="4" w:space="0" w:color="auto"/>
              <w:right w:val="single" w:sz="4" w:space="0" w:color="auto"/>
            </w:tcBorders>
            <w:shd w:val="clear" w:color="auto" w:fill="auto"/>
            <w:vAlign w:val="center"/>
          </w:tcPr>
          <w:p w14:paraId="25B49269"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eastAsia="Times New Roman" w:cs="Times New Roman"/>
                <w:color w:val="000000"/>
                <w:szCs w:val="28"/>
                <w:lang w:eastAsia="ru-RU"/>
              </w:rPr>
              <w:t>14,00</w:t>
            </w:r>
          </w:p>
        </w:tc>
        <w:tc>
          <w:tcPr>
            <w:tcW w:w="1497" w:type="dxa"/>
            <w:tcBorders>
              <w:top w:val="nil"/>
              <w:left w:val="nil"/>
              <w:bottom w:val="single" w:sz="4" w:space="0" w:color="auto"/>
              <w:right w:val="single" w:sz="4" w:space="0" w:color="auto"/>
            </w:tcBorders>
            <w:shd w:val="clear" w:color="auto" w:fill="auto"/>
            <w:vAlign w:val="center"/>
          </w:tcPr>
          <w:p w14:paraId="1B618157"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eastAsia="Times New Roman" w:cs="Times New Roman"/>
                <w:color w:val="000000" w:themeColor="text1"/>
                <w:szCs w:val="28"/>
                <w:lang w:eastAsia="ru-RU"/>
              </w:rPr>
              <w:t>до 01.11.202</w:t>
            </w:r>
            <w:r>
              <w:rPr>
                <w:rFonts w:eastAsia="Times New Roman" w:cs="Times New Roman"/>
                <w:color w:val="000000" w:themeColor="text1"/>
                <w:szCs w:val="28"/>
                <w:lang w:eastAsia="ru-RU"/>
              </w:rPr>
              <w:t>4</w:t>
            </w:r>
          </w:p>
        </w:tc>
      </w:tr>
    </w:tbl>
    <w:p w14:paraId="031D0875" w14:textId="77777777" w:rsidR="00B737D3" w:rsidRPr="00467A85" w:rsidRDefault="00B737D3" w:rsidP="00B737D3">
      <w:pPr>
        <w:framePr w:w="10764" w:wrap="auto" w:hAnchor="text" w:x="993"/>
        <w:spacing w:after="0"/>
        <w:rPr>
          <w:rFonts w:eastAsiaTheme="minorEastAsia" w:cs="Times New Roman"/>
          <w:color w:val="000000" w:themeColor="text1"/>
          <w:szCs w:val="28"/>
        </w:rPr>
      </w:pPr>
    </w:p>
    <w:p w14:paraId="0BDA1898" w14:textId="77777777" w:rsidR="00B737D3" w:rsidRPr="00467A85" w:rsidRDefault="00B737D3" w:rsidP="00B737D3">
      <w:pPr>
        <w:spacing w:after="0"/>
        <w:jc w:val="center"/>
        <w:rPr>
          <w:rFonts w:eastAsiaTheme="minorEastAsia" w:cs="Times New Roman"/>
          <w:color w:val="000000" w:themeColor="text1"/>
          <w:szCs w:val="28"/>
        </w:rPr>
      </w:pPr>
    </w:p>
    <w:p w14:paraId="48EE3984" w14:textId="77777777" w:rsidR="00B737D3" w:rsidRPr="00467A85" w:rsidRDefault="00B737D3" w:rsidP="00B737D3">
      <w:pPr>
        <w:spacing w:after="0"/>
        <w:jc w:val="center"/>
        <w:rPr>
          <w:rFonts w:eastAsiaTheme="minorEastAsia" w:cs="Times New Roman"/>
          <w:color w:val="000000" w:themeColor="text1"/>
          <w:szCs w:val="28"/>
        </w:rPr>
      </w:pPr>
    </w:p>
    <w:p w14:paraId="7621538F" w14:textId="77777777" w:rsidR="00B737D3" w:rsidRPr="00467A85" w:rsidRDefault="00B737D3" w:rsidP="00B737D3">
      <w:pPr>
        <w:spacing w:after="0"/>
        <w:jc w:val="center"/>
        <w:rPr>
          <w:rFonts w:eastAsiaTheme="minorEastAsia" w:cs="Times New Roman"/>
          <w:color w:val="000000" w:themeColor="text1"/>
          <w:szCs w:val="28"/>
        </w:rPr>
      </w:pPr>
      <w:r w:rsidRPr="00467A85">
        <w:rPr>
          <w:rFonts w:eastAsiaTheme="minorEastAsia" w:cs="Times New Roman"/>
          <w:color w:val="000000" w:themeColor="text1"/>
          <w:szCs w:val="28"/>
        </w:rPr>
        <w:t>Подписи Сторон:</w:t>
      </w:r>
    </w:p>
    <w:p w14:paraId="778F84F7" w14:textId="77777777" w:rsidR="00B737D3" w:rsidRPr="00467A85" w:rsidRDefault="00B737D3" w:rsidP="00B737D3">
      <w:pPr>
        <w:spacing w:after="0"/>
        <w:jc w:val="center"/>
        <w:rPr>
          <w:rFonts w:eastAsiaTheme="minorEastAsia" w:cs="Times New Roman"/>
          <w:color w:val="000000" w:themeColor="text1"/>
          <w:szCs w:val="28"/>
        </w:rPr>
      </w:pPr>
      <w:r w:rsidRPr="00467A85">
        <w:rPr>
          <w:rFonts w:eastAsiaTheme="minorEastAsia" w:cs="Times New Roman"/>
          <w:color w:val="000000" w:themeColor="text1"/>
          <w:szCs w:val="28"/>
        </w:rPr>
        <w:t xml:space="preserve"> </w:t>
      </w:r>
    </w:p>
    <w:p w14:paraId="57ECE6D9" w14:textId="77777777" w:rsidR="00B737D3" w:rsidRPr="00467A85" w:rsidRDefault="00B737D3" w:rsidP="00B737D3">
      <w:pPr>
        <w:spacing w:after="0"/>
        <w:jc w:val="both"/>
        <w:rPr>
          <w:rFonts w:eastAsiaTheme="minorEastAsia" w:cs="Times New Roman"/>
          <w:color w:val="000000" w:themeColor="text1"/>
          <w:szCs w:val="28"/>
        </w:rPr>
      </w:pPr>
      <w:r w:rsidRPr="00467A85">
        <w:rPr>
          <w:rFonts w:eastAsiaTheme="minorEastAsia" w:cs="Times New Roman"/>
          <w:color w:val="000000" w:themeColor="text1"/>
          <w:szCs w:val="28"/>
        </w:rPr>
        <w:t xml:space="preserve">Сторона 1:                                                                                                     Сторона 2: </w:t>
      </w:r>
    </w:p>
    <w:p w14:paraId="3660FB0F" w14:textId="77777777" w:rsidR="00B737D3" w:rsidRPr="00467A85" w:rsidRDefault="00B737D3" w:rsidP="00B737D3">
      <w:pPr>
        <w:spacing w:after="0"/>
        <w:jc w:val="both"/>
        <w:rPr>
          <w:rFonts w:eastAsiaTheme="minorEastAsia" w:cs="Times New Roman"/>
          <w:color w:val="000000" w:themeColor="text1"/>
          <w:szCs w:val="28"/>
        </w:rPr>
      </w:pPr>
    </w:p>
    <w:p w14:paraId="418C3B53" w14:textId="77777777" w:rsidR="00B737D3" w:rsidRPr="00467A85" w:rsidRDefault="00B737D3" w:rsidP="00B737D3">
      <w:pPr>
        <w:spacing w:after="0"/>
        <w:jc w:val="center"/>
        <w:rPr>
          <w:rFonts w:eastAsiaTheme="minorEastAsia" w:cs="Times New Roman"/>
          <w:color w:val="000000" w:themeColor="text1"/>
          <w:szCs w:val="28"/>
        </w:rPr>
      </w:pPr>
    </w:p>
    <w:p w14:paraId="3BCCC6EE" w14:textId="77777777" w:rsidR="00B737D3" w:rsidRPr="00467A85" w:rsidRDefault="00B737D3" w:rsidP="00B737D3">
      <w:pPr>
        <w:spacing w:after="0"/>
        <w:jc w:val="center"/>
        <w:rPr>
          <w:rFonts w:eastAsiaTheme="minorEastAsia" w:cs="Times New Roman"/>
          <w:color w:val="000000" w:themeColor="text1"/>
          <w:szCs w:val="28"/>
        </w:rPr>
      </w:pPr>
    </w:p>
    <w:p w14:paraId="39F861E4" w14:textId="77777777" w:rsidR="00B737D3" w:rsidRPr="00467A85" w:rsidRDefault="00B737D3" w:rsidP="00B737D3">
      <w:pPr>
        <w:spacing w:after="0"/>
        <w:jc w:val="center"/>
        <w:rPr>
          <w:rFonts w:eastAsiaTheme="minorEastAsia" w:cs="Times New Roman"/>
          <w:color w:val="000000" w:themeColor="text1"/>
          <w:szCs w:val="28"/>
        </w:rPr>
      </w:pPr>
    </w:p>
    <w:p w14:paraId="08D041F8" w14:textId="77777777" w:rsidR="00B737D3" w:rsidRPr="00467A85" w:rsidRDefault="00B737D3" w:rsidP="00B737D3">
      <w:pPr>
        <w:spacing w:after="0"/>
        <w:jc w:val="center"/>
        <w:rPr>
          <w:rFonts w:eastAsiaTheme="minorEastAsia" w:cs="Times New Roman"/>
          <w:color w:val="000000" w:themeColor="text1"/>
          <w:szCs w:val="28"/>
        </w:rPr>
      </w:pPr>
    </w:p>
    <w:p w14:paraId="387F8E47" w14:textId="77777777" w:rsidR="00B737D3" w:rsidRPr="00467A85" w:rsidRDefault="00B737D3" w:rsidP="00B737D3">
      <w:pPr>
        <w:spacing w:after="0"/>
        <w:jc w:val="center"/>
        <w:rPr>
          <w:rFonts w:eastAsiaTheme="minorEastAsia" w:cs="Times New Roman"/>
          <w:color w:val="000000" w:themeColor="text1"/>
          <w:szCs w:val="28"/>
        </w:rPr>
      </w:pPr>
    </w:p>
    <w:p w14:paraId="108202B4" w14:textId="77777777" w:rsidR="00B737D3" w:rsidRPr="00467A85" w:rsidRDefault="00B737D3" w:rsidP="00B737D3">
      <w:pPr>
        <w:spacing w:after="0"/>
        <w:jc w:val="center"/>
        <w:rPr>
          <w:rFonts w:eastAsiaTheme="minorEastAsia" w:cs="Times New Roman"/>
          <w:color w:val="000000" w:themeColor="text1"/>
          <w:szCs w:val="28"/>
        </w:rPr>
      </w:pPr>
    </w:p>
    <w:p w14:paraId="66AE5CC0" w14:textId="77777777" w:rsidR="00B737D3" w:rsidRPr="00467A85" w:rsidRDefault="00B737D3" w:rsidP="00B737D3">
      <w:pPr>
        <w:spacing w:after="0"/>
        <w:jc w:val="center"/>
        <w:rPr>
          <w:rFonts w:eastAsiaTheme="minorEastAsia" w:cs="Times New Roman"/>
          <w:color w:val="000000" w:themeColor="text1"/>
          <w:szCs w:val="28"/>
        </w:rPr>
      </w:pPr>
    </w:p>
    <w:p w14:paraId="4A2915C7" w14:textId="77777777" w:rsidR="00B737D3" w:rsidRPr="00467A85" w:rsidRDefault="00B737D3" w:rsidP="00B737D3">
      <w:pPr>
        <w:spacing w:after="0"/>
        <w:jc w:val="center"/>
        <w:rPr>
          <w:rFonts w:eastAsiaTheme="minorEastAsia" w:cs="Times New Roman"/>
          <w:color w:val="000000" w:themeColor="text1"/>
          <w:szCs w:val="28"/>
        </w:rPr>
      </w:pPr>
    </w:p>
    <w:p w14:paraId="25355FF1" w14:textId="77777777" w:rsidR="00B737D3" w:rsidRPr="00467A85" w:rsidRDefault="00B737D3" w:rsidP="00B737D3">
      <w:pPr>
        <w:spacing w:after="0"/>
        <w:jc w:val="center"/>
        <w:rPr>
          <w:rFonts w:eastAsiaTheme="minorEastAsia" w:cs="Times New Roman"/>
          <w:color w:val="000000" w:themeColor="text1"/>
          <w:szCs w:val="28"/>
        </w:rPr>
      </w:pPr>
    </w:p>
    <w:p w14:paraId="0BAE6291" w14:textId="77777777" w:rsidR="00B737D3" w:rsidRPr="00467A85" w:rsidRDefault="00B737D3" w:rsidP="00B737D3">
      <w:pPr>
        <w:spacing w:after="0"/>
        <w:jc w:val="center"/>
        <w:rPr>
          <w:rFonts w:eastAsiaTheme="minorEastAsia" w:cs="Times New Roman"/>
          <w:color w:val="000000" w:themeColor="text1"/>
          <w:szCs w:val="28"/>
        </w:rPr>
      </w:pPr>
    </w:p>
    <w:p w14:paraId="3C080920" w14:textId="77777777" w:rsidR="00B737D3" w:rsidRPr="00467A85" w:rsidRDefault="00B737D3" w:rsidP="00B737D3">
      <w:pPr>
        <w:spacing w:after="0"/>
        <w:jc w:val="center"/>
        <w:rPr>
          <w:rFonts w:eastAsiaTheme="minorEastAsia" w:cs="Times New Roman"/>
          <w:color w:val="000000" w:themeColor="text1"/>
          <w:szCs w:val="28"/>
        </w:rPr>
      </w:pPr>
    </w:p>
    <w:p w14:paraId="1B52F029" w14:textId="77777777" w:rsidR="00B737D3" w:rsidRPr="00467A85" w:rsidRDefault="00B737D3" w:rsidP="00B737D3">
      <w:pPr>
        <w:spacing w:after="0"/>
        <w:jc w:val="center"/>
        <w:rPr>
          <w:rFonts w:eastAsiaTheme="minorEastAsia" w:cs="Times New Roman"/>
          <w:color w:val="000000" w:themeColor="text1"/>
          <w:szCs w:val="28"/>
        </w:rPr>
      </w:pPr>
    </w:p>
    <w:p w14:paraId="57D41F13" w14:textId="77777777" w:rsidR="00B737D3" w:rsidRPr="00467A85" w:rsidRDefault="00B737D3" w:rsidP="00B737D3">
      <w:pPr>
        <w:spacing w:after="0"/>
        <w:jc w:val="center"/>
        <w:rPr>
          <w:rFonts w:eastAsiaTheme="minorEastAsia" w:cs="Times New Roman"/>
          <w:color w:val="000000" w:themeColor="text1"/>
          <w:szCs w:val="28"/>
        </w:rPr>
      </w:pPr>
    </w:p>
    <w:p w14:paraId="7FB8EEFF" w14:textId="77777777" w:rsidR="00B737D3" w:rsidRPr="00467A85" w:rsidRDefault="00B737D3" w:rsidP="00B737D3">
      <w:pPr>
        <w:spacing w:after="0"/>
        <w:jc w:val="center"/>
        <w:rPr>
          <w:rFonts w:eastAsiaTheme="minorEastAsia" w:cs="Times New Roman"/>
          <w:color w:val="000000" w:themeColor="text1"/>
          <w:szCs w:val="28"/>
        </w:rPr>
      </w:pPr>
    </w:p>
    <w:p w14:paraId="74B59755" w14:textId="77777777" w:rsidR="00B737D3" w:rsidRPr="00467A85" w:rsidRDefault="00B737D3" w:rsidP="00B737D3">
      <w:pPr>
        <w:spacing w:after="0"/>
        <w:jc w:val="center"/>
        <w:rPr>
          <w:rFonts w:eastAsiaTheme="minorEastAsia" w:cs="Times New Roman"/>
          <w:color w:val="000000" w:themeColor="text1"/>
          <w:szCs w:val="28"/>
        </w:rPr>
      </w:pPr>
    </w:p>
    <w:p w14:paraId="757B8AE4" w14:textId="77777777" w:rsidR="00B737D3" w:rsidRPr="00467A85" w:rsidRDefault="00B737D3" w:rsidP="00B737D3">
      <w:pPr>
        <w:spacing w:after="0"/>
        <w:jc w:val="center"/>
        <w:rPr>
          <w:rFonts w:eastAsiaTheme="minorEastAsia" w:cs="Times New Roman"/>
          <w:color w:val="000000" w:themeColor="text1"/>
          <w:szCs w:val="28"/>
        </w:rPr>
      </w:pPr>
    </w:p>
    <w:p w14:paraId="1F8C4624" w14:textId="77777777" w:rsidR="00B737D3" w:rsidRPr="00467A85" w:rsidRDefault="00B737D3" w:rsidP="00B737D3">
      <w:pPr>
        <w:spacing w:after="0"/>
        <w:jc w:val="center"/>
        <w:rPr>
          <w:rFonts w:eastAsiaTheme="minorEastAsia" w:cs="Times New Roman"/>
          <w:color w:val="000000" w:themeColor="text1"/>
          <w:szCs w:val="28"/>
        </w:rPr>
      </w:pPr>
    </w:p>
    <w:p w14:paraId="636B898D" w14:textId="77777777" w:rsidR="00B737D3" w:rsidRPr="00467A85" w:rsidRDefault="00B737D3" w:rsidP="00B737D3">
      <w:pPr>
        <w:spacing w:after="0"/>
        <w:jc w:val="center"/>
        <w:rPr>
          <w:rFonts w:eastAsiaTheme="minorEastAsia" w:cs="Times New Roman"/>
          <w:color w:val="000000" w:themeColor="text1"/>
          <w:szCs w:val="28"/>
        </w:rPr>
      </w:pPr>
    </w:p>
    <w:p w14:paraId="2F88C216" w14:textId="77777777" w:rsidR="00B737D3" w:rsidRPr="00467A85" w:rsidRDefault="00B737D3" w:rsidP="00B737D3">
      <w:pPr>
        <w:spacing w:after="0"/>
        <w:jc w:val="center"/>
        <w:rPr>
          <w:rFonts w:eastAsiaTheme="minorEastAsia" w:cs="Times New Roman"/>
          <w:color w:val="000000" w:themeColor="text1"/>
          <w:szCs w:val="28"/>
        </w:rPr>
      </w:pPr>
    </w:p>
    <w:p w14:paraId="2C8A93FE" w14:textId="77777777" w:rsidR="00B737D3" w:rsidRDefault="00B737D3" w:rsidP="00B737D3">
      <w:pPr>
        <w:rPr>
          <w:rFonts w:eastAsiaTheme="minorEastAsia" w:cs="Times New Roman"/>
          <w:color w:val="000000" w:themeColor="text1"/>
          <w:szCs w:val="28"/>
        </w:rPr>
      </w:pPr>
      <w:r>
        <w:rPr>
          <w:rFonts w:eastAsiaTheme="minorEastAsia" w:cs="Times New Roman"/>
          <w:color w:val="000000" w:themeColor="text1"/>
          <w:szCs w:val="28"/>
        </w:rPr>
        <w:br w:type="page"/>
      </w:r>
    </w:p>
    <w:p w14:paraId="5B5C547C"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lastRenderedPageBreak/>
        <w:t>Приложение №2</w:t>
      </w:r>
    </w:p>
    <w:p w14:paraId="0021F164"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к договору на право размещения </w:t>
      </w:r>
    </w:p>
    <w:p w14:paraId="313642B9"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t>нестационарного торгового объекта</w:t>
      </w:r>
    </w:p>
    <w:p w14:paraId="09AA924C" w14:textId="77777777" w:rsidR="00B737D3"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t>от "___" __________ 20__ г. № _____</w:t>
      </w:r>
    </w:p>
    <w:p w14:paraId="6FBB1C5D" w14:textId="77777777" w:rsidR="00B737D3" w:rsidRPr="00467A85" w:rsidRDefault="00B737D3" w:rsidP="00B737D3">
      <w:pPr>
        <w:spacing w:after="0"/>
        <w:jc w:val="right"/>
        <w:rPr>
          <w:rFonts w:eastAsiaTheme="minorEastAsia" w:cs="Times New Roman"/>
          <w:color w:val="000000" w:themeColor="text1"/>
          <w:szCs w:val="28"/>
        </w:rPr>
      </w:pPr>
    </w:p>
    <w:p w14:paraId="783C02CF" w14:textId="77777777" w:rsidR="00B737D3" w:rsidRPr="00467A85" w:rsidRDefault="00B737D3" w:rsidP="00B737D3">
      <w:pPr>
        <w:spacing w:after="0"/>
        <w:jc w:val="both"/>
        <w:rPr>
          <w:rFonts w:eastAsiaTheme="minorEastAsia" w:cs="Times New Roman"/>
          <w:color w:val="000000" w:themeColor="text1"/>
          <w:szCs w:val="28"/>
        </w:rPr>
      </w:pPr>
      <w:r w:rsidRPr="00F5013F">
        <w:rPr>
          <w:rFonts w:eastAsiaTheme="minorEastAsia" w:cs="Times New Roman"/>
          <w:noProof/>
          <w:color w:val="000000" w:themeColor="text1"/>
          <w:szCs w:val="28"/>
          <w:lang w:eastAsia="ru-RU"/>
        </w:rPr>
        <w:drawing>
          <wp:inline distT="0" distB="0" distL="0" distR="0" wp14:anchorId="3D93B3AD" wp14:editId="6660C764">
            <wp:extent cx="6300470" cy="6305550"/>
            <wp:effectExtent l="0" t="0" r="0" b="0"/>
            <wp:docPr id="1821" name="Рисунок 1821" descr="C:\Users\User\Desktop\НТО\НТО на публикацию\2023\ЭОА-2\джипег\Летная 40 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НТО\НТО на публикацию\2023\ЭОА-2\джипег\Летная 40 27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303919" cy="6309002"/>
                    </a:xfrm>
                    <a:prstGeom prst="rect">
                      <a:avLst/>
                    </a:prstGeom>
                    <a:noFill/>
                    <a:ln>
                      <a:noFill/>
                    </a:ln>
                  </pic:spPr>
                </pic:pic>
              </a:graphicData>
            </a:graphic>
          </wp:inline>
        </w:drawing>
      </w:r>
    </w:p>
    <w:p w14:paraId="3144B61D" w14:textId="77777777" w:rsidR="00B737D3" w:rsidRPr="00467A85" w:rsidRDefault="00B737D3" w:rsidP="00B737D3">
      <w:pPr>
        <w:spacing w:after="0"/>
        <w:jc w:val="center"/>
        <w:rPr>
          <w:rFonts w:eastAsiaTheme="minorEastAsia" w:cs="Times New Roman"/>
          <w:color w:val="000000" w:themeColor="text1"/>
          <w:szCs w:val="28"/>
        </w:rPr>
      </w:pPr>
      <w:r w:rsidRPr="00467A85">
        <w:rPr>
          <w:rFonts w:eastAsiaTheme="minorEastAsia" w:cs="Times New Roman"/>
          <w:color w:val="000000" w:themeColor="text1"/>
          <w:szCs w:val="28"/>
        </w:rPr>
        <w:t>Подписи Сторон:</w:t>
      </w:r>
    </w:p>
    <w:p w14:paraId="340B3434" w14:textId="77777777" w:rsidR="00B737D3" w:rsidRPr="00467A85" w:rsidRDefault="00B737D3" w:rsidP="00B737D3">
      <w:pPr>
        <w:spacing w:after="0"/>
        <w:jc w:val="center"/>
        <w:rPr>
          <w:rFonts w:eastAsiaTheme="minorEastAsia" w:cs="Times New Roman"/>
          <w:color w:val="000000" w:themeColor="text1"/>
          <w:szCs w:val="28"/>
        </w:rPr>
      </w:pPr>
    </w:p>
    <w:p w14:paraId="2CDE752D" w14:textId="77777777" w:rsidR="00B737D3" w:rsidRPr="00467A85" w:rsidRDefault="00B737D3" w:rsidP="00B737D3">
      <w:pPr>
        <w:spacing w:after="0"/>
        <w:jc w:val="both"/>
        <w:rPr>
          <w:rFonts w:eastAsiaTheme="minorEastAsia" w:cs="Times New Roman"/>
          <w:color w:val="000000" w:themeColor="text1"/>
          <w:szCs w:val="28"/>
        </w:rPr>
      </w:pPr>
      <w:r w:rsidRPr="00467A85">
        <w:rPr>
          <w:rFonts w:eastAsiaTheme="minorEastAsia" w:cs="Times New Roman"/>
          <w:color w:val="000000" w:themeColor="text1"/>
          <w:szCs w:val="28"/>
        </w:rPr>
        <w:t xml:space="preserve">Сторона 1:                                                                                                     Сторона 2: </w:t>
      </w:r>
    </w:p>
    <w:p w14:paraId="6D42015B" w14:textId="77777777" w:rsidR="00B737D3" w:rsidRPr="00467A85" w:rsidRDefault="00B737D3" w:rsidP="00B737D3">
      <w:pPr>
        <w:spacing w:after="0"/>
        <w:jc w:val="both"/>
        <w:rPr>
          <w:rFonts w:eastAsiaTheme="minorEastAsia" w:cs="Times New Roman"/>
          <w:color w:val="000000" w:themeColor="text1"/>
          <w:szCs w:val="28"/>
        </w:rPr>
      </w:pPr>
    </w:p>
    <w:p w14:paraId="183B013D" w14:textId="77777777" w:rsidR="00B737D3" w:rsidRPr="00467A85" w:rsidRDefault="00B737D3" w:rsidP="00B737D3">
      <w:pPr>
        <w:spacing w:after="0"/>
        <w:jc w:val="both"/>
        <w:rPr>
          <w:rFonts w:eastAsiaTheme="minorEastAsia" w:cs="Times New Roman"/>
          <w:color w:val="000000" w:themeColor="text1"/>
          <w:szCs w:val="28"/>
        </w:rPr>
      </w:pPr>
    </w:p>
    <w:p w14:paraId="2AAB3A55" w14:textId="77777777" w:rsidR="00B737D3" w:rsidRPr="00467A85" w:rsidRDefault="00B737D3" w:rsidP="00B737D3">
      <w:pPr>
        <w:spacing w:after="0"/>
        <w:jc w:val="both"/>
        <w:rPr>
          <w:rFonts w:eastAsiaTheme="minorEastAsia" w:cs="Times New Roman"/>
          <w:color w:val="000000" w:themeColor="text1"/>
          <w:szCs w:val="28"/>
        </w:rPr>
      </w:pPr>
    </w:p>
    <w:p w14:paraId="05E99910" w14:textId="77777777" w:rsidR="00B737D3" w:rsidRDefault="00B737D3" w:rsidP="00B737D3">
      <w:pPr>
        <w:spacing w:after="0"/>
        <w:jc w:val="both"/>
        <w:rPr>
          <w:rFonts w:eastAsiaTheme="minorEastAsia" w:cs="Times New Roman"/>
          <w:color w:val="000000" w:themeColor="text1"/>
          <w:szCs w:val="28"/>
        </w:rPr>
      </w:pPr>
    </w:p>
    <w:p w14:paraId="6DA1A78B" w14:textId="77777777" w:rsidR="00B737D3" w:rsidRPr="00467A85" w:rsidRDefault="00B737D3" w:rsidP="00B737D3">
      <w:pPr>
        <w:spacing w:after="0"/>
        <w:jc w:val="both"/>
        <w:rPr>
          <w:rFonts w:eastAsiaTheme="minorEastAsia" w:cs="Times New Roman"/>
          <w:color w:val="000000" w:themeColor="text1"/>
          <w:szCs w:val="28"/>
        </w:rPr>
      </w:pPr>
    </w:p>
    <w:p w14:paraId="6DA56A31" w14:textId="77777777" w:rsidR="00B737D3" w:rsidRDefault="00B737D3" w:rsidP="00B737D3">
      <w:pPr>
        <w:rPr>
          <w:rFonts w:eastAsiaTheme="minorEastAsia" w:cs="Times New Roman"/>
          <w:color w:val="000000" w:themeColor="text1"/>
          <w:szCs w:val="28"/>
        </w:rPr>
      </w:pPr>
      <w:r>
        <w:rPr>
          <w:rFonts w:eastAsiaTheme="minorEastAsia" w:cs="Times New Roman"/>
          <w:color w:val="000000" w:themeColor="text1"/>
          <w:szCs w:val="28"/>
        </w:rPr>
        <w:br w:type="page"/>
      </w:r>
    </w:p>
    <w:p w14:paraId="7DE7CCD0"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lastRenderedPageBreak/>
        <w:t>Приложение №3</w:t>
      </w:r>
    </w:p>
    <w:p w14:paraId="40A940DF" w14:textId="77777777" w:rsidR="00B737D3" w:rsidRPr="00467A85" w:rsidRDefault="00B737D3" w:rsidP="00B737D3">
      <w:pPr>
        <w:tabs>
          <w:tab w:val="right" w:pos="6741"/>
          <w:tab w:val="left" w:pos="7449"/>
          <w:tab w:val="right" w:pos="8464"/>
        </w:tabs>
        <w:spacing w:after="0"/>
        <w:ind w:right="-1"/>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к договору на право размещения </w:t>
      </w:r>
    </w:p>
    <w:p w14:paraId="382A87D9" w14:textId="77777777" w:rsidR="00B737D3" w:rsidRPr="00467A85" w:rsidRDefault="00B737D3" w:rsidP="00B737D3">
      <w:pPr>
        <w:tabs>
          <w:tab w:val="right" w:pos="6741"/>
          <w:tab w:val="left" w:pos="7449"/>
          <w:tab w:val="right" w:pos="8464"/>
        </w:tabs>
        <w:spacing w:after="0"/>
        <w:ind w:right="-1"/>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нестационарного торгового объекта </w:t>
      </w:r>
    </w:p>
    <w:p w14:paraId="52AA6BB1" w14:textId="77777777" w:rsidR="00B737D3" w:rsidRPr="00467A85" w:rsidRDefault="00B737D3" w:rsidP="00B737D3">
      <w:pPr>
        <w:tabs>
          <w:tab w:val="right" w:pos="6741"/>
          <w:tab w:val="left" w:pos="7449"/>
          <w:tab w:val="right" w:pos="8464"/>
        </w:tabs>
        <w:spacing w:after="0"/>
        <w:ind w:right="-1"/>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                                    от «___» ______20__</w:t>
      </w:r>
      <w:r w:rsidRPr="00467A85">
        <w:rPr>
          <w:rFonts w:eastAsiaTheme="minorEastAsia" w:cs="Times New Roman"/>
          <w:color w:val="000000" w:themeColor="text1"/>
          <w:szCs w:val="28"/>
        </w:rPr>
        <w:tab/>
        <w:t>№___________</w:t>
      </w:r>
    </w:p>
    <w:p w14:paraId="6EF259A9" w14:textId="77777777" w:rsidR="00B737D3" w:rsidRPr="00467A85" w:rsidRDefault="00B737D3" w:rsidP="00B737D3">
      <w:pPr>
        <w:spacing w:after="0"/>
        <w:jc w:val="both"/>
        <w:rPr>
          <w:rFonts w:eastAsiaTheme="minorEastAsia" w:cs="Times New Roman"/>
          <w:color w:val="000000" w:themeColor="text1"/>
          <w:szCs w:val="28"/>
        </w:rPr>
      </w:pPr>
    </w:p>
    <w:p w14:paraId="6266ABF8" w14:textId="77777777" w:rsidR="00B737D3" w:rsidRDefault="00B737D3" w:rsidP="00B737D3">
      <w:pPr>
        <w:spacing w:after="0"/>
        <w:jc w:val="center"/>
        <w:rPr>
          <w:rFonts w:eastAsiaTheme="minorEastAsia" w:cs="Times New Roman"/>
          <w:color w:val="000000" w:themeColor="text1"/>
          <w:szCs w:val="28"/>
        </w:rPr>
      </w:pPr>
      <w:r w:rsidRPr="00226666">
        <w:rPr>
          <w:b/>
          <w:bCs/>
          <w:noProof/>
          <w:szCs w:val="28"/>
          <w:u w:val="single"/>
          <w:lang w:eastAsia="ru-RU"/>
        </w:rPr>
        <w:t>Внешний вид сезонных НТО</w:t>
      </w:r>
    </w:p>
    <w:p w14:paraId="17E02170" w14:textId="77777777" w:rsidR="00B737D3" w:rsidRPr="00467A85" w:rsidRDefault="00B737D3" w:rsidP="00B737D3">
      <w:pPr>
        <w:spacing w:after="0"/>
        <w:jc w:val="center"/>
        <w:rPr>
          <w:rFonts w:eastAsiaTheme="minorEastAsia" w:cs="Times New Roman"/>
          <w:color w:val="000000" w:themeColor="text1"/>
          <w:szCs w:val="28"/>
        </w:rPr>
      </w:pPr>
      <w:r w:rsidRPr="00467A85">
        <w:rPr>
          <w:rFonts w:eastAsiaTheme="minorEastAsia" w:cs="Times New Roman"/>
          <w:color w:val="000000" w:themeColor="text1"/>
          <w:szCs w:val="28"/>
        </w:rPr>
        <w:t>В С</w:t>
      </w:r>
      <w:r>
        <w:rPr>
          <w:rFonts w:eastAsiaTheme="minorEastAsia" w:cs="Times New Roman"/>
          <w:color w:val="000000" w:themeColor="text1"/>
          <w:szCs w:val="28"/>
        </w:rPr>
        <w:t>оответствии с решением совета депутатов городского округа Мытищи Московской области от 15 сентября 2022 года № 44/1 «Об утверждении новой редакции правил благоустройства территории городского округа Мытищи Московской области»</w:t>
      </w:r>
    </w:p>
    <w:p w14:paraId="0C6F7F16" w14:textId="77777777" w:rsidR="00B737D3" w:rsidRPr="00226666" w:rsidRDefault="00B737D3" w:rsidP="00B737D3">
      <w:pPr>
        <w:pStyle w:val="a3"/>
        <w:ind w:left="0" w:right="-142"/>
        <w:rPr>
          <w:spacing w:val="2"/>
          <w:szCs w:val="28"/>
          <w:u w:val="single"/>
          <w:shd w:val="clear" w:color="auto" w:fill="FFFFFF"/>
        </w:rPr>
      </w:pPr>
      <w:r>
        <w:rPr>
          <w:rFonts w:cs="Times New Roman"/>
          <w:noProof/>
          <w:color w:val="000000" w:themeColor="text1"/>
          <w:szCs w:val="28"/>
          <w:lang w:eastAsia="ru-RU"/>
        </w:rPr>
        <mc:AlternateContent>
          <mc:Choice Requires="wps">
            <w:drawing>
              <wp:anchor distT="0" distB="0" distL="114300" distR="114300" simplePos="0" relativeHeight="251703296" behindDoc="0" locked="0" layoutInCell="1" allowOverlap="1" wp14:anchorId="29CE3579" wp14:editId="66E63D3E">
                <wp:simplePos x="0" y="0"/>
                <wp:positionH relativeFrom="column">
                  <wp:posOffset>47625</wp:posOffset>
                </wp:positionH>
                <wp:positionV relativeFrom="paragraph">
                  <wp:posOffset>2112645</wp:posOffset>
                </wp:positionV>
                <wp:extent cx="375285" cy="354965"/>
                <wp:effectExtent l="0" t="0" r="0" b="0"/>
                <wp:wrapNone/>
                <wp:docPr id="1802" name="Надпись 1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 cy="354965"/>
                        </a:xfrm>
                        <a:prstGeom prst="rect">
                          <a:avLst/>
                        </a:prstGeom>
                        <a:noFill/>
                        <a:ln w="6350">
                          <a:noFill/>
                        </a:ln>
                      </wps:spPr>
                      <wps:txbx>
                        <w:txbxContent>
                          <w:p w14:paraId="57B9637B" w14:textId="77777777" w:rsidR="00B737D3" w:rsidRDefault="00B737D3" w:rsidP="00B737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9CE3579" id="Надпись 1802" o:spid="_x0000_s1047" type="#_x0000_t202" style="position:absolute;margin-left:3.75pt;margin-top:166.35pt;width:29.55pt;height:27.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" filled="f" stroked="f" strokeweight=".5pt">
                <v:textbox>
                  <w:txbxContent>
                    <w:p w14:paraId="57B9637B" w14:textId="77777777" w:rsidR="00B737D3" w:rsidRDefault="00B737D3" w:rsidP="00B737D3"/>
                  </w:txbxContent>
                </v:textbox>
              </v:shape>
            </w:pict>
          </mc:Fallback>
        </mc:AlternateContent>
      </w:r>
      <w:r>
        <w:rPr>
          <w:rFonts w:cs="Times New Roman"/>
          <w:noProof/>
          <w:color w:val="000000" w:themeColor="text1"/>
          <w:szCs w:val="28"/>
          <w:lang w:eastAsia="ru-RU"/>
        </w:rPr>
        <mc:AlternateContent>
          <mc:Choice Requires="wps">
            <w:drawing>
              <wp:anchor distT="0" distB="0" distL="114300" distR="114300" simplePos="0" relativeHeight="251702272" behindDoc="0" locked="0" layoutInCell="1" allowOverlap="1" wp14:anchorId="29C86F02" wp14:editId="09576065">
                <wp:simplePos x="0" y="0"/>
                <wp:positionH relativeFrom="column">
                  <wp:posOffset>3398520</wp:posOffset>
                </wp:positionH>
                <wp:positionV relativeFrom="paragraph">
                  <wp:posOffset>2091690</wp:posOffset>
                </wp:positionV>
                <wp:extent cx="375285" cy="354965"/>
                <wp:effectExtent l="0" t="0" r="0" b="0"/>
                <wp:wrapNone/>
                <wp:docPr id="1803" name="Надпись 1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 cy="354965"/>
                        </a:xfrm>
                        <a:prstGeom prst="rect">
                          <a:avLst/>
                        </a:prstGeom>
                        <a:noFill/>
                        <a:ln w="6350">
                          <a:noFill/>
                        </a:ln>
                      </wps:spPr>
                      <wps:txbx>
                        <w:txbxContent>
                          <w:p w14:paraId="38D346D3" w14:textId="77777777" w:rsidR="00B737D3" w:rsidRDefault="00B737D3" w:rsidP="00B737D3">
                            <w:r>
                              <w:t>7м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9C86F02" id="Надпись 1803" o:spid="_x0000_s1048" type="#_x0000_t202" style="position:absolute;margin-left:267.6pt;margin-top:164.7pt;width:29.55pt;height:27.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" filled="f" stroked="f" strokeweight=".5pt">
                <v:textbox>
                  <w:txbxContent>
                    <w:p w14:paraId="38D346D3" w14:textId="77777777" w:rsidR="00B737D3" w:rsidRDefault="00B737D3" w:rsidP="00B737D3">
                      <w:r>
                        <w:t>7м</w:t>
                      </w:r>
                    </w:p>
                  </w:txbxContent>
                </v:textbox>
              </v:shape>
            </w:pict>
          </mc:Fallback>
        </mc:AlternateContent>
      </w:r>
      <w:r>
        <w:rPr>
          <w:rFonts w:cs="Times New Roman"/>
          <w:noProof/>
          <w:color w:val="000000" w:themeColor="text1"/>
          <w:szCs w:val="28"/>
          <w:lang w:eastAsia="ru-RU"/>
        </w:rPr>
        <mc:AlternateContent>
          <mc:Choice Requires="wps">
            <w:drawing>
              <wp:anchor distT="0" distB="0" distL="114300" distR="114300" simplePos="0" relativeHeight="251701248" behindDoc="0" locked="0" layoutInCell="1" allowOverlap="1" wp14:anchorId="7819ACCC" wp14:editId="0C071176">
                <wp:simplePos x="0" y="0"/>
                <wp:positionH relativeFrom="column">
                  <wp:posOffset>5709920</wp:posOffset>
                </wp:positionH>
                <wp:positionV relativeFrom="paragraph">
                  <wp:posOffset>800100</wp:posOffset>
                </wp:positionV>
                <wp:extent cx="375285" cy="354965"/>
                <wp:effectExtent l="0" t="0" r="0" b="0"/>
                <wp:wrapNone/>
                <wp:docPr id="1804" name="Надпись 1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 cy="354965"/>
                        </a:xfrm>
                        <a:prstGeom prst="rect">
                          <a:avLst/>
                        </a:prstGeom>
                        <a:noFill/>
                        <a:ln w="6350">
                          <a:noFill/>
                        </a:ln>
                      </wps:spPr>
                      <wps:txbx>
                        <w:txbxContent>
                          <w:p w14:paraId="62ADAF3A" w14:textId="77777777" w:rsidR="00B737D3" w:rsidRDefault="00B737D3" w:rsidP="00B737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819ACCC" id="Надпись 1804" o:spid="_x0000_s1049" type="#_x0000_t202" style="position:absolute;margin-left:449.6pt;margin-top:63pt;width:29.55pt;height:27.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" filled="f" stroked="f" strokeweight=".5pt">
                <v:textbox>
                  <w:txbxContent>
                    <w:p w14:paraId="62ADAF3A" w14:textId="77777777" w:rsidR="00B737D3" w:rsidRDefault="00B737D3" w:rsidP="00B737D3"/>
                  </w:txbxContent>
                </v:textbox>
              </v:shape>
            </w:pict>
          </mc:Fallback>
        </mc:AlternateContent>
      </w:r>
      <w:r>
        <w:rPr>
          <w:rFonts w:cs="Times New Roman"/>
          <w:noProof/>
          <w:color w:val="000000" w:themeColor="text1"/>
          <w:szCs w:val="28"/>
          <w:lang w:eastAsia="ru-RU"/>
        </w:rPr>
        <mc:AlternateContent>
          <mc:Choice Requires="wps">
            <w:drawing>
              <wp:anchor distT="4294967295" distB="4294967295" distL="114300" distR="114300" simplePos="0" relativeHeight="251700224" behindDoc="0" locked="0" layoutInCell="1" allowOverlap="1" wp14:anchorId="06359F62" wp14:editId="523018F7">
                <wp:simplePos x="0" y="0"/>
                <wp:positionH relativeFrom="column">
                  <wp:posOffset>4786630</wp:posOffset>
                </wp:positionH>
                <wp:positionV relativeFrom="paragraph">
                  <wp:posOffset>224789</wp:posOffset>
                </wp:positionV>
                <wp:extent cx="848360" cy="0"/>
                <wp:effectExtent l="0" t="0" r="8890" b="0"/>
                <wp:wrapNone/>
                <wp:docPr id="1805" name="Прямая соединительная линия 18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4836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51FDFBF" id="Прямая соединительная линия 1805" o:spid="_x0000_s1026" style="position:absolute;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76.9pt,17.7pt" to="443.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" strokecolor="black [3213]" strokeweight="1pt">
                <v:stroke joinstyle="miter"/>
                <o:lock v:ext="edit" shapetype="f"/>
              </v:line>
            </w:pict>
          </mc:Fallback>
        </mc:AlternateContent>
      </w:r>
      <w:r w:rsidRPr="00226666">
        <w:rPr>
          <w:spacing w:val="2"/>
          <w:szCs w:val="28"/>
          <w:u w:val="single"/>
          <w:shd w:val="clear" w:color="auto" w:fill="FFFFFF"/>
        </w:rPr>
        <w:t>возможные варианты расположения цветов мягкой палатки:</w:t>
      </w:r>
    </w:p>
    <w:p w14:paraId="2C6B27B7" w14:textId="77777777" w:rsidR="00B737D3" w:rsidRPr="00226666" w:rsidRDefault="00B737D3" w:rsidP="00B737D3">
      <w:pPr>
        <w:pStyle w:val="a3"/>
        <w:ind w:left="709" w:right="426" w:hanging="709"/>
        <w:jc w:val="both"/>
        <w:rPr>
          <w:bCs/>
          <w:spacing w:val="2"/>
          <w:szCs w:val="28"/>
          <w:shd w:val="clear" w:color="auto" w:fill="FFFFFF"/>
        </w:rPr>
      </w:pPr>
      <w:r w:rsidRPr="00226666">
        <w:rPr>
          <w:noProof/>
          <w:szCs w:val="28"/>
          <w:lang w:eastAsia="ru-RU"/>
        </w:rPr>
        <w:drawing>
          <wp:inline distT="0" distB="0" distL="0" distR="0" wp14:anchorId="1A3A9592" wp14:editId="5488D3B6">
            <wp:extent cx="6073140" cy="1017905"/>
            <wp:effectExtent l="0" t="0" r="3810" b="0"/>
            <wp:docPr id="1806" name="Рисунок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78"/>
                    <pic:cNvPicPr>
                      <a:picLocks noChangeAspect="1" noChangeArrowheads="1"/>
                    </pic:cNvPicPr>
                  </pic:nvPicPr>
                  <pic:blipFill>
                    <a:blip r:embed="rId30">
                      <a:extLst>
                        <a:ext uri="{28A0092B-C50C-407E-A947-70E740481C1C}">
                          <a14:useLocalDpi xmlns:a14="http://schemas.microsoft.com/office/drawing/2010/main" val="0"/>
                        </a:ext>
                      </a:extLst>
                    </a:blip>
                    <a:srcRect l="12563" t="50484" r="12842" b="27386"/>
                    <a:stretch>
                      <a:fillRect/>
                    </a:stretch>
                  </pic:blipFill>
                  <pic:spPr bwMode="auto">
                    <a:xfrm>
                      <a:off x="0" y="0"/>
                      <a:ext cx="6073140" cy="1017905"/>
                    </a:xfrm>
                    <a:prstGeom prst="rect">
                      <a:avLst/>
                    </a:prstGeom>
                    <a:noFill/>
                    <a:ln>
                      <a:noFill/>
                    </a:ln>
                  </pic:spPr>
                </pic:pic>
              </a:graphicData>
            </a:graphic>
          </wp:inline>
        </w:drawing>
      </w:r>
    </w:p>
    <w:p w14:paraId="25DF5E37" w14:textId="77777777" w:rsidR="00B737D3" w:rsidRPr="00226666" w:rsidRDefault="00B737D3" w:rsidP="00B737D3">
      <w:pPr>
        <w:ind w:right="426"/>
        <w:jc w:val="both"/>
        <w:rPr>
          <w:spacing w:val="2"/>
          <w:szCs w:val="28"/>
          <w:u w:val="single"/>
          <w:shd w:val="clear" w:color="auto" w:fill="FFFFFF"/>
        </w:rPr>
      </w:pPr>
      <w:r w:rsidRPr="00226666">
        <w:rPr>
          <w:spacing w:val="2"/>
          <w:szCs w:val="28"/>
          <w:u w:val="single"/>
          <w:shd w:val="clear" w:color="auto" w:fill="FFFFFF"/>
        </w:rPr>
        <w:t>возможные варианты информационного оформления мягкой палатки:</w:t>
      </w:r>
    </w:p>
    <w:p w14:paraId="052E2971" w14:textId="77777777" w:rsidR="00B737D3" w:rsidRPr="00226666" w:rsidRDefault="00B737D3" w:rsidP="00B737D3">
      <w:pPr>
        <w:pStyle w:val="a3"/>
        <w:ind w:left="284" w:hanging="284"/>
        <w:jc w:val="both"/>
        <w:rPr>
          <w:spacing w:val="2"/>
          <w:szCs w:val="28"/>
          <w:shd w:val="clear" w:color="auto" w:fill="FFFFFF"/>
        </w:rPr>
      </w:pPr>
      <w:r w:rsidRPr="00226666">
        <w:rPr>
          <w:noProof/>
          <w:szCs w:val="28"/>
          <w:lang w:eastAsia="ru-RU"/>
        </w:rPr>
        <w:drawing>
          <wp:inline distT="0" distB="0" distL="0" distR="0" wp14:anchorId="202EC682" wp14:editId="3D823774">
            <wp:extent cx="2795270" cy="1009015"/>
            <wp:effectExtent l="0" t="0" r="5080" b="635"/>
            <wp:docPr id="1807" name="Рисунок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80"/>
                    <pic:cNvPicPr>
                      <a:picLocks noChangeAspect="1" noChangeArrowheads="1"/>
                    </pic:cNvPicPr>
                  </pic:nvPicPr>
                  <pic:blipFill>
                    <a:blip r:embed="rId31" cstate="print">
                      <a:extLst>
                        <a:ext uri="{28A0092B-C50C-407E-A947-70E740481C1C}">
                          <a14:useLocalDpi xmlns:a14="http://schemas.microsoft.com/office/drawing/2010/main" val="0"/>
                        </a:ext>
                      </a:extLst>
                    </a:blip>
                    <a:srcRect l="33495" t="16290" r="13541" b="49699"/>
                    <a:stretch>
                      <a:fillRect/>
                    </a:stretch>
                  </pic:blipFill>
                  <pic:spPr bwMode="auto">
                    <a:xfrm>
                      <a:off x="0" y="0"/>
                      <a:ext cx="2795270" cy="1009015"/>
                    </a:xfrm>
                    <a:prstGeom prst="rect">
                      <a:avLst/>
                    </a:prstGeom>
                    <a:noFill/>
                    <a:ln>
                      <a:noFill/>
                    </a:ln>
                  </pic:spPr>
                </pic:pic>
              </a:graphicData>
            </a:graphic>
          </wp:inline>
        </w:drawing>
      </w:r>
      <w:r w:rsidRPr="00226666">
        <w:rPr>
          <w:noProof/>
          <w:szCs w:val="28"/>
          <w:lang w:eastAsia="ru-RU"/>
        </w:rPr>
        <w:drawing>
          <wp:inline distT="0" distB="0" distL="0" distR="0" wp14:anchorId="479628E5" wp14:editId="66ABA52B">
            <wp:extent cx="2795270" cy="1009015"/>
            <wp:effectExtent l="0" t="0" r="5080" b="635"/>
            <wp:docPr id="1808" name="Рисунок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79"/>
                    <pic:cNvPicPr>
                      <a:picLocks noChangeAspect="1" noChangeArrowheads="1"/>
                    </pic:cNvPicPr>
                  </pic:nvPicPr>
                  <pic:blipFill>
                    <a:blip r:embed="rId31" cstate="print">
                      <a:extLst>
                        <a:ext uri="{28A0092B-C50C-407E-A947-70E740481C1C}">
                          <a14:useLocalDpi xmlns:a14="http://schemas.microsoft.com/office/drawing/2010/main" val="0"/>
                        </a:ext>
                      </a:extLst>
                    </a:blip>
                    <a:srcRect l="33495" t="57410" r="13541" b="8580"/>
                    <a:stretch>
                      <a:fillRect/>
                    </a:stretch>
                  </pic:blipFill>
                  <pic:spPr bwMode="auto">
                    <a:xfrm>
                      <a:off x="0" y="0"/>
                      <a:ext cx="2795270" cy="1009015"/>
                    </a:xfrm>
                    <a:prstGeom prst="rect">
                      <a:avLst/>
                    </a:prstGeom>
                    <a:noFill/>
                    <a:ln>
                      <a:noFill/>
                    </a:ln>
                  </pic:spPr>
                </pic:pic>
              </a:graphicData>
            </a:graphic>
          </wp:inline>
        </w:drawing>
      </w:r>
    </w:p>
    <w:p w14:paraId="56F89623" w14:textId="77777777" w:rsidR="00B737D3" w:rsidRPr="00226666" w:rsidRDefault="00B737D3" w:rsidP="00B737D3">
      <w:pPr>
        <w:ind w:right="426"/>
        <w:jc w:val="both"/>
        <w:rPr>
          <w:spacing w:val="2"/>
          <w:szCs w:val="28"/>
          <w:u w:val="single"/>
          <w:shd w:val="clear" w:color="auto" w:fill="FFFFFF"/>
        </w:rPr>
      </w:pPr>
      <w:r w:rsidRPr="00226666">
        <w:rPr>
          <w:spacing w:val="2"/>
          <w:szCs w:val="28"/>
          <w:u w:val="single"/>
          <w:shd w:val="clear" w:color="auto" w:fill="FFFFFF"/>
        </w:rPr>
        <w:t>возможные варианты колористического решения палатки:</w:t>
      </w:r>
    </w:p>
    <w:p w14:paraId="19A49E80" w14:textId="77777777" w:rsidR="00B737D3" w:rsidRPr="00226666" w:rsidRDefault="00B737D3" w:rsidP="00B737D3">
      <w:pPr>
        <w:ind w:right="426"/>
        <w:jc w:val="both"/>
        <w:rPr>
          <w:spacing w:val="2"/>
          <w:szCs w:val="28"/>
          <w:shd w:val="clear" w:color="auto" w:fill="FFFFFF"/>
        </w:rPr>
      </w:pPr>
      <w:r w:rsidRPr="00226666">
        <w:rPr>
          <w:spacing w:val="2"/>
          <w:szCs w:val="28"/>
          <w:shd w:val="clear" w:color="auto" w:fill="FFFFFF"/>
        </w:rPr>
        <w:t>основные цвет</w:t>
      </w:r>
      <w:r w:rsidRPr="00226666">
        <w:rPr>
          <w:i/>
          <w:iCs/>
          <w:spacing w:val="2"/>
          <w:szCs w:val="28"/>
          <w:shd w:val="clear" w:color="auto" w:fill="FFFFFF"/>
        </w:rPr>
        <w:t>:</w:t>
      </w:r>
      <w:r>
        <w:rPr>
          <w:i/>
          <w:iCs/>
          <w:spacing w:val="2"/>
          <w:szCs w:val="28"/>
          <w:shd w:val="clear" w:color="auto" w:fill="FFFFFF"/>
        </w:rPr>
        <w:t xml:space="preserve"> </w:t>
      </w:r>
      <w:r w:rsidRPr="00226666">
        <w:rPr>
          <w:noProof/>
          <w:szCs w:val="28"/>
          <w:lang w:eastAsia="ru-RU"/>
        </w:rPr>
        <w:drawing>
          <wp:inline distT="0" distB="0" distL="0" distR="0" wp14:anchorId="61EC4380" wp14:editId="3FE68062">
            <wp:extent cx="690245" cy="189865"/>
            <wp:effectExtent l="0" t="0" r="0" b="635"/>
            <wp:docPr id="1809" name="Рисунок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1"/>
                    <pic:cNvPicPr>
                      <a:picLocks noChangeAspect="1" noChangeArrowheads="1"/>
                    </pic:cNvPicPr>
                  </pic:nvPicPr>
                  <pic:blipFill>
                    <a:blip r:embed="rId32">
                      <a:extLst>
                        <a:ext uri="{28A0092B-C50C-407E-A947-70E740481C1C}">
                          <a14:useLocalDpi xmlns:a14="http://schemas.microsoft.com/office/drawing/2010/main" val="0"/>
                        </a:ext>
                      </a:extLst>
                    </a:blip>
                    <a:srcRect l="58559" t="22661" r="33940" b="73883"/>
                    <a:stretch>
                      <a:fillRect/>
                    </a:stretch>
                  </pic:blipFill>
                  <pic:spPr bwMode="auto">
                    <a:xfrm>
                      <a:off x="0" y="0"/>
                      <a:ext cx="690245" cy="189865"/>
                    </a:xfrm>
                    <a:prstGeom prst="rect">
                      <a:avLst/>
                    </a:prstGeom>
                    <a:noFill/>
                    <a:ln>
                      <a:noFill/>
                    </a:ln>
                  </pic:spPr>
                </pic:pic>
              </a:graphicData>
            </a:graphic>
          </wp:inline>
        </w:drawing>
      </w:r>
    </w:p>
    <w:p w14:paraId="5B61498C" w14:textId="77777777" w:rsidR="00B737D3" w:rsidRDefault="00B737D3" w:rsidP="00B737D3">
      <w:pPr>
        <w:ind w:right="426"/>
        <w:jc w:val="both"/>
        <w:rPr>
          <w:spacing w:val="2"/>
          <w:szCs w:val="28"/>
          <w:shd w:val="clear" w:color="auto" w:fill="FFFFFF"/>
        </w:rPr>
      </w:pPr>
      <w:r w:rsidRPr="00226666">
        <w:rPr>
          <w:spacing w:val="2"/>
          <w:szCs w:val="28"/>
          <w:shd w:val="clear" w:color="auto" w:fill="FFFFFF"/>
        </w:rPr>
        <w:t>цвет декора</w:t>
      </w:r>
      <w:r w:rsidRPr="00226666">
        <w:rPr>
          <w:i/>
          <w:iCs/>
          <w:spacing w:val="2"/>
          <w:szCs w:val="28"/>
          <w:shd w:val="clear" w:color="auto" w:fill="FFFFFF"/>
        </w:rPr>
        <w:t>:</w:t>
      </w:r>
      <w:r>
        <w:rPr>
          <w:i/>
          <w:iCs/>
          <w:spacing w:val="2"/>
          <w:szCs w:val="28"/>
          <w:shd w:val="clear" w:color="auto" w:fill="FFFFFF"/>
        </w:rPr>
        <w:t xml:space="preserve"> </w:t>
      </w:r>
      <w:r w:rsidRPr="00B032F7">
        <w:rPr>
          <w:noProof/>
          <w:lang w:eastAsia="ru-RU"/>
        </w:rPr>
        <w:drawing>
          <wp:inline distT="0" distB="0" distL="0" distR="0" wp14:anchorId="08D80540" wp14:editId="624E0CF7">
            <wp:extent cx="690245" cy="189865"/>
            <wp:effectExtent l="0" t="0" r="0" b="635"/>
            <wp:docPr id="1811" name="Рисунок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20"/>
                    <pic:cNvPicPr>
                      <a:picLocks noChangeAspect="1" noChangeArrowheads="1"/>
                    </pic:cNvPicPr>
                  </pic:nvPicPr>
                  <pic:blipFill>
                    <a:blip r:embed="rId32">
                      <a:extLst>
                        <a:ext uri="{28A0092B-C50C-407E-A947-70E740481C1C}">
                          <a14:useLocalDpi xmlns:a14="http://schemas.microsoft.com/office/drawing/2010/main" val="0"/>
                        </a:ext>
                      </a:extLst>
                    </a:blip>
                    <a:srcRect l="49850" t="39856" r="42648" b="56688"/>
                    <a:stretch>
                      <a:fillRect/>
                    </a:stretch>
                  </pic:blipFill>
                  <pic:spPr bwMode="auto">
                    <a:xfrm>
                      <a:off x="0" y="0"/>
                      <a:ext cx="690245" cy="189865"/>
                    </a:xfrm>
                    <a:prstGeom prst="rect">
                      <a:avLst/>
                    </a:prstGeom>
                    <a:noFill/>
                    <a:ln>
                      <a:noFill/>
                    </a:ln>
                  </pic:spPr>
                </pic:pic>
              </a:graphicData>
            </a:graphic>
          </wp:inline>
        </w:drawing>
      </w:r>
    </w:p>
    <w:p w14:paraId="3E4F70C7" w14:textId="77777777" w:rsidR="00B737D3" w:rsidRDefault="00B737D3" w:rsidP="00B737D3">
      <w:r w:rsidRPr="00B032F7">
        <w:rPr>
          <w:noProof/>
          <w:lang w:eastAsia="ru-RU"/>
        </w:rPr>
        <w:drawing>
          <wp:inline distT="0" distB="0" distL="0" distR="0" wp14:anchorId="675439B8" wp14:editId="25372774">
            <wp:extent cx="3640348" cy="3256964"/>
            <wp:effectExtent l="0" t="0" r="0" b="635"/>
            <wp:docPr id="1814" name="Рисунок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24"/>
                    <pic:cNvPicPr>
                      <a:picLocks noChangeAspect="1" noChangeArrowheads="1"/>
                    </pic:cNvPicPr>
                  </pic:nvPicPr>
                  <pic:blipFill>
                    <a:blip r:embed="rId33">
                      <a:extLst>
                        <a:ext uri="{28A0092B-C50C-407E-A947-70E740481C1C}">
                          <a14:useLocalDpi xmlns:a14="http://schemas.microsoft.com/office/drawing/2010/main" val="0"/>
                        </a:ext>
                      </a:extLst>
                    </a:blip>
                    <a:srcRect l="13873" t="11755" r="60968" b="38060"/>
                    <a:stretch>
                      <a:fillRect/>
                    </a:stretch>
                  </pic:blipFill>
                  <pic:spPr bwMode="auto">
                    <a:xfrm>
                      <a:off x="0" y="0"/>
                      <a:ext cx="3748695" cy="3353900"/>
                    </a:xfrm>
                    <a:prstGeom prst="rect">
                      <a:avLst/>
                    </a:prstGeom>
                    <a:noFill/>
                    <a:ln>
                      <a:noFill/>
                    </a:ln>
                  </pic:spPr>
                </pic:pic>
              </a:graphicData>
            </a:graphic>
          </wp:inline>
        </w:drawing>
      </w:r>
    </w:p>
    <w:p w14:paraId="08A651DF" w14:textId="77777777" w:rsidR="00B737D3" w:rsidRPr="00226666" w:rsidRDefault="00B737D3" w:rsidP="00B737D3">
      <w:pPr>
        <w:pStyle w:val="a3"/>
        <w:spacing w:after="0"/>
        <w:ind w:left="927"/>
        <w:jc w:val="center"/>
        <w:rPr>
          <w:b/>
          <w:spacing w:val="2"/>
          <w:szCs w:val="28"/>
          <w:u w:val="single"/>
          <w:shd w:val="clear" w:color="auto" w:fill="FFFFFF"/>
        </w:rPr>
      </w:pPr>
      <w:r w:rsidRPr="00226666">
        <w:rPr>
          <w:b/>
          <w:spacing w:val="2"/>
          <w:szCs w:val="28"/>
          <w:u w:val="single"/>
          <w:shd w:val="clear" w:color="auto" w:fill="FFFFFF"/>
        </w:rPr>
        <w:lastRenderedPageBreak/>
        <w:t>ПАЛАТКА</w:t>
      </w:r>
    </w:p>
    <w:p w14:paraId="6F9F87BD" w14:textId="77777777" w:rsidR="00B737D3" w:rsidRPr="00226666" w:rsidRDefault="00B737D3" w:rsidP="00B737D3">
      <w:pPr>
        <w:pStyle w:val="a3"/>
        <w:ind w:left="927"/>
        <w:jc w:val="both"/>
        <w:rPr>
          <w:spacing w:val="2"/>
          <w:szCs w:val="28"/>
          <w:u w:val="single"/>
          <w:shd w:val="clear" w:color="auto" w:fill="FFFFFF"/>
        </w:rPr>
      </w:pPr>
    </w:p>
    <w:p w14:paraId="5627528C"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без торгового зала (без доступа посетителей в строение);</w:t>
      </w:r>
    </w:p>
    <w:p w14:paraId="3D96AC7C"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с одним входом для продавца:</w:t>
      </w:r>
    </w:p>
    <w:p w14:paraId="5863F2E7" w14:textId="77777777" w:rsidR="00B737D3" w:rsidRPr="00226666" w:rsidRDefault="00B737D3" w:rsidP="00B737D3">
      <w:pPr>
        <w:jc w:val="both"/>
        <w:rPr>
          <w:noProof/>
          <w:spacing w:val="2"/>
          <w:szCs w:val="28"/>
        </w:rPr>
      </w:pPr>
      <w:r w:rsidRPr="00226666">
        <w:rPr>
          <w:spacing w:val="2"/>
          <w:szCs w:val="28"/>
          <w:shd w:val="clear" w:color="auto" w:fill="FFFFFF"/>
        </w:rPr>
        <w:t>ширина дверного проема в свету 0,9-1,2 м;</w:t>
      </w:r>
      <w:r w:rsidRPr="00226666">
        <w:rPr>
          <w:noProof/>
          <w:spacing w:val="2"/>
          <w:szCs w:val="28"/>
        </w:rPr>
        <w:t xml:space="preserve"> </w:t>
      </w:r>
    </w:p>
    <w:p w14:paraId="0D6A6A4D" w14:textId="77777777" w:rsidR="00B737D3" w:rsidRPr="00226666" w:rsidRDefault="00B737D3" w:rsidP="00B737D3">
      <w:pPr>
        <w:pStyle w:val="a3"/>
        <w:ind w:left="0"/>
        <w:jc w:val="both"/>
        <w:rPr>
          <w:spacing w:val="2"/>
          <w:szCs w:val="28"/>
          <w:shd w:val="clear" w:color="auto" w:fill="FFFFFF"/>
        </w:rPr>
      </w:pPr>
      <w:r w:rsidRPr="00226666">
        <w:rPr>
          <w:spacing w:val="2"/>
          <w:szCs w:val="28"/>
          <w:shd w:val="clear" w:color="auto" w:fill="FFFFFF"/>
        </w:rPr>
        <w:t>- без поднятой входной площадки, лестницы, пандуса (вход непосредственно с твердого покрытия площадки палатки);</w:t>
      </w:r>
    </w:p>
    <w:p w14:paraId="467CD268"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с незастекленным проемом для реализации, демонстрации товара;</w:t>
      </w:r>
    </w:p>
    <w:p w14:paraId="3DA0AFBB" w14:textId="77777777" w:rsidR="00B737D3" w:rsidRPr="00226666" w:rsidRDefault="00B737D3" w:rsidP="00B737D3">
      <w:pPr>
        <w:pStyle w:val="a3"/>
        <w:ind w:left="0"/>
        <w:jc w:val="both"/>
        <w:rPr>
          <w:spacing w:val="2"/>
          <w:szCs w:val="28"/>
          <w:shd w:val="clear" w:color="auto" w:fill="FFFFFF"/>
        </w:rPr>
      </w:pPr>
      <w:r w:rsidRPr="00226666">
        <w:rPr>
          <w:spacing w:val="2"/>
          <w:szCs w:val="28"/>
          <w:shd w:val="clear" w:color="auto" w:fill="FFFFFF"/>
        </w:rPr>
        <w:t xml:space="preserve">- с одним внутренним пространством (помещением), рассчитанным </w:t>
      </w:r>
      <w:r w:rsidRPr="00226666">
        <w:rPr>
          <w:szCs w:val="28"/>
        </w:rPr>
        <w:t>на одно или несколько рабочих мест продавцов и товарного запаса на один день торговли;</w:t>
      </w:r>
    </w:p>
    <w:p w14:paraId="58826B81"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хранение товарного запаса:</w:t>
      </w:r>
    </w:p>
    <w:p w14:paraId="1E631426" w14:textId="77777777" w:rsidR="00B737D3" w:rsidRPr="00226666" w:rsidRDefault="00B737D3" w:rsidP="00B737D3">
      <w:pPr>
        <w:pStyle w:val="a3"/>
        <w:spacing w:after="0"/>
        <w:ind w:left="0" w:firstLine="567"/>
        <w:jc w:val="both"/>
        <w:rPr>
          <w:spacing w:val="2"/>
          <w:szCs w:val="28"/>
          <w:shd w:val="clear" w:color="auto" w:fill="FFFFFF"/>
        </w:rPr>
      </w:pPr>
      <w:r w:rsidRPr="00226666">
        <w:rPr>
          <w:spacing w:val="2"/>
          <w:szCs w:val="28"/>
          <w:shd w:val="clear" w:color="auto" w:fill="FFFFFF"/>
        </w:rPr>
        <w:t>выделенная, организованная зона, максимально визуально скрытая от проема для реализации товара (личные вещи продавцов, тару, иную упаковку, мусор, урны размещать в зоне видимости покупателей через проемы, а также около палатки не допускается).</w:t>
      </w:r>
    </w:p>
    <w:p w14:paraId="5A08B8F0"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Типы палаток:</w:t>
      </w:r>
    </w:p>
    <w:p w14:paraId="1BABC5CD"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жесткая (из строительных материалов);</w:t>
      </w:r>
    </w:p>
    <w:p w14:paraId="27D0118E"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мягкая (тканевая);</w:t>
      </w:r>
    </w:p>
    <w:p w14:paraId="743E4462" w14:textId="77777777" w:rsidR="00B737D3" w:rsidRPr="00226666" w:rsidRDefault="00B737D3" w:rsidP="00B737D3">
      <w:pPr>
        <w:pStyle w:val="a3"/>
        <w:ind w:left="0"/>
        <w:jc w:val="both"/>
        <w:rPr>
          <w:spacing w:val="2"/>
          <w:szCs w:val="28"/>
          <w:shd w:val="clear" w:color="auto" w:fill="FFFFFF"/>
        </w:rPr>
      </w:pPr>
      <w:r w:rsidRPr="00226666">
        <w:rPr>
          <w:spacing w:val="2"/>
          <w:szCs w:val="28"/>
          <w:shd w:val="clear" w:color="auto" w:fill="FFFFFF"/>
        </w:rPr>
        <w:t>- минимальная высота внутреннего пространства (помещения) - не менее 2,7 м;</w:t>
      </w:r>
    </w:p>
    <w:p w14:paraId="13D24E9A"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максимальная высота палатки от уровня земли - 4,0 м.</w:t>
      </w:r>
    </w:p>
    <w:p w14:paraId="061E2C1C" w14:textId="77777777" w:rsidR="00B737D3" w:rsidRPr="00226666" w:rsidRDefault="00B737D3" w:rsidP="00B737D3">
      <w:pPr>
        <w:pStyle w:val="a3"/>
        <w:ind w:left="0" w:firstLine="567"/>
        <w:jc w:val="both"/>
        <w:rPr>
          <w:spacing w:val="2"/>
          <w:szCs w:val="28"/>
          <w:shd w:val="clear" w:color="auto" w:fill="FFFFFF"/>
        </w:rPr>
      </w:pPr>
      <w:r w:rsidRPr="00226666">
        <w:rPr>
          <w:spacing w:val="2"/>
          <w:szCs w:val="28"/>
          <w:shd w:val="clear" w:color="auto" w:fill="FFFFFF"/>
        </w:rPr>
        <w:t>Инженерно-техническое обеспечение:</w:t>
      </w:r>
    </w:p>
    <w:p w14:paraId="4E8EF08F" w14:textId="77777777" w:rsidR="00B737D3" w:rsidRPr="00226666" w:rsidRDefault="00B737D3" w:rsidP="00B737D3">
      <w:pPr>
        <w:pStyle w:val="a3"/>
        <w:ind w:left="0" w:firstLine="567"/>
        <w:jc w:val="both"/>
        <w:rPr>
          <w:spacing w:val="2"/>
          <w:szCs w:val="28"/>
          <w:shd w:val="clear" w:color="auto" w:fill="FFFFFF"/>
        </w:rPr>
      </w:pPr>
      <w:r w:rsidRPr="00226666">
        <w:rPr>
          <w:spacing w:val="2"/>
          <w:szCs w:val="28"/>
          <w:shd w:val="clear" w:color="auto" w:fill="FFFFFF"/>
        </w:rPr>
        <w:t>подключение к энергосети (внешнее и внутреннее освещение, торговое оборудование).</w:t>
      </w:r>
    </w:p>
    <w:p w14:paraId="5CAF753D" w14:textId="77777777" w:rsidR="00B737D3" w:rsidRPr="00226666" w:rsidRDefault="00B737D3" w:rsidP="00B737D3">
      <w:pPr>
        <w:tabs>
          <w:tab w:val="left" w:pos="851"/>
        </w:tabs>
        <w:ind w:firstLine="567"/>
        <w:jc w:val="both"/>
        <w:rPr>
          <w:spacing w:val="2"/>
          <w:szCs w:val="28"/>
          <w:shd w:val="clear" w:color="auto" w:fill="FFFFFF"/>
        </w:rPr>
      </w:pPr>
      <w:r w:rsidRPr="00226666">
        <w:rPr>
          <w:spacing w:val="2"/>
          <w:szCs w:val="28"/>
          <w:shd w:val="clear" w:color="auto" w:fill="FFFFFF"/>
        </w:rPr>
        <w:t>Размеры палатки-модуля:</w:t>
      </w:r>
    </w:p>
    <w:p w14:paraId="52319673" w14:textId="77777777" w:rsidR="00B737D3" w:rsidRPr="00226666" w:rsidRDefault="00B737D3" w:rsidP="00B737D3">
      <w:pPr>
        <w:ind w:firstLine="567"/>
        <w:jc w:val="both"/>
        <w:rPr>
          <w:b/>
          <w:spacing w:val="2"/>
          <w:szCs w:val="28"/>
          <w:shd w:val="clear" w:color="auto" w:fill="FFFFFF"/>
        </w:rPr>
      </w:pPr>
      <w:r w:rsidRPr="00226666">
        <w:rPr>
          <w:b/>
          <w:spacing w:val="2"/>
          <w:szCs w:val="28"/>
          <w:shd w:val="clear" w:color="auto" w:fill="FFFFFF"/>
        </w:rPr>
        <w:t>- минимальный габарит 2,0х2,0 м;</w:t>
      </w:r>
    </w:p>
    <w:p w14:paraId="5365AC31" w14:textId="77777777" w:rsidR="00B737D3" w:rsidRPr="00226666" w:rsidRDefault="00B737D3" w:rsidP="00B737D3">
      <w:pPr>
        <w:ind w:firstLine="567"/>
        <w:jc w:val="both"/>
        <w:rPr>
          <w:b/>
          <w:spacing w:val="2"/>
          <w:szCs w:val="28"/>
          <w:shd w:val="clear" w:color="auto" w:fill="FFFFFF"/>
        </w:rPr>
      </w:pPr>
      <w:r w:rsidRPr="00226666">
        <w:rPr>
          <w:b/>
          <w:spacing w:val="2"/>
          <w:szCs w:val="28"/>
          <w:shd w:val="clear" w:color="auto" w:fill="FFFFFF"/>
        </w:rPr>
        <w:t>- максимальный габарит квадратной 3,0х3,0 м, прямоугольной 3,0х4,0 (где 4,0 м длина стороны с незастекленным проемом);</w:t>
      </w:r>
    </w:p>
    <w:p w14:paraId="7E8BBBA6" w14:textId="77777777" w:rsidR="00B737D3" w:rsidRPr="00226666" w:rsidRDefault="00B737D3" w:rsidP="00B737D3">
      <w:pPr>
        <w:ind w:firstLine="567"/>
        <w:jc w:val="both"/>
        <w:rPr>
          <w:spacing w:val="2"/>
          <w:szCs w:val="28"/>
          <w:shd w:val="clear" w:color="auto" w:fill="FFFFFF"/>
        </w:rPr>
      </w:pPr>
      <w:r w:rsidRPr="00226666">
        <w:rPr>
          <w:spacing w:val="2"/>
          <w:szCs w:val="28"/>
          <w:shd w:val="clear" w:color="auto" w:fill="FFFFFF"/>
        </w:rPr>
        <w:t>- допустимо увеличением рабочего (внутреннего) пространства жесткой палатки способом размещения палаток-модулей совместно в виде блока модулей (блоки модулей мягкой палатки не допускаются):</w:t>
      </w:r>
    </w:p>
    <w:p w14:paraId="51AAC611" w14:textId="77777777" w:rsidR="00B737D3" w:rsidRPr="00226666" w:rsidRDefault="00B737D3" w:rsidP="00B737D3">
      <w:pPr>
        <w:ind w:firstLine="567"/>
        <w:jc w:val="both"/>
        <w:rPr>
          <w:b/>
          <w:spacing w:val="2"/>
          <w:szCs w:val="28"/>
          <w:shd w:val="clear" w:color="auto" w:fill="FFFFFF"/>
        </w:rPr>
      </w:pPr>
      <w:r w:rsidRPr="00226666">
        <w:rPr>
          <w:b/>
          <w:spacing w:val="2"/>
          <w:szCs w:val="28"/>
          <w:shd w:val="clear" w:color="auto" w:fill="FFFFFF"/>
        </w:rPr>
        <w:t>- минимальная длина блока модулей - не более 4,0 м (для модулей 2,0х2,0 м), не более 9,0 м (для модулей 3,0х3,0 м), не более 12,0 м (для модулей 3,0х4,0 м);</w:t>
      </w:r>
    </w:p>
    <w:p w14:paraId="1F7D5045" w14:textId="77777777" w:rsidR="00B737D3" w:rsidRPr="00226666" w:rsidRDefault="00B737D3" w:rsidP="00B737D3">
      <w:pPr>
        <w:ind w:firstLine="567"/>
        <w:jc w:val="both"/>
        <w:rPr>
          <w:spacing w:val="2"/>
          <w:szCs w:val="28"/>
          <w:shd w:val="clear" w:color="auto" w:fill="FFFFFF"/>
        </w:rPr>
      </w:pPr>
      <w:r w:rsidRPr="00226666">
        <w:rPr>
          <w:spacing w:val="2"/>
          <w:szCs w:val="28"/>
          <w:shd w:val="clear" w:color="auto" w:fill="FFFFFF"/>
        </w:rPr>
        <w:t>- максимальный ширина блока модулей - не более 4,0 м (для модулей 2,0х2,0 м), не более 6,0 м (для модулей 3,0х3,0 м, 3х4 м);</w:t>
      </w:r>
    </w:p>
    <w:p w14:paraId="257D3598" w14:textId="77777777" w:rsidR="00B737D3" w:rsidRPr="00226666" w:rsidRDefault="00B737D3" w:rsidP="00B737D3">
      <w:pPr>
        <w:ind w:firstLine="567"/>
        <w:jc w:val="both"/>
        <w:rPr>
          <w:spacing w:val="2"/>
          <w:szCs w:val="28"/>
          <w:shd w:val="clear" w:color="auto" w:fill="FFFFFF"/>
        </w:rPr>
      </w:pPr>
      <w:r w:rsidRPr="00226666">
        <w:rPr>
          <w:spacing w:val="2"/>
          <w:szCs w:val="28"/>
          <w:shd w:val="clear" w:color="auto" w:fill="FFFFFF"/>
        </w:rPr>
        <w:lastRenderedPageBreak/>
        <w:t>- максимальная общая площадь блока модулей - не более 16,0 м (для модулей 2,0х2,0 м), не более 54,0 м (для модулей 3,0х3,0 м); не более 72,0 м (для модулей 3,0х4,0 м).</w:t>
      </w:r>
    </w:p>
    <w:p w14:paraId="4F7DC97B" w14:textId="77777777" w:rsidR="00B737D3" w:rsidRPr="00226666" w:rsidRDefault="00B737D3" w:rsidP="00B737D3">
      <w:pPr>
        <w:ind w:firstLine="567"/>
        <w:jc w:val="both"/>
        <w:rPr>
          <w:spacing w:val="2"/>
          <w:szCs w:val="28"/>
          <w:shd w:val="clear" w:color="auto" w:fill="FFFFFF"/>
        </w:rPr>
      </w:pPr>
      <w:r w:rsidRPr="00226666">
        <w:rPr>
          <w:spacing w:val="2"/>
          <w:szCs w:val="28"/>
          <w:shd w:val="clear" w:color="auto" w:fill="FFFFFF"/>
        </w:rPr>
        <w:t>Демонстрация товара на улице не допускается.</w:t>
      </w:r>
    </w:p>
    <w:p w14:paraId="27A7558B" w14:textId="77777777" w:rsidR="00B737D3" w:rsidRPr="00226666" w:rsidRDefault="00B737D3" w:rsidP="00B737D3">
      <w:pPr>
        <w:pStyle w:val="a3"/>
        <w:ind w:left="0" w:firstLine="567"/>
        <w:jc w:val="both"/>
        <w:rPr>
          <w:spacing w:val="2"/>
          <w:szCs w:val="28"/>
          <w:shd w:val="clear" w:color="auto" w:fill="FFFFFF"/>
        </w:rPr>
      </w:pPr>
    </w:p>
    <w:p w14:paraId="59897183" w14:textId="77777777" w:rsidR="00B737D3" w:rsidRPr="00226666" w:rsidRDefault="00B737D3" w:rsidP="00B737D3">
      <w:pPr>
        <w:pStyle w:val="a3"/>
        <w:ind w:left="0" w:firstLine="567"/>
        <w:jc w:val="both"/>
        <w:rPr>
          <w:b/>
          <w:spacing w:val="2"/>
          <w:szCs w:val="28"/>
          <w:shd w:val="clear" w:color="auto" w:fill="FFFFFF"/>
        </w:rPr>
      </w:pPr>
      <w:r w:rsidRPr="00226666">
        <w:rPr>
          <w:b/>
          <w:spacing w:val="2"/>
          <w:szCs w:val="28"/>
          <w:shd w:val="clear" w:color="auto" w:fill="FFFFFF"/>
        </w:rPr>
        <w:t>Общие требования к средствам информации на ткани мягкой палатки:</w:t>
      </w:r>
    </w:p>
    <w:p w14:paraId="08D49B64" w14:textId="77777777" w:rsidR="00B737D3" w:rsidRPr="00226666" w:rsidRDefault="00B737D3" w:rsidP="00B737D3">
      <w:pPr>
        <w:pStyle w:val="a3"/>
        <w:autoSpaceDE w:val="0"/>
        <w:autoSpaceDN w:val="0"/>
        <w:adjustRightInd w:val="0"/>
        <w:ind w:left="0" w:firstLine="567"/>
        <w:jc w:val="both"/>
        <w:rPr>
          <w:b/>
          <w:szCs w:val="28"/>
        </w:rPr>
      </w:pPr>
      <w:r w:rsidRPr="00226666">
        <w:rPr>
          <w:b/>
          <w:szCs w:val="28"/>
        </w:rPr>
        <w:t>- все информационно-декоративные элементы (декор) выполняются методом сублимационной печати на оборудовании производителя палаток;</w:t>
      </w:r>
    </w:p>
    <w:p w14:paraId="5F59F4E9" w14:textId="77777777" w:rsidR="00B737D3" w:rsidRPr="00226666" w:rsidRDefault="00B737D3" w:rsidP="00B737D3">
      <w:pPr>
        <w:pStyle w:val="a3"/>
        <w:autoSpaceDE w:val="0"/>
        <w:autoSpaceDN w:val="0"/>
        <w:adjustRightInd w:val="0"/>
        <w:ind w:left="0" w:firstLine="567"/>
        <w:jc w:val="both"/>
        <w:rPr>
          <w:b/>
          <w:szCs w:val="28"/>
        </w:rPr>
      </w:pPr>
      <w:r w:rsidRPr="00226666">
        <w:rPr>
          <w:b/>
          <w:szCs w:val="28"/>
        </w:rPr>
        <w:t>- все информационно-декоративные элементы (декор) располагаются строго на центральной оси палатки;</w:t>
      </w:r>
    </w:p>
    <w:p w14:paraId="19158795" w14:textId="77777777" w:rsidR="00B737D3" w:rsidRPr="00226666" w:rsidRDefault="00B737D3" w:rsidP="00B737D3">
      <w:pPr>
        <w:pStyle w:val="a3"/>
        <w:autoSpaceDE w:val="0"/>
        <w:autoSpaceDN w:val="0"/>
        <w:adjustRightInd w:val="0"/>
        <w:ind w:left="0" w:firstLine="567"/>
        <w:jc w:val="both"/>
        <w:rPr>
          <w:b/>
          <w:szCs w:val="28"/>
        </w:rPr>
      </w:pPr>
      <w:r w:rsidRPr="00226666">
        <w:rPr>
          <w:b/>
          <w:szCs w:val="28"/>
        </w:rPr>
        <w:t>- все информационно-декоративные элементы (декор) выполняются в избранной цветовой гамме (один цвет, всего для мягкой палатки могут быть использованы не более 2-х цветов;</w:t>
      </w:r>
    </w:p>
    <w:p w14:paraId="69FF190C" w14:textId="77777777" w:rsidR="00B737D3" w:rsidRPr="00226666" w:rsidRDefault="00B737D3" w:rsidP="00B737D3">
      <w:pPr>
        <w:pStyle w:val="a3"/>
        <w:autoSpaceDE w:val="0"/>
        <w:autoSpaceDN w:val="0"/>
        <w:adjustRightInd w:val="0"/>
        <w:ind w:left="0" w:firstLine="567"/>
        <w:jc w:val="both"/>
        <w:rPr>
          <w:b/>
          <w:szCs w:val="28"/>
        </w:rPr>
      </w:pPr>
      <w:r w:rsidRPr="00226666">
        <w:rPr>
          <w:b/>
          <w:szCs w:val="28"/>
        </w:rPr>
        <w:t>- высота букв, используемых в декоре - 160 мм;</w:t>
      </w:r>
    </w:p>
    <w:p w14:paraId="7A70CADB" w14:textId="77777777" w:rsidR="00B737D3" w:rsidRPr="00226666" w:rsidRDefault="00B737D3" w:rsidP="00B737D3">
      <w:pPr>
        <w:pStyle w:val="a3"/>
        <w:autoSpaceDE w:val="0"/>
        <w:autoSpaceDN w:val="0"/>
        <w:adjustRightInd w:val="0"/>
        <w:ind w:left="0" w:firstLine="567"/>
        <w:jc w:val="both"/>
        <w:rPr>
          <w:b/>
          <w:szCs w:val="28"/>
        </w:rPr>
      </w:pPr>
      <w:r w:rsidRPr="00226666">
        <w:rPr>
          <w:b/>
          <w:szCs w:val="28"/>
        </w:rPr>
        <w:t>- габариты декоративного элемента (логотипа) не должны превышать 600х600мм.</w:t>
      </w:r>
    </w:p>
    <w:p w14:paraId="54232A2B" w14:textId="77777777" w:rsidR="00B737D3" w:rsidRPr="00226666" w:rsidRDefault="00B737D3" w:rsidP="00B737D3">
      <w:pPr>
        <w:pStyle w:val="a3"/>
        <w:ind w:left="0" w:firstLine="567"/>
        <w:jc w:val="both"/>
        <w:rPr>
          <w:b/>
          <w:spacing w:val="2"/>
          <w:szCs w:val="28"/>
          <w:shd w:val="clear" w:color="auto" w:fill="FFFFFF"/>
        </w:rPr>
      </w:pPr>
      <w:r w:rsidRPr="00226666">
        <w:rPr>
          <w:b/>
          <w:szCs w:val="28"/>
        </w:rPr>
        <w:t xml:space="preserve">Материал </w:t>
      </w:r>
      <w:r w:rsidRPr="00226666">
        <w:rPr>
          <w:rFonts w:eastAsia="Times New Roman"/>
          <w:b/>
          <w:szCs w:val="28"/>
          <w:lang w:eastAsia="ru-RU"/>
        </w:rPr>
        <w:t>ткани мягкой палатки:</w:t>
      </w:r>
    </w:p>
    <w:p w14:paraId="6415A223" w14:textId="77777777" w:rsidR="00B737D3" w:rsidRPr="00226666" w:rsidRDefault="00B737D3" w:rsidP="00B737D3">
      <w:pPr>
        <w:pStyle w:val="a3"/>
        <w:shd w:val="clear" w:color="auto" w:fill="FFFFFF"/>
        <w:ind w:left="0" w:firstLine="567"/>
        <w:jc w:val="both"/>
        <w:rPr>
          <w:b/>
          <w:szCs w:val="28"/>
          <w:shd w:val="clear" w:color="auto" w:fill="FFFFFF"/>
        </w:rPr>
      </w:pPr>
      <w:r w:rsidRPr="00226666">
        <w:rPr>
          <w:b/>
          <w:szCs w:val="28"/>
          <w:shd w:val="clear" w:color="auto" w:fill="FFFFFF"/>
        </w:rPr>
        <w:t>- акрил (рекомендуется (дополнительно: со специальным тефлоновым покрытием и антигрибковой пропиткой);</w:t>
      </w:r>
    </w:p>
    <w:p w14:paraId="2CFA15D9" w14:textId="77777777" w:rsidR="00B737D3" w:rsidRPr="00226666" w:rsidRDefault="00B737D3" w:rsidP="00B737D3">
      <w:pPr>
        <w:pStyle w:val="a3"/>
        <w:shd w:val="clear" w:color="auto" w:fill="FFFFFF"/>
        <w:ind w:left="0" w:firstLine="567"/>
        <w:jc w:val="both"/>
        <w:rPr>
          <w:b/>
          <w:szCs w:val="28"/>
          <w:shd w:val="clear" w:color="auto" w:fill="FFFFFF"/>
        </w:rPr>
      </w:pPr>
      <w:r w:rsidRPr="00226666">
        <w:rPr>
          <w:b/>
          <w:szCs w:val="28"/>
          <w:shd w:val="clear" w:color="auto" w:fill="FFFFFF"/>
        </w:rPr>
        <w:t>- полиэстер (допускается (дополнительно: с акриловым лаком и антигрибковой пропиткой).</w:t>
      </w:r>
      <w:r w:rsidRPr="00226666">
        <w:rPr>
          <w:b/>
          <w:noProof/>
          <w:spacing w:val="2"/>
          <w:szCs w:val="28"/>
          <w:u w:val="single"/>
          <w:shd w:val="clear" w:color="auto" w:fill="FFFFFF"/>
          <w:lang w:eastAsia="ru-RU"/>
        </w:rPr>
        <w:t xml:space="preserve"> </w:t>
      </w:r>
    </w:p>
    <w:p w14:paraId="1124E659" w14:textId="77777777" w:rsidR="00B737D3" w:rsidRPr="00226666" w:rsidRDefault="00B737D3" w:rsidP="00B737D3">
      <w:pPr>
        <w:pStyle w:val="a3"/>
        <w:spacing w:after="0"/>
        <w:ind w:left="0" w:firstLine="567"/>
        <w:jc w:val="both"/>
        <w:rPr>
          <w:b/>
          <w:spacing w:val="2"/>
          <w:szCs w:val="28"/>
          <w:shd w:val="clear" w:color="auto" w:fill="FFFFFF"/>
        </w:rPr>
      </w:pPr>
      <w:r w:rsidRPr="00226666">
        <w:rPr>
          <w:b/>
          <w:szCs w:val="28"/>
        </w:rPr>
        <w:t xml:space="preserve">Материал каркаса </w:t>
      </w:r>
      <w:r w:rsidRPr="00226666">
        <w:rPr>
          <w:rFonts w:eastAsia="Times New Roman"/>
          <w:b/>
          <w:szCs w:val="28"/>
          <w:lang w:eastAsia="ru-RU"/>
        </w:rPr>
        <w:t>мягкой палатки:</w:t>
      </w:r>
      <w:r w:rsidRPr="00226666">
        <w:rPr>
          <w:b/>
          <w:noProof/>
          <w:szCs w:val="28"/>
        </w:rPr>
        <w:t xml:space="preserve"> </w:t>
      </w:r>
    </w:p>
    <w:p w14:paraId="4FA5A6DE" w14:textId="77777777" w:rsidR="00B737D3" w:rsidRPr="00226666" w:rsidRDefault="00B737D3" w:rsidP="00B737D3">
      <w:pPr>
        <w:ind w:firstLine="567"/>
        <w:jc w:val="both"/>
        <w:rPr>
          <w:b/>
          <w:spacing w:val="2"/>
          <w:szCs w:val="28"/>
          <w:shd w:val="clear" w:color="auto" w:fill="FFFFFF"/>
        </w:rPr>
      </w:pPr>
      <w:r w:rsidRPr="00226666">
        <w:rPr>
          <w:b/>
          <w:szCs w:val="28"/>
        </w:rPr>
        <w:t>- металл, композитные материалы (поверхность с декоративным слоем, устойчивым к атмосферным и механическим воздействиям, неоднократному мытью агрессивными растворами и щетками);</w:t>
      </w:r>
    </w:p>
    <w:p w14:paraId="20FF77E1" w14:textId="77777777" w:rsidR="00B737D3" w:rsidRDefault="00B737D3" w:rsidP="00B737D3"/>
    <w:p w14:paraId="03A6B56E" w14:textId="77777777" w:rsidR="00B737D3" w:rsidRPr="00467A85" w:rsidRDefault="00B737D3" w:rsidP="00B737D3">
      <w:pPr>
        <w:spacing w:after="0"/>
        <w:jc w:val="both"/>
        <w:rPr>
          <w:rFonts w:cs="Times New Roman"/>
          <w:color w:val="000000" w:themeColor="text1"/>
          <w:szCs w:val="28"/>
        </w:rPr>
      </w:pPr>
    </w:p>
    <w:p w14:paraId="2D8AE367" w14:textId="77777777" w:rsidR="00B737D3" w:rsidRPr="00467A85" w:rsidRDefault="00B737D3" w:rsidP="00B737D3">
      <w:pPr>
        <w:spacing w:after="0"/>
        <w:jc w:val="center"/>
        <w:rPr>
          <w:rFonts w:cs="Times New Roman"/>
          <w:color w:val="000000" w:themeColor="text1"/>
          <w:szCs w:val="28"/>
        </w:rPr>
      </w:pPr>
      <w:r w:rsidRPr="00467A85">
        <w:rPr>
          <w:rFonts w:cs="Times New Roman"/>
          <w:color w:val="000000" w:themeColor="text1"/>
          <w:szCs w:val="28"/>
        </w:rPr>
        <w:t>Подписи Сторон:</w:t>
      </w:r>
    </w:p>
    <w:p w14:paraId="4442A0DD" w14:textId="77777777" w:rsidR="00B737D3" w:rsidRPr="00467A85" w:rsidRDefault="00B737D3" w:rsidP="00B737D3">
      <w:pPr>
        <w:spacing w:after="0"/>
        <w:jc w:val="both"/>
        <w:rPr>
          <w:rFonts w:eastAsiaTheme="minorEastAsia" w:cs="Times New Roman"/>
          <w:color w:val="000000" w:themeColor="text1"/>
          <w:szCs w:val="28"/>
        </w:rPr>
      </w:pPr>
    </w:p>
    <w:p w14:paraId="4B220BD6" w14:textId="77777777" w:rsidR="00B737D3" w:rsidRPr="00467A85" w:rsidRDefault="00B737D3" w:rsidP="00B737D3">
      <w:pPr>
        <w:spacing w:after="0"/>
        <w:rPr>
          <w:rFonts w:eastAsiaTheme="minorEastAsia" w:cs="Times New Roman"/>
          <w:color w:val="000000" w:themeColor="text1"/>
          <w:szCs w:val="28"/>
        </w:rPr>
      </w:pPr>
      <w:r w:rsidRPr="00467A85">
        <w:rPr>
          <w:rFonts w:cs="Times New Roman"/>
          <w:color w:val="000000" w:themeColor="text1"/>
          <w:szCs w:val="28"/>
        </w:rPr>
        <w:t xml:space="preserve">Сторона 1:                                                                                                Сторона 2:       </w:t>
      </w:r>
    </w:p>
    <w:p w14:paraId="742CEA81" w14:textId="77777777" w:rsidR="00B737D3" w:rsidRPr="00467A85" w:rsidRDefault="00B737D3" w:rsidP="00B737D3">
      <w:pPr>
        <w:spacing w:after="0"/>
        <w:rPr>
          <w:rFonts w:cs="Times New Roman"/>
          <w:color w:val="000000" w:themeColor="text1"/>
          <w:szCs w:val="28"/>
        </w:rPr>
      </w:pPr>
    </w:p>
    <w:p w14:paraId="7A2D47ED" w14:textId="77777777" w:rsidR="00B737D3" w:rsidRPr="00467A85" w:rsidRDefault="00B737D3" w:rsidP="00B737D3">
      <w:pPr>
        <w:spacing w:after="0"/>
        <w:rPr>
          <w:rFonts w:cs="Times New Roman"/>
          <w:color w:val="000000" w:themeColor="text1"/>
          <w:szCs w:val="28"/>
        </w:rPr>
      </w:pPr>
    </w:p>
    <w:p w14:paraId="362D530C" w14:textId="77777777" w:rsidR="00B737D3" w:rsidRPr="00467A85" w:rsidRDefault="00B737D3" w:rsidP="00B737D3">
      <w:pPr>
        <w:spacing w:after="0"/>
        <w:rPr>
          <w:rFonts w:cs="Times New Roman"/>
          <w:color w:val="000000" w:themeColor="text1"/>
          <w:szCs w:val="28"/>
        </w:rPr>
      </w:pPr>
    </w:p>
    <w:p w14:paraId="03D7C842" w14:textId="77777777" w:rsidR="00B737D3" w:rsidRPr="00467A85" w:rsidRDefault="00B737D3" w:rsidP="00B737D3">
      <w:pPr>
        <w:spacing w:after="0"/>
        <w:rPr>
          <w:rFonts w:cs="Times New Roman"/>
          <w:color w:val="000000" w:themeColor="text1"/>
          <w:szCs w:val="28"/>
        </w:rPr>
      </w:pPr>
    </w:p>
    <w:p w14:paraId="082A37BD" w14:textId="77777777" w:rsidR="00B737D3" w:rsidRPr="00467A85" w:rsidRDefault="00B737D3" w:rsidP="00B737D3">
      <w:pPr>
        <w:spacing w:after="0"/>
        <w:rPr>
          <w:rFonts w:cs="Times New Roman"/>
          <w:color w:val="000000" w:themeColor="text1"/>
          <w:szCs w:val="28"/>
        </w:rPr>
      </w:pPr>
    </w:p>
    <w:p w14:paraId="56A90422" w14:textId="77777777" w:rsidR="00B737D3" w:rsidRPr="00467A85" w:rsidRDefault="00B737D3" w:rsidP="00B737D3">
      <w:pPr>
        <w:spacing w:after="0"/>
        <w:rPr>
          <w:rFonts w:cs="Times New Roman"/>
          <w:color w:val="000000" w:themeColor="text1"/>
          <w:szCs w:val="28"/>
        </w:rPr>
      </w:pPr>
    </w:p>
    <w:p w14:paraId="2D106837" w14:textId="77777777" w:rsidR="00B737D3" w:rsidRPr="00467A85" w:rsidRDefault="00B737D3" w:rsidP="00B737D3">
      <w:pPr>
        <w:spacing w:after="0"/>
        <w:rPr>
          <w:rFonts w:cs="Times New Roman"/>
          <w:color w:val="000000" w:themeColor="text1"/>
          <w:szCs w:val="28"/>
        </w:rPr>
      </w:pPr>
    </w:p>
    <w:p w14:paraId="697AD3FB" w14:textId="77777777" w:rsidR="00B737D3" w:rsidRDefault="00B737D3" w:rsidP="00B737D3">
      <w:pPr>
        <w:rPr>
          <w:rFonts w:cs="Times New Roman"/>
          <w:color w:val="000000" w:themeColor="text1"/>
          <w:szCs w:val="28"/>
        </w:rPr>
      </w:pPr>
      <w:r>
        <w:rPr>
          <w:rFonts w:cs="Times New Roman"/>
          <w:color w:val="000000" w:themeColor="text1"/>
          <w:szCs w:val="28"/>
        </w:rPr>
        <w:br w:type="page"/>
      </w:r>
    </w:p>
    <w:p w14:paraId="28232165" w14:textId="77777777" w:rsidR="00B737D3" w:rsidRPr="00467A85" w:rsidRDefault="00B737D3" w:rsidP="00B737D3">
      <w:pPr>
        <w:widowControl w:val="0"/>
        <w:autoSpaceDE w:val="0"/>
        <w:autoSpaceDN w:val="0"/>
        <w:spacing w:after="0"/>
        <w:jc w:val="right"/>
        <w:outlineLvl w:val="2"/>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lastRenderedPageBreak/>
        <w:t xml:space="preserve">Приложение 3 </w:t>
      </w:r>
      <w:r w:rsidRPr="00467A85">
        <w:rPr>
          <w:rFonts w:eastAsia="Times New Roman" w:cs="Times New Roman"/>
          <w:b/>
          <w:bCs/>
          <w:color w:val="000000" w:themeColor="text1"/>
          <w:szCs w:val="28"/>
          <w:lang w:eastAsia="ru-RU"/>
        </w:rPr>
        <w:t>(лот № 1</w:t>
      </w:r>
      <w:r>
        <w:rPr>
          <w:rFonts w:eastAsia="Times New Roman" w:cs="Times New Roman"/>
          <w:b/>
          <w:bCs/>
          <w:color w:val="000000" w:themeColor="text1"/>
          <w:szCs w:val="28"/>
          <w:lang w:eastAsia="ru-RU"/>
        </w:rPr>
        <w:t>1</w:t>
      </w:r>
      <w:r w:rsidRPr="00467A85">
        <w:rPr>
          <w:rFonts w:eastAsia="Times New Roman" w:cs="Times New Roman"/>
          <w:b/>
          <w:bCs/>
          <w:color w:val="000000" w:themeColor="text1"/>
          <w:szCs w:val="28"/>
          <w:lang w:eastAsia="ru-RU"/>
        </w:rPr>
        <w:t>)</w:t>
      </w:r>
    </w:p>
    <w:p w14:paraId="66C4F808" w14:textId="77777777" w:rsidR="00B737D3" w:rsidRPr="00467A85"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к извещению о проведении</w:t>
      </w:r>
    </w:p>
    <w:p w14:paraId="2D6C2AAB" w14:textId="77777777" w:rsidR="00B737D3" w:rsidRPr="00467A85"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открытого аукциона</w:t>
      </w:r>
    </w:p>
    <w:p w14:paraId="29AD9AD8" w14:textId="77777777" w:rsidR="00B737D3" w:rsidRPr="00467A85"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в электронной форме на право</w:t>
      </w:r>
    </w:p>
    <w:p w14:paraId="041A1734" w14:textId="77777777" w:rsidR="00B737D3" w:rsidRPr="00467A85"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размещения нестационарного</w:t>
      </w:r>
    </w:p>
    <w:p w14:paraId="77F8EB59" w14:textId="77777777" w:rsidR="00B737D3" w:rsidRPr="00467A85"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торгового объекта</w:t>
      </w:r>
    </w:p>
    <w:p w14:paraId="23699DC9" w14:textId="77777777" w:rsidR="00B737D3" w:rsidRPr="00467A85" w:rsidRDefault="00B737D3" w:rsidP="00B737D3">
      <w:pPr>
        <w:widowControl w:val="0"/>
        <w:autoSpaceDE w:val="0"/>
        <w:autoSpaceDN w:val="0"/>
        <w:spacing w:after="0"/>
        <w:jc w:val="both"/>
        <w:rPr>
          <w:rFonts w:eastAsia="Times New Roman" w:cs="Times New Roman"/>
          <w:color w:val="000000" w:themeColor="text1"/>
          <w:szCs w:val="28"/>
          <w:lang w:eastAsia="ru-RU"/>
        </w:rPr>
      </w:pPr>
    </w:p>
    <w:p w14:paraId="25D6E397" w14:textId="77777777" w:rsidR="00B737D3" w:rsidRPr="00467A85" w:rsidRDefault="00B737D3" w:rsidP="00B737D3">
      <w:pPr>
        <w:widowControl w:val="0"/>
        <w:autoSpaceDE w:val="0"/>
        <w:autoSpaceDN w:val="0"/>
        <w:spacing w:after="0"/>
        <w:jc w:val="both"/>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 xml:space="preserve">                                                     Примерная форма</w:t>
      </w:r>
    </w:p>
    <w:p w14:paraId="3FE5DAD7" w14:textId="77777777" w:rsidR="00B737D3" w:rsidRPr="00467A85" w:rsidRDefault="00B737D3" w:rsidP="00B737D3">
      <w:pPr>
        <w:widowControl w:val="0"/>
        <w:autoSpaceDE w:val="0"/>
        <w:autoSpaceDN w:val="0"/>
        <w:spacing w:after="0"/>
        <w:jc w:val="right"/>
        <w:outlineLvl w:val="3"/>
        <w:rPr>
          <w:rFonts w:eastAsia="Times New Roman" w:cs="Times New Roman"/>
          <w:color w:val="000000" w:themeColor="text1"/>
          <w:szCs w:val="28"/>
          <w:lang w:eastAsia="ru-RU"/>
        </w:rPr>
      </w:pPr>
    </w:p>
    <w:p w14:paraId="700952C7" w14:textId="3B0BCA6E"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 xml:space="preserve">Договор </w:t>
      </w:r>
      <w:r w:rsidR="00B23D7A">
        <w:rPr>
          <w:rFonts w:cs="Times New Roman"/>
          <w:color w:val="000000" w:themeColor="text1"/>
          <w:szCs w:val="28"/>
        </w:rPr>
        <w:t>№</w:t>
      </w:r>
      <w:r w:rsidRPr="00467A85">
        <w:rPr>
          <w:rFonts w:cs="Times New Roman"/>
          <w:color w:val="000000" w:themeColor="text1"/>
          <w:szCs w:val="28"/>
        </w:rPr>
        <w:t xml:space="preserve"> ______</w:t>
      </w:r>
    </w:p>
    <w:p w14:paraId="30B992FB"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на право размещения нестационарного торгового объекта</w:t>
      </w:r>
    </w:p>
    <w:p w14:paraId="5A48763B"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28ECA77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г. ________________                                                                  "___" ________ 20__ г.</w:t>
      </w:r>
    </w:p>
    <w:p w14:paraId="19E1B855"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Московская область</w:t>
      </w:r>
    </w:p>
    <w:p w14:paraId="03695386" w14:textId="056BAA75"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________________________________________________________________________</w:t>
      </w:r>
    </w:p>
    <w:p w14:paraId="7AB5E975"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      (наименование уполномоченного органа муниципального образования)</w:t>
      </w:r>
    </w:p>
    <w:p w14:paraId="2FCA2D0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в лице ______________________________________________________, действующего на основании _________________________, в дальнейшем именуемая "Сторона 1", с одной стороны, и __________________________________________________________________</w:t>
      </w:r>
    </w:p>
    <w:p w14:paraId="7A2E6BBC" w14:textId="0767676F"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в лице _________________________________________, действующего на основании _____________________________, в дальнейшем именуемая "Сторона 2", с другой стороны, в дальнейшем совместно именуемые "Стороны", на основании протокола ___________________ от "___" ______ 20__ г. </w:t>
      </w:r>
      <w:r w:rsidR="0062527B">
        <w:rPr>
          <w:rFonts w:cs="Times New Roman"/>
          <w:color w:val="000000" w:themeColor="text1"/>
          <w:szCs w:val="28"/>
        </w:rPr>
        <w:t>№</w:t>
      </w:r>
      <w:r w:rsidRPr="00467A85">
        <w:rPr>
          <w:rFonts w:cs="Times New Roman"/>
          <w:color w:val="000000" w:themeColor="text1"/>
          <w:szCs w:val="28"/>
        </w:rPr>
        <w:t xml:space="preserve"> _________ заключили настоящий Договор о нижеследующем:</w:t>
      </w:r>
    </w:p>
    <w:p w14:paraId="61E817B6"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1FE28A3E"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1. Предмет Договора</w:t>
      </w:r>
    </w:p>
    <w:p w14:paraId="50DE404B"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795559E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1.1.  В соответствии с настоящим Договором Стороне 2 предоставляется право на размещение нестационарного торгового объекта по адресу (адресному ориентиру), указанному в  </w:t>
      </w:r>
      <w:hyperlink w:anchor="P826" w:history="1">
        <w:r w:rsidRPr="00467A85">
          <w:rPr>
            <w:rFonts w:cs="Times New Roman"/>
            <w:color w:val="000000" w:themeColor="text1"/>
            <w:szCs w:val="28"/>
          </w:rPr>
          <w:t>приложении</w:t>
        </w:r>
      </w:hyperlink>
      <w:r w:rsidRPr="00467A85">
        <w:rPr>
          <w:rFonts w:cs="Times New Roman"/>
          <w:color w:val="000000" w:themeColor="text1"/>
          <w:szCs w:val="28"/>
        </w:rPr>
        <w:t xml:space="preserve"> № 1 к настоящему Договору, за плату, уплачиваемую в бюджет ________________________________________________</w:t>
      </w:r>
    </w:p>
    <w:p w14:paraId="5A67F3C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__________ </w:t>
      </w:r>
      <w:r w:rsidRPr="00467A85">
        <w:rPr>
          <w:rFonts w:eastAsiaTheme="minorEastAsia" w:cs="Times New Roman"/>
          <w:color w:val="000000" w:themeColor="text1"/>
          <w:szCs w:val="28"/>
        </w:rPr>
        <w:t>(наименование муниципального образования).</w:t>
      </w:r>
    </w:p>
    <w:p w14:paraId="60FEE2FE"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2D5706BD"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2. Срок действия Договора</w:t>
      </w:r>
    </w:p>
    <w:p w14:paraId="7EAA39AD"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6373AAD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2.1. Настоящий Договор вступает в силу с даты его подписания и действует до "___" ____________, а в части расчетов - до полного его исполнения.</w:t>
      </w:r>
    </w:p>
    <w:p w14:paraId="676CEF43"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3. Оплата по Договору</w:t>
      </w:r>
    </w:p>
    <w:p w14:paraId="5923C74A"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4CA13594"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3.1. Годовой Размер платы за размещение нестационарного торгового объекта составляет ____________________.</w:t>
      </w:r>
      <w:r w:rsidRPr="00467A85">
        <w:rPr>
          <w:rFonts w:eastAsiaTheme="minorEastAsia" w:cs="Times New Roman"/>
          <w:color w:val="000000" w:themeColor="text1"/>
          <w:szCs w:val="28"/>
        </w:rPr>
        <w:t xml:space="preserve"> в том числе НДС 20% _________(________) рублей. Указанный размер платы начиная с первого января года, следующего за годом заключения настоящего договора, увеличивается на плановую максимальную ставку инфляции, установленную на соответствующий год федеральным законом о </w:t>
      </w:r>
      <w:r w:rsidRPr="00467A85">
        <w:rPr>
          <w:rFonts w:eastAsiaTheme="minorEastAsia" w:cs="Times New Roman"/>
          <w:color w:val="000000" w:themeColor="text1"/>
          <w:szCs w:val="28"/>
        </w:rPr>
        <w:lastRenderedPageBreak/>
        <w:t>федеральном бюджете.</w:t>
      </w:r>
      <w:r w:rsidRPr="00467A85">
        <w:rPr>
          <w:rFonts w:cs="Times New Roman"/>
          <w:color w:val="000000" w:themeColor="text1"/>
          <w:szCs w:val="28"/>
        </w:rPr>
        <w:t xml:space="preserve"> </w:t>
      </w:r>
      <w:r w:rsidRPr="00467A85">
        <w:rPr>
          <w:rFonts w:eastAsiaTheme="minorEastAsia" w:cs="Times New Roman"/>
          <w:color w:val="000000" w:themeColor="text1"/>
          <w:szCs w:val="28"/>
        </w:rPr>
        <w:t>Размер годовой платы считается измененным с 1 января соответственно и подлежит уплате Стороной 2 в измененном размере с указанной даты.</w:t>
      </w:r>
    </w:p>
    <w:p w14:paraId="5F91447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3.2. Оплата по Договору осуществляется в рублях Российской Федерации.</w:t>
      </w:r>
    </w:p>
    <w:p w14:paraId="62FD1B17"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 xml:space="preserve">3.3. </w:t>
      </w:r>
      <w:r w:rsidRPr="00467A85">
        <w:rPr>
          <w:rFonts w:eastAsiaTheme="minorEastAsia" w:cs="Times New Roman"/>
          <w:color w:val="000000" w:themeColor="text1"/>
          <w:szCs w:val="28"/>
        </w:rPr>
        <w:t xml:space="preserve">Плата за размещение нестационарного торгового объекта уплачивается в безналичном порядке по реквизитам Стороны-1, указанным в настоящем договоре, равными платежами ежеквартально до 15 (пятнадцатого) числа первого месяца календарного квартала. </w:t>
      </w:r>
      <w:r w:rsidRPr="00467A85">
        <w:rPr>
          <w:rFonts w:cs="Times New Roman"/>
          <w:color w:val="000000" w:themeColor="text1"/>
          <w:szCs w:val="28"/>
        </w:rPr>
        <w:t>Датой оплаты считается дата поступления денежных средств на счет Стороны 1.</w:t>
      </w:r>
    </w:p>
    <w:p w14:paraId="23053D97"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 xml:space="preserve">3.4. </w:t>
      </w:r>
      <w:r w:rsidRPr="00467A85">
        <w:rPr>
          <w:rFonts w:eastAsiaTheme="minorEastAsia" w:cs="Times New Roman"/>
          <w:color w:val="000000" w:themeColor="text1"/>
          <w:szCs w:val="28"/>
        </w:rPr>
        <w:t>Размер платы за неполный календарный квартал определяется путем деления суммы, указанной в пункте 3.1 настоящего договора, на количество календарных дней в году и умножения полученной суммы на количество календарных дней в соответствующем квартале, в котором предоставляется право на размещение нестационарного торгового объекта.</w:t>
      </w:r>
    </w:p>
    <w:p w14:paraId="1B18837A"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3.5.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w:t>
      </w:r>
    </w:p>
    <w:p w14:paraId="1678ACF3"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3.6. Сторона 2 не вправе уступать права и осуществлять перевод долга по обязательствам, возникшим из заключенного Договора. Обязательства по такому Договору должны быть исполнены Стороной 2 лично, если иное не установлено законодательством Российской Федерации.</w:t>
      </w:r>
    </w:p>
    <w:p w14:paraId="2E8FA0A6"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5712C6E3"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4. Права и обязанности Сторон</w:t>
      </w:r>
    </w:p>
    <w:p w14:paraId="0664D05B"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6499D706"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4.1. </w:t>
      </w:r>
      <w:r w:rsidRPr="00467A85">
        <w:rPr>
          <w:rFonts w:cs="Times New Roman"/>
          <w:bCs/>
          <w:color w:val="000000" w:themeColor="text1"/>
          <w:szCs w:val="28"/>
        </w:rPr>
        <w:t>Сторона 1 обязуется:</w:t>
      </w:r>
    </w:p>
    <w:p w14:paraId="7CDAE235"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4.1.1. Предоставить Стороне 2 право на размещение нестационарного торгового объекта, указанного в </w:t>
      </w:r>
      <w:hyperlink w:anchor="P826" w:history="1">
        <w:r w:rsidRPr="00467A85">
          <w:rPr>
            <w:rFonts w:cs="Times New Roman"/>
            <w:color w:val="000000" w:themeColor="text1"/>
            <w:szCs w:val="28"/>
          </w:rPr>
          <w:t>приложении</w:t>
        </w:r>
      </w:hyperlink>
      <w:r w:rsidRPr="00467A85">
        <w:rPr>
          <w:rFonts w:cs="Times New Roman"/>
          <w:color w:val="000000" w:themeColor="text1"/>
          <w:szCs w:val="28"/>
        </w:rPr>
        <w:t xml:space="preserve"> № 1 к настоящему Договору, с момента заключения настоящего Договора.</w:t>
      </w:r>
    </w:p>
    <w:p w14:paraId="7425141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4.1.2. В течение срока действия настоящего Договора не заключать Договор на право размещения нестационарного торгового объекта по адресу (адресному ориентиру), указанному в </w:t>
      </w:r>
      <w:hyperlink w:anchor="P826" w:history="1">
        <w:r w:rsidRPr="00467A85">
          <w:rPr>
            <w:rFonts w:cs="Times New Roman"/>
            <w:color w:val="000000" w:themeColor="text1"/>
            <w:szCs w:val="28"/>
          </w:rPr>
          <w:t>приложении</w:t>
        </w:r>
      </w:hyperlink>
      <w:r w:rsidRPr="00467A85">
        <w:rPr>
          <w:rFonts w:cs="Times New Roman"/>
          <w:color w:val="000000" w:themeColor="text1"/>
          <w:szCs w:val="28"/>
        </w:rPr>
        <w:t xml:space="preserve"> № 1 к настоящему Договору, с иными лицами.</w:t>
      </w:r>
    </w:p>
    <w:p w14:paraId="4D7FEA74"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4.1.3. Направить Стороне 2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 В противном случае все риски, связанные с исполнением Стороной 2 своих обязательств по Договору, несет Сторона 1.</w:t>
      </w:r>
    </w:p>
    <w:p w14:paraId="3F523DF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4.2. </w:t>
      </w:r>
      <w:r w:rsidRPr="00467A85">
        <w:rPr>
          <w:rFonts w:cs="Times New Roman"/>
          <w:bCs/>
          <w:color w:val="000000" w:themeColor="text1"/>
          <w:szCs w:val="28"/>
        </w:rPr>
        <w:t>Сторона 1 имеет право</w:t>
      </w:r>
      <w:r w:rsidRPr="00467A85">
        <w:rPr>
          <w:rFonts w:cs="Times New Roman"/>
          <w:color w:val="000000" w:themeColor="text1"/>
          <w:szCs w:val="28"/>
        </w:rPr>
        <w:t>:</w:t>
      </w:r>
    </w:p>
    <w:p w14:paraId="512097D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4.2.1. Требовать от Стороны 2 надлежащего исполнения обязательств в соответствии с настоящим Договором, а также требовать своевременного устранения выявленных недостатков.</w:t>
      </w:r>
    </w:p>
    <w:p w14:paraId="6A6E85F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4.2.2. Лично или через специализированные организации осуществлять контроль за выполнением Стороной 2 настоящего Договора.</w:t>
      </w:r>
    </w:p>
    <w:p w14:paraId="2D15898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4.2.3. По истечении пяти календарных дней после окончания срока действия 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w:t>
      </w:r>
      <w:r w:rsidRPr="00467A85">
        <w:rPr>
          <w:rFonts w:cs="Times New Roman"/>
          <w:color w:val="000000" w:themeColor="text1"/>
          <w:szCs w:val="28"/>
        </w:rPr>
        <w:lastRenderedPageBreak/>
        <w:t>Стороной 2.</w:t>
      </w:r>
    </w:p>
    <w:p w14:paraId="2E48E59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4.3. </w:t>
      </w:r>
      <w:r w:rsidRPr="00467A85">
        <w:rPr>
          <w:rFonts w:cs="Times New Roman"/>
          <w:bCs/>
          <w:color w:val="000000" w:themeColor="text1"/>
          <w:szCs w:val="28"/>
        </w:rPr>
        <w:t>Сторона 2 обязуется</w:t>
      </w:r>
      <w:r w:rsidRPr="00467A85">
        <w:rPr>
          <w:rFonts w:cs="Times New Roman"/>
          <w:color w:val="000000" w:themeColor="text1"/>
          <w:szCs w:val="28"/>
        </w:rPr>
        <w:t>:</w:t>
      </w:r>
    </w:p>
    <w:p w14:paraId="3D9DAA6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4.3.1. Осуществлять установку и эксплуатацию нестационарного торгового объекта в соответствии с условиями настоящего Договора, Положением «Об организации нестационарной торговой деятельности на территории городского округа Мытищи Московской области» и требованиями законодательства Российской Федерации.</w:t>
      </w:r>
    </w:p>
    <w:p w14:paraId="649E05C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4.3.2. Осуществлять эксплуатацию нестационарного торгового объекта в полном соответствии с </w:t>
      </w:r>
      <w:hyperlink w:anchor="P826" w:history="1">
        <w:r w:rsidRPr="00467A85">
          <w:rPr>
            <w:rFonts w:cs="Times New Roman"/>
            <w:color w:val="000000" w:themeColor="text1"/>
            <w:szCs w:val="28"/>
          </w:rPr>
          <w:t>характеристиками</w:t>
        </w:r>
      </w:hyperlink>
      <w:r w:rsidRPr="00467A85">
        <w:rPr>
          <w:rFonts w:cs="Times New Roman"/>
          <w:color w:val="000000" w:themeColor="text1"/>
          <w:szCs w:val="28"/>
        </w:rPr>
        <w:t xml:space="preserve"> размещения нестационарного торгового объекта, указанными в приложении № 2 к настоящему Договору.</w:t>
      </w:r>
    </w:p>
    <w:p w14:paraId="1D4FB80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4.3.3. В течение 2 рабочих дней с момента заключения Договора подать заявление о внесении сведений в торговый реестр Московской области (для хозяйствующих субъектов, не включенных в торговый реестр Московской области).</w:t>
      </w:r>
    </w:p>
    <w:p w14:paraId="1652874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4.3.4. В течение всего срока действия Договора обеспечить надлежащее состояние и внешний вид нестационарного торгового объекта.</w:t>
      </w:r>
    </w:p>
    <w:p w14:paraId="771CA03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4.3.5. Своевременно производить оплату в соответствии с условиями настоящего Договора.</w:t>
      </w:r>
    </w:p>
    <w:p w14:paraId="203BF7C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4.3.6. После монтажа, демонтажа, ремонта нестационарного торгового объекта,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w:t>
      </w:r>
    </w:p>
    <w:p w14:paraId="379DB9B4"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4.3.7. Не позднее пяти календарных дней со дня окончания срока действия настоящего Договора демонтировать нестационарный торговый объект. В случае невыполнения данного условия Сторона-1 производит демонтаж и вывоз нестационарного торгового объекта своими силами с возмещением фактически понесенных затрат со Стороны-2.</w:t>
      </w:r>
    </w:p>
    <w:p w14:paraId="38EA068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4.3.8. В случае расторжения Договора,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w:t>
      </w:r>
    </w:p>
    <w:p w14:paraId="05087415"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4.3.9. Направить Стороне 1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w:t>
      </w:r>
    </w:p>
    <w:p w14:paraId="305A0EB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4.3.10. Обеспечить размещение на Объекте QR-кода с информацией о хозяйствующем субъекте Объекта, месте нахождения, виде, специализации, площади Объекта, основании и периоде размещения, адресе (координатах) размещения, а также инструкцию по распознанию QR-кода.</w:t>
      </w:r>
    </w:p>
    <w:p w14:paraId="09F3481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4.3.11. Не допускать передачу прав по настоящему договору третьим лицам.</w:t>
      </w:r>
    </w:p>
    <w:p w14:paraId="55216A6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4.4. </w:t>
      </w:r>
      <w:r w:rsidRPr="00467A85">
        <w:rPr>
          <w:rFonts w:cs="Times New Roman"/>
          <w:bCs/>
          <w:color w:val="000000" w:themeColor="text1"/>
          <w:szCs w:val="28"/>
        </w:rPr>
        <w:t>Сторона 2 имеет право</w:t>
      </w:r>
      <w:r w:rsidRPr="00467A85">
        <w:rPr>
          <w:rFonts w:cs="Times New Roman"/>
          <w:color w:val="000000" w:themeColor="text1"/>
          <w:szCs w:val="28"/>
        </w:rPr>
        <w:t>:</w:t>
      </w:r>
    </w:p>
    <w:p w14:paraId="7DFAE4C6"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4.4.1. Использования места размещения нестационарного торгового объекта для целей, связанных с осуществлением прав владельца нестационарного торгового объекта, в том числе с его эксплуатацией, техническим обслуживанием и демонтажем.</w:t>
      </w:r>
    </w:p>
    <w:p w14:paraId="1D278275"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4.4.2. Инициировать досрочное расторжение настоящего Договора по соглашению Сторон, если место размещения нестационарного торгового объекта, в силу обстоятельств, за которые Сторона 2 не отвечает, окажется в состоянии непригодном для использования.</w:t>
      </w:r>
    </w:p>
    <w:p w14:paraId="0FC4862B"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015BD3ED"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lastRenderedPageBreak/>
        <w:t>5. Ответственность Сторон</w:t>
      </w:r>
    </w:p>
    <w:p w14:paraId="3ADDD655"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6B744D4D"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5.1.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14:paraId="67C660C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5.2. В случае нарушения Стороной 2 сроков оплаты, предусмотренных настоящим Договором, она обязана уплатить неустойку (пени) в размере 0,1% от суммы задолженности за каждый день просрочки в течение 5 (пяти) банковских дней с даты получения соответствующей претензии от Стороны 1.</w:t>
      </w:r>
    </w:p>
    <w:p w14:paraId="407BC26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5.3.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(штраф) в размере 10% от суммы, указанной в </w:t>
      </w:r>
      <w:hyperlink w:anchor="P731" w:history="1">
        <w:r w:rsidRPr="00467A85">
          <w:rPr>
            <w:rFonts w:cs="Times New Roman"/>
            <w:color w:val="000000" w:themeColor="text1"/>
            <w:szCs w:val="28"/>
          </w:rPr>
          <w:t>пункте 3.1</w:t>
        </w:r>
      </w:hyperlink>
      <w:r w:rsidRPr="00467A85">
        <w:rPr>
          <w:rFonts w:cs="Times New Roman"/>
          <w:color w:val="000000" w:themeColor="text1"/>
          <w:szCs w:val="28"/>
        </w:rPr>
        <w:t xml:space="preserve"> Договора, за каждый факт нарушения, в течение 5 (пяти) банковских дней с даты получения соответствующей претензии Стороны 1.</w:t>
      </w:r>
    </w:p>
    <w:p w14:paraId="66DCE864"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5.4. Убытки Стороны 1, возникшие в связи с неисполнением (ненадлежащим исполнением) Стороной 2 условий настоящего Договора, взыскиваются в полном размере сверх неустоек, предусмотренных </w:t>
      </w:r>
      <w:hyperlink w:anchor="P767" w:history="1">
        <w:r w:rsidRPr="00467A85">
          <w:rPr>
            <w:rFonts w:cs="Times New Roman"/>
            <w:color w:val="000000" w:themeColor="text1"/>
            <w:szCs w:val="28"/>
          </w:rPr>
          <w:t>пунктами 5.1</w:t>
        </w:r>
      </w:hyperlink>
      <w:r w:rsidRPr="00467A85">
        <w:rPr>
          <w:rFonts w:cs="Times New Roman"/>
          <w:color w:val="000000" w:themeColor="text1"/>
          <w:szCs w:val="28"/>
        </w:rPr>
        <w:t xml:space="preserve"> и </w:t>
      </w:r>
      <w:hyperlink w:anchor="P768" w:history="1">
        <w:r w:rsidRPr="00467A85">
          <w:rPr>
            <w:rFonts w:cs="Times New Roman"/>
            <w:color w:val="000000" w:themeColor="text1"/>
            <w:szCs w:val="28"/>
          </w:rPr>
          <w:t>5.2</w:t>
        </w:r>
      </w:hyperlink>
      <w:r w:rsidRPr="00467A85">
        <w:rPr>
          <w:rFonts w:cs="Times New Roman"/>
          <w:color w:val="000000" w:themeColor="text1"/>
          <w:szCs w:val="28"/>
        </w:rPr>
        <w:t xml:space="preserve"> настоящего Договора.</w:t>
      </w:r>
    </w:p>
    <w:p w14:paraId="43CC266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5.5. За ненадлежащее исполнение Стороной 1 обязательств, предусмотренных Договором, начисляется штраф в виде фиксированной суммы в размере 2,5 (две целые и пять десятых) процента платы за Договор.</w:t>
      </w:r>
    </w:p>
    <w:p w14:paraId="09EA5B1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5.6. Возмещение убытков и уплата неустойки за неисполнение обязательств не освобождает Стороны от исполнения обязательств по Договору.</w:t>
      </w:r>
    </w:p>
    <w:p w14:paraId="7EB47B9B"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6CF6E0BE"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6. Порядок изменения, прекращения и расторжения Договора</w:t>
      </w:r>
    </w:p>
    <w:p w14:paraId="5618C78B"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0FABF65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6.1. Договор может быть расторгнут:</w:t>
      </w:r>
    </w:p>
    <w:p w14:paraId="53162F16"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по соглашению Сторон;</w:t>
      </w:r>
    </w:p>
    <w:p w14:paraId="151943C6"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в судебном порядке;</w:t>
      </w:r>
    </w:p>
    <w:p w14:paraId="0549C22C"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w:t>
      </w:r>
    </w:p>
    <w:p w14:paraId="79AAD125"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6.2. Настоящий Договор может быть расторгнут Стороной 1 в порядке одностороннего отказа от исполнения Договора в случаях:</w:t>
      </w:r>
    </w:p>
    <w:p w14:paraId="29267D5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невнесения в установленный Договором срок платы по настоящему Договору, если просрочка платежа составляет более тридцати календарных дней.</w:t>
      </w:r>
    </w:p>
    <w:p w14:paraId="44A43B9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 неисполнения Стороной 2 обязательств, установленных </w:t>
      </w:r>
      <w:hyperlink w:anchor="P751" w:history="1">
        <w:r w:rsidRPr="00467A85">
          <w:rPr>
            <w:rFonts w:cs="Times New Roman"/>
            <w:color w:val="000000" w:themeColor="text1"/>
            <w:szCs w:val="28"/>
          </w:rPr>
          <w:t>пп. 4.3.1</w:t>
        </w:r>
      </w:hyperlink>
      <w:r w:rsidRPr="00467A85">
        <w:rPr>
          <w:rFonts w:cs="Times New Roman"/>
          <w:color w:val="000000" w:themeColor="text1"/>
          <w:szCs w:val="28"/>
        </w:rPr>
        <w:t xml:space="preserve"> - </w:t>
      </w:r>
      <w:hyperlink w:anchor="P755" w:history="1">
        <w:r w:rsidRPr="00467A85">
          <w:rPr>
            <w:rFonts w:cs="Times New Roman"/>
            <w:color w:val="000000" w:themeColor="text1"/>
            <w:szCs w:val="28"/>
          </w:rPr>
          <w:t>4.3.5</w:t>
        </w:r>
      </w:hyperlink>
      <w:r w:rsidRPr="00467A85">
        <w:rPr>
          <w:rFonts w:cs="Times New Roman"/>
          <w:color w:val="000000" w:themeColor="text1"/>
          <w:szCs w:val="28"/>
        </w:rPr>
        <w:t xml:space="preserve"> настоящего Договора.</w:t>
      </w:r>
    </w:p>
    <w:p w14:paraId="6B8FE64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6.3. 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 либо нарочно под роспись, либо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Стороной 1 подтверждения о его вручении Стороне 2.</w:t>
      </w:r>
    </w:p>
    <w:p w14:paraId="0A820F6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lastRenderedPageBreak/>
        <w:t>Выполнение Стороной 1 указанных выше требований считается надлежащим уведомлением Стороны 2 об одностороннем отказе от исполнения Договора.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w:t>
      </w:r>
    </w:p>
    <w:p w14:paraId="3A94D12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При невозможности получения указанных подтверждений либо информации датой такого надлежащего уведомления признается дата по истечении 15 (пятнадцати) календарных дней с даты размещения решения Стороны 1 об одностороннем отказе от исполнения Договора на официальном сайте в информационно-телекоммуникационной сети Интернет Стороны 1.</w:t>
      </w:r>
    </w:p>
    <w:p w14:paraId="7A27D77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Решение Стороны 1 об одностороннем отказе от исполнения Договора вступает в силу и Договор считается расторгнутым через 10 (десять) календарных дней с даты надлежащего уведомления Стороной 1 Стороны 2 об одностороннем отказе от исполнения Договора.</w:t>
      </w:r>
    </w:p>
    <w:p w14:paraId="658219C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6.4. Расторжение Договора по соглашению Сторон производится путем подписания соответствующего соглашения о расторжении.</w:t>
      </w:r>
    </w:p>
    <w:p w14:paraId="4B245CA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6.5. В случае досрочного расторжения настоящего Договора на основании </w:t>
      </w:r>
      <w:hyperlink w:anchor="P780" w:history="1">
        <w:r w:rsidRPr="00467A85">
          <w:rPr>
            <w:rFonts w:cs="Times New Roman"/>
            <w:color w:val="000000" w:themeColor="text1"/>
            <w:szCs w:val="28"/>
          </w:rPr>
          <w:t>п. 6.2</w:t>
        </w:r>
      </w:hyperlink>
      <w:r w:rsidRPr="00467A85">
        <w:rPr>
          <w:rFonts w:cs="Times New Roman"/>
          <w:color w:val="000000" w:themeColor="text1"/>
          <w:szCs w:val="28"/>
        </w:rPr>
        <w:t xml:space="preserve"> настоящего Договора денежные средства, оплаченные Стороной 2, возврату не подлежат.</w:t>
      </w:r>
    </w:p>
    <w:p w14:paraId="4D047A8B"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3FDDFF96"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7. Порядок разрешения споров</w:t>
      </w:r>
    </w:p>
    <w:p w14:paraId="42A2F635"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00CC2B7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7.1. В случае возникновения любых противоречий, претензий и разногласий, а также споров, связанных с исполнением настоящего Договора, Стороны предпринимают усилия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14:paraId="33AD4B4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7.2. Все достигнутые договоренности Стороны оформляют в виде дополнительных соглашений, подписанных Сторонами и скрепленных печатями (при наличии).</w:t>
      </w:r>
    </w:p>
    <w:p w14:paraId="1A2CC53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7.3. До передачи спора на разрешение суда Стороны принимают меры к его урегулированию в претензионном порядке.</w:t>
      </w:r>
    </w:p>
    <w:p w14:paraId="4296DB0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7.4. Претензия должна быть направлена в письменном виде. По полученной претензии Сторона должна дать письменный ответ по существу в срок не позднее 15 (пятнадцати) календарных дней с даты ее получения. Оставление претензии без ответа в установленный срок означает признание требований претензии.</w:t>
      </w:r>
    </w:p>
    <w:p w14:paraId="305EAB4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7.5. Если претензионные требования подлежат денежной оценке, в претензии указывается истребуемая сумма и ее полный и обоснованный расчет.</w:t>
      </w:r>
    </w:p>
    <w:p w14:paraId="3ADC7B7C"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7.6. В подтверждение заявленных требований к претензии должны быть приложены необходимые документы либо выписки из них.</w:t>
      </w:r>
    </w:p>
    <w:p w14:paraId="377A179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7.7.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14:paraId="61E7EA0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7.8. В случае невыполнения Сторонами своих обязательств и недостижения взаимного согласия споры по настоящему Договору разрешаются в Арбитражном суде Московской области.</w:t>
      </w:r>
    </w:p>
    <w:p w14:paraId="1908DC4B"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03F7D801"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8. Форс-мажорные обстоятельства</w:t>
      </w:r>
    </w:p>
    <w:p w14:paraId="56265F06"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19186005"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8.1. Стороны освобождаются за частичное или полное неисполнение обязательств по настоящему Договору, если оно явилось следствием обстоятельств непреодолимой силы.</w:t>
      </w:r>
    </w:p>
    <w:p w14:paraId="5728567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8.2. Сторона, для которой создалась невозможность исполнения обязательств, обязана в письменной форме в 10-дневный срок письменно известить другую Сторону о наступлении вышеизложенных обстоятельств, предоставив дополнительно подтверждение компетентных органов.</w:t>
      </w:r>
    </w:p>
    <w:p w14:paraId="4188F07D"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8.3. Невыполнение условий </w:t>
      </w:r>
      <w:hyperlink w:anchor="P804" w:history="1">
        <w:r w:rsidRPr="00467A85">
          <w:rPr>
            <w:rFonts w:cs="Times New Roman"/>
            <w:color w:val="000000" w:themeColor="text1"/>
            <w:szCs w:val="28"/>
          </w:rPr>
          <w:t>пункта 8.2</w:t>
        </w:r>
      </w:hyperlink>
      <w:r w:rsidRPr="00467A85">
        <w:rPr>
          <w:rFonts w:cs="Times New Roman"/>
          <w:color w:val="000000" w:themeColor="text1"/>
          <w:szCs w:val="28"/>
        </w:rPr>
        <w:t xml:space="preserve"> Договора лишает Сторону права ссылаться на форс-мажорные обстоятельства при невыполнении обязательств по настоящему Договору.</w:t>
      </w:r>
    </w:p>
    <w:p w14:paraId="3D7EB12B"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405F9C95"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9. Прочие условия</w:t>
      </w:r>
    </w:p>
    <w:p w14:paraId="2F06D16D"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339D1F83"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9.1. Вносимые в настоящий Договор дополнения и изменения оформляются письменно дополнительными соглашениями, которые являются неотъемлемой частью настоящего Договора с момента их подписания Сторонами.</w:t>
      </w:r>
    </w:p>
    <w:p w14:paraId="2DCEA10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9.2. Настоящий Договор составлен в четырех экземплярах, имеющих равную юридическую силу. Один экземпляр для Стороны – 2, три экземпляра для Стороны-1.</w:t>
      </w:r>
    </w:p>
    <w:p w14:paraId="6B058654"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9.3. Неотъемлемыми частями Договора являются:</w:t>
      </w:r>
    </w:p>
    <w:p w14:paraId="4DFF221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Приложение № 1 «Характеристики размещения нестационарного торгового объекта»,</w:t>
      </w:r>
    </w:p>
    <w:p w14:paraId="4FCC145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Приложение № 2 «Схема благоустройства прилегающей территории»,</w:t>
      </w:r>
    </w:p>
    <w:p w14:paraId="63351FB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Приложение № 3 «Внешний вид торгового объекта в соответствии с утвержденным архитектурным обликом».</w:t>
      </w:r>
    </w:p>
    <w:p w14:paraId="080EFF69"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426914A5"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10. Адреса, банковские реквизиты и подписи Сторон</w:t>
      </w:r>
    </w:p>
    <w:p w14:paraId="5449CBF1"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2E21B9C3" w14:textId="03C84A15"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Сторона 1                                     </w:t>
      </w:r>
      <w:r w:rsidR="0062527B">
        <w:rPr>
          <w:rFonts w:cs="Times New Roman"/>
          <w:color w:val="000000" w:themeColor="text1"/>
          <w:szCs w:val="28"/>
        </w:rPr>
        <w:t xml:space="preserve">                                                               </w:t>
      </w:r>
      <w:r w:rsidRPr="00467A85">
        <w:rPr>
          <w:rFonts w:cs="Times New Roman"/>
          <w:color w:val="000000" w:themeColor="text1"/>
          <w:szCs w:val="28"/>
        </w:rPr>
        <w:t xml:space="preserve">       Сторона 2</w:t>
      </w:r>
    </w:p>
    <w:p w14:paraId="5EE0462E" w14:textId="77777777" w:rsidR="00B737D3" w:rsidRPr="00467A85" w:rsidRDefault="00B737D3" w:rsidP="00B737D3">
      <w:pPr>
        <w:widowControl w:val="0"/>
        <w:autoSpaceDE w:val="0"/>
        <w:autoSpaceDN w:val="0"/>
        <w:spacing w:after="0"/>
        <w:jc w:val="right"/>
        <w:outlineLvl w:val="3"/>
        <w:rPr>
          <w:rFonts w:eastAsia="Times New Roman" w:cs="Times New Roman"/>
          <w:color w:val="000000" w:themeColor="text1"/>
          <w:szCs w:val="28"/>
          <w:lang w:eastAsia="ru-RU"/>
        </w:rPr>
      </w:pPr>
    </w:p>
    <w:p w14:paraId="5CF13278" w14:textId="77777777" w:rsidR="00B737D3" w:rsidRPr="00467A85" w:rsidRDefault="00B737D3" w:rsidP="00B737D3">
      <w:pPr>
        <w:widowControl w:val="0"/>
        <w:autoSpaceDE w:val="0"/>
        <w:autoSpaceDN w:val="0"/>
        <w:spacing w:after="0"/>
        <w:jc w:val="right"/>
        <w:outlineLvl w:val="3"/>
        <w:rPr>
          <w:rFonts w:eastAsia="Times New Roman" w:cs="Times New Roman"/>
          <w:color w:val="000000" w:themeColor="text1"/>
          <w:szCs w:val="28"/>
          <w:lang w:eastAsia="ru-RU"/>
        </w:rPr>
      </w:pPr>
    </w:p>
    <w:p w14:paraId="2C2A04AE" w14:textId="77777777" w:rsidR="00B737D3" w:rsidRPr="00467A85" w:rsidRDefault="00B737D3" w:rsidP="00B737D3">
      <w:pPr>
        <w:widowControl w:val="0"/>
        <w:autoSpaceDE w:val="0"/>
        <w:autoSpaceDN w:val="0"/>
        <w:spacing w:after="0"/>
        <w:jc w:val="right"/>
        <w:outlineLvl w:val="3"/>
        <w:rPr>
          <w:rFonts w:eastAsia="Times New Roman" w:cs="Times New Roman"/>
          <w:color w:val="000000" w:themeColor="text1"/>
          <w:szCs w:val="28"/>
          <w:lang w:eastAsia="ru-RU"/>
        </w:rPr>
      </w:pPr>
    </w:p>
    <w:p w14:paraId="63024DF1" w14:textId="77777777" w:rsidR="00B737D3" w:rsidRPr="00467A85" w:rsidRDefault="00B737D3" w:rsidP="00B737D3">
      <w:pPr>
        <w:widowControl w:val="0"/>
        <w:autoSpaceDE w:val="0"/>
        <w:autoSpaceDN w:val="0"/>
        <w:spacing w:after="0"/>
        <w:jc w:val="right"/>
        <w:outlineLvl w:val="3"/>
        <w:rPr>
          <w:rFonts w:eastAsia="Times New Roman" w:cs="Times New Roman"/>
          <w:color w:val="000000" w:themeColor="text1"/>
          <w:szCs w:val="28"/>
          <w:lang w:eastAsia="ru-RU"/>
        </w:rPr>
      </w:pPr>
    </w:p>
    <w:p w14:paraId="6A75025F" w14:textId="77777777" w:rsidR="00B737D3" w:rsidRDefault="00B737D3" w:rsidP="00B737D3">
      <w:pPr>
        <w:rPr>
          <w:rFonts w:eastAsia="Times New Roman" w:cs="Times New Roman"/>
          <w:color w:val="000000" w:themeColor="text1"/>
          <w:szCs w:val="28"/>
          <w:lang w:eastAsia="ru-RU"/>
        </w:rPr>
      </w:pPr>
      <w:r>
        <w:rPr>
          <w:rFonts w:eastAsia="Times New Roman" w:cs="Times New Roman"/>
          <w:color w:val="000000" w:themeColor="text1"/>
          <w:szCs w:val="28"/>
          <w:lang w:eastAsia="ru-RU"/>
        </w:rPr>
        <w:br w:type="page"/>
      </w:r>
    </w:p>
    <w:p w14:paraId="25E8DEF7"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lastRenderedPageBreak/>
        <w:t>Приложение №1</w:t>
      </w:r>
    </w:p>
    <w:p w14:paraId="71BE6525"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к договору на право размещения </w:t>
      </w:r>
    </w:p>
    <w:p w14:paraId="303B3E38"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t>нестационарного торгового объекта</w:t>
      </w:r>
    </w:p>
    <w:p w14:paraId="6BCEB4E5"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t>от "___" __________ 20__ г. № _____</w:t>
      </w:r>
    </w:p>
    <w:p w14:paraId="73FEAB20" w14:textId="77777777" w:rsidR="00B737D3" w:rsidRPr="00467A85" w:rsidRDefault="00B737D3" w:rsidP="00B737D3">
      <w:pPr>
        <w:spacing w:after="0"/>
        <w:jc w:val="right"/>
        <w:rPr>
          <w:rFonts w:cs="Times New Roman"/>
          <w:color w:val="000000" w:themeColor="text1"/>
          <w:szCs w:val="28"/>
          <w:lang w:bidi="ru-RU"/>
        </w:rPr>
      </w:pPr>
    </w:p>
    <w:p w14:paraId="0BF7E73C" w14:textId="77777777" w:rsidR="00B737D3" w:rsidRPr="00467A85" w:rsidRDefault="00B737D3" w:rsidP="00B737D3">
      <w:pPr>
        <w:spacing w:after="0"/>
        <w:jc w:val="center"/>
        <w:rPr>
          <w:rFonts w:cs="Times New Roman"/>
          <w:color w:val="000000" w:themeColor="text1"/>
          <w:szCs w:val="28"/>
          <w:lang w:bidi="ru-RU"/>
        </w:rPr>
      </w:pPr>
      <w:r w:rsidRPr="00467A85">
        <w:rPr>
          <w:rFonts w:cs="Times New Roman"/>
          <w:color w:val="000000" w:themeColor="text1"/>
          <w:szCs w:val="28"/>
          <w:lang w:bidi="ru-RU"/>
        </w:rPr>
        <w:t>Характеристики размещения нестационарного торгового объекта</w:t>
      </w:r>
    </w:p>
    <w:tbl>
      <w:tblPr>
        <w:tblpPr w:leftFromText="180" w:rightFromText="180" w:vertAnchor="text" w:horzAnchor="margin" w:tblpXSpec="center" w:tblpY="320"/>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2268"/>
        <w:gridCol w:w="992"/>
        <w:gridCol w:w="1276"/>
        <w:gridCol w:w="1984"/>
        <w:gridCol w:w="1276"/>
        <w:gridCol w:w="1639"/>
      </w:tblGrid>
      <w:tr w:rsidR="00B737D3" w:rsidRPr="00467A85" w14:paraId="3311C1C0" w14:textId="77777777" w:rsidTr="00B737D3">
        <w:trPr>
          <w:trHeight w:val="1166"/>
        </w:trPr>
        <w:tc>
          <w:tcPr>
            <w:tcW w:w="488" w:type="dxa"/>
          </w:tcPr>
          <w:p w14:paraId="406E9EF8" w14:textId="58E0F5FA" w:rsidR="00B737D3" w:rsidRPr="00467A85" w:rsidRDefault="0062527B" w:rsidP="00B737D3">
            <w:pPr>
              <w:widowControl w:val="0"/>
              <w:autoSpaceDE w:val="0"/>
              <w:autoSpaceDN w:val="0"/>
              <w:spacing w:after="0"/>
              <w:ind w:right="-21"/>
              <w:jc w:val="center"/>
              <w:rPr>
                <w:rFonts w:cs="Times New Roman"/>
                <w:color w:val="000000" w:themeColor="text1"/>
                <w:szCs w:val="28"/>
              </w:rPr>
            </w:pPr>
            <w:r>
              <w:rPr>
                <w:rFonts w:cs="Times New Roman"/>
                <w:color w:val="000000" w:themeColor="text1"/>
                <w:szCs w:val="28"/>
              </w:rPr>
              <w:t>№</w:t>
            </w:r>
          </w:p>
        </w:tc>
        <w:tc>
          <w:tcPr>
            <w:tcW w:w="2268" w:type="dxa"/>
          </w:tcPr>
          <w:p w14:paraId="6ED57671"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Адресные ориентиры нестационарного торгового объекта</w:t>
            </w:r>
          </w:p>
        </w:tc>
        <w:tc>
          <w:tcPr>
            <w:tcW w:w="992" w:type="dxa"/>
          </w:tcPr>
          <w:p w14:paraId="0E2DD1E7"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Номер НТО</w:t>
            </w:r>
          </w:p>
        </w:tc>
        <w:tc>
          <w:tcPr>
            <w:tcW w:w="1276" w:type="dxa"/>
          </w:tcPr>
          <w:p w14:paraId="0EDA4058"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Тип НТО</w:t>
            </w:r>
          </w:p>
        </w:tc>
        <w:tc>
          <w:tcPr>
            <w:tcW w:w="1984" w:type="dxa"/>
          </w:tcPr>
          <w:p w14:paraId="65E33700"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Специализация НТО</w:t>
            </w:r>
          </w:p>
        </w:tc>
        <w:tc>
          <w:tcPr>
            <w:tcW w:w="1276" w:type="dxa"/>
          </w:tcPr>
          <w:p w14:paraId="58C1DC55"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 xml:space="preserve">Общая площадь НТО, </w:t>
            </w:r>
            <w:r>
              <w:rPr>
                <w:rFonts w:cs="Times New Roman"/>
                <w:color w:val="000000" w:themeColor="text1"/>
                <w:szCs w:val="28"/>
              </w:rPr>
              <w:t xml:space="preserve">                  </w:t>
            </w:r>
            <w:r w:rsidRPr="00467A85">
              <w:rPr>
                <w:rFonts w:cs="Times New Roman"/>
                <w:color w:val="000000" w:themeColor="text1"/>
                <w:szCs w:val="28"/>
              </w:rPr>
              <w:t>кв. м</w:t>
            </w:r>
          </w:p>
        </w:tc>
        <w:tc>
          <w:tcPr>
            <w:tcW w:w="1639" w:type="dxa"/>
          </w:tcPr>
          <w:p w14:paraId="202E80D9"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Срок действия договора</w:t>
            </w:r>
          </w:p>
        </w:tc>
      </w:tr>
      <w:tr w:rsidR="00B737D3" w:rsidRPr="00467A85" w14:paraId="21E270A3" w14:textId="77777777" w:rsidTr="00B737D3">
        <w:trPr>
          <w:trHeight w:val="916"/>
        </w:trPr>
        <w:tc>
          <w:tcPr>
            <w:tcW w:w="488" w:type="dxa"/>
          </w:tcPr>
          <w:p w14:paraId="4B42B013" w14:textId="77777777" w:rsidR="00B737D3" w:rsidRPr="002C08A7" w:rsidRDefault="00B737D3" w:rsidP="00B737D3">
            <w:pPr>
              <w:widowControl w:val="0"/>
              <w:autoSpaceDE w:val="0"/>
              <w:autoSpaceDN w:val="0"/>
              <w:spacing w:after="0"/>
              <w:jc w:val="center"/>
              <w:rPr>
                <w:rFonts w:cs="Times New Roman"/>
                <w:color w:val="000000" w:themeColor="text1"/>
                <w:szCs w:val="28"/>
                <w:lang w:val="en-US"/>
              </w:rPr>
            </w:pPr>
            <w:r>
              <w:rPr>
                <w:rFonts w:eastAsia="Times New Roman" w:cs="Times New Roman"/>
                <w:color w:val="000000" w:themeColor="text1"/>
                <w:szCs w:val="28"/>
                <w:lang w:val="en-US" w:eastAsia="ru-RU"/>
              </w:rPr>
              <w:t>1</w:t>
            </w:r>
          </w:p>
        </w:tc>
        <w:tc>
          <w:tcPr>
            <w:tcW w:w="2268" w:type="dxa"/>
          </w:tcPr>
          <w:p w14:paraId="5869B420"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eastAsia="Times New Roman" w:cs="Times New Roman"/>
                <w:color w:val="000000" w:themeColor="text1"/>
                <w:szCs w:val="28"/>
                <w:lang w:eastAsia="ru-RU"/>
              </w:rPr>
              <w:t>г. о. Мытищи,                   пос. Поведники, ул. Центральная у д.9</w:t>
            </w:r>
          </w:p>
        </w:tc>
        <w:tc>
          <w:tcPr>
            <w:tcW w:w="992" w:type="dxa"/>
          </w:tcPr>
          <w:p w14:paraId="6A3006B0"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eastAsia="Times New Roman" w:cs="Times New Roman"/>
                <w:color w:val="000000" w:themeColor="text1"/>
                <w:szCs w:val="28"/>
                <w:lang w:eastAsia="ru-RU"/>
              </w:rPr>
              <w:t>276</w:t>
            </w:r>
          </w:p>
        </w:tc>
        <w:tc>
          <w:tcPr>
            <w:tcW w:w="1276" w:type="dxa"/>
            <w:tcBorders>
              <w:top w:val="nil"/>
              <w:left w:val="nil"/>
              <w:bottom w:val="single" w:sz="4" w:space="0" w:color="auto"/>
              <w:right w:val="single" w:sz="4" w:space="0" w:color="auto"/>
            </w:tcBorders>
            <w:shd w:val="clear" w:color="auto" w:fill="auto"/>
            <w:vAlign w:val="center"/>
          </w:tcPr>
          <w:p w14:paraId="4F7D90B0"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eastAsia="Times New Roman" w:cs="Times New Roman"/>
                <w:szCs w:val="28"/>
                <w:lang w:eastAsia="ru-RU"/>
              </w:rPr>
              <w:t>Торговая палатка</w:t>
            </w:r>
          </w:p>
        </w:tc>
        <w:tc>
          <w:tcPr>
            <w:tcW w:w="1984" w:type="dxa"/>
            <w:tcBorders>
              <w:top w:val="nil"/>
              <w:left w:val="nil"/>
              <w:bottom w:val="single" w:sz="4" w:space="0" w:color="auto"/>
              <w:right w:val="single" w:sz="4" w:space="0" w:color="auto"/>
            </w:tcBorders>
            <w:shd w:val="clear" w:color="auto" w:fill="auto"/>
            <w:vAlign w:val="center"/>
          </w:tcPr>
          <w:p w14:paraId="1F24885B"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eastAsia="Times New Roman" w:cs="Times New Roman"/>
                <w:szCs w:val="28"/>
                <w:lang w:eastAsia="ru-RU"/>
              </w:rPr>
              <w:t>Овощи-фрукты, бахчевые культуры</w:t>
            </w:r>
          </w:p>
        </w:tc>
        <w:tc>
          <w:tcPr>
            <w:tcW w:w="1276" w:type="dxa"/>
            <w:tcBorders>
              <w:top w:val="nil"/>
              <w:left w:val="nil"/>
              <w:bottom w:val="single" w:sz="4" w:space="0" w:color="auto"/>
              <w:right w:val="single" w:sz="4" w:space="0" w:color="auto"/>
            </w:tcBorders>
            <w:shd w:val="clear" w:color="auto" w:fill="auto"/>
            <w:vAlign w:val="center"/>
          </w:tcPr>
          <w:p w14:paraId="578FCB6C"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eastAsia="Times New Roman" w:cs="Times New Roman"/>
                <w:color w:val="000000"/>
                <w:szCs w:val="28"/>
                <w:lang w:eastAsia="ru-RU"/>
              </w:rPr>
              <w:t>14,00</w:t>
            </w:r>
          </w:p>
        </w:tc>
        <w:tc>
          <w:tcPr>
            <w:tcW w:w="1639" w:type="dxa"/>
            <w:tcBorders>
              <w:top w:val="nil"/>
              <w:left w:val="nil"/>
              <w:bottom w:val="single" w:sz="4" w:space="0" w:color="auto"/>
              <w:right w:val="single" w:sz="4" w:space="0" w:color="auto"/>
            </w:tcBorders>
            <w:shd w:val="clear" w:color="auto" w:fill="auto"/>
            <w:vAlign w:val="center"/>
          </w:tcPr>
          <w:p w14:paraId="427BC933" w14:textId="77777777" w:rsidR="00B737D3" w:rsidRPr="00467A85" w:rsidRDefault="00B737D3" w:rsidP="00B737D3">
            <w:pPr>
              <w:widowControl w:val="0"/>
              <w:autoSpaceDE w:val="0"/>
              <w:autoSpaceDN w:val="0"/>
              <w:spacing w:after="0"/>
              <w:jc w:val="center"/>
              <w:rPr>
                <w:rFonts w:cs="Times New Roman"/>
                <w:color w:val="000000" w:themeColor="text1"/>
                <w:szCs w:val="28"/>
              </w:rPr>
            </w:pPr>
            <w:r>
              <w:rPr>
                <w:rFonts w:eastAsia="Times New Roman" w:cs="Times New Roman"/>
                <w:color w:val="000000" w:themeColor="text1"/>
                <w:szCs w:val="28"/>
                <w:lang w:eastAsia="ru-RU"/>
              </w:rPr>
              <w:t>до 01.11.2024</w:t>
            </w:r>
          </w:p>
        </w:tc>
      </w:tr>
    </w:tbl>
    <w:p w14:paraId="0707DF28" w14:textId="77777777" w:rsidR="00B737D3" w:rsidRPr="00467A85" w:rsidRDefault="00B737D3" w:rsidP="00B737D3">
      <w:pPr>
        <w:framePr w:w="10764" w:wrap="auto" w:hAnchor="text" w:x="993"/>
        <w:spacing w:after="0"/>
        <w:rPr>
          <w:rFonts w:eastAsiaTheme="minorEastAsia" w:cs="Times New Roman"/>
          <w:color w:val="000000" w:themeColor="text1"/>
          <w:szCs w:val="28"/>
        </w:rPr>
      </w:pPr>
    </w:p>
    <w:p w14:paraId="5408AF03" w14:textId="77777777" w:rsidR="00B737D3" w:rsidRPr="00467A85" w:rsidRDefault="00B737D3" w:rsidP="00B737D3">
      <w:pPr>
        <w:spacing w:after="0"/>
        <w:jc w:val="center"/>
        <w:rPr>
          <w:rFonts w:eastAsiaTheme="minorEastAsia" w:cs="Times New Roman"/>
          <w:color w:val="000000" w:themeColor="text1"/>
          <w:szCs w:val="28"/>
        </w:rPr>
      </w:pPr>
    </w:p>
    <w:p w14:paraId="6C2EE9BE" w14:textId="77777777" w:rsidR="00B737D3" w:rsidRPr="00467A85" w:rsidRDefault="00B737D3" w:rsidP="00B737D3">
      <w:pPr>
        <w:spacing w:after="0"/>
        <w:jc w:val="center"/>
        <w:rPr>
          <w:rFonts w:eastAsiaTheme="minorEastAsia" w:cs="Times New Roman"/>
          <w:color w:val="000000" w:themeColor="text1"/>
          <w:szCs w:val="28"/>
        </w:rPr>
      </w:pPr>
    </w:p>
    <w:p w14:paraId="5ECA0E31" w14:textId="77777777" w:rsidR="00B737D3" w:rsidRPr="00467A85" w:rsidRDefault="00B737D3" w:rsidP="00B737D3">
      <w:pPr>
        <w:spacing w:after="0"/>
        <w:jc w:val="center"/>
        <w:rPr>
          <w:rFonts w:eastAsiaTheme="minorEastAsia" w:cs="Times New Roman"/>
          <w:color w:val="000000" w:themeColor="text1"/>
          <w:szCs w:val="28"/>
        </w:rPr>
      </w:pPr>
      <w:r w:rsidRPr="00467A85">
        <w:rPr>
          <w:rFonts w:eastAsiaTheme="minorEastAsia" w:cs="Times New Roman"/>
          <w:color w:val="000000" w:themeColor="text1"/>
          <w:szCs w:val="28"/>
        </w:rPr>
        <w:t>Подписи Сторон:</w:t>
      </w:r>
    </w:p>
    <w:p w14:paraId="088F447F" w14:textId="77777777" w:rsidR="00B737D3" w:rsidRPr="00467A85" w:rsidRDefault="00B737D3" w:rsidP="00B737D3">
      <w:pPr>
        <w:spacing w:after="0"/>
        <w:jc w:val="center"/>
        <w:rPr>
          <w:rFonts w:eastAsiaTheme="minorEastAsia" w:cs="Times New Roman"/>
          <w:color w:val="000000" w:themeColor="text1"/>
          <w:szCs w:val="28"/>
        </w:rPr>
      </w:pPr>
      <w:r w:rsidRPr="00467A85">
        <w:rPr>
          <w:rFonts w:eastAsiaTheme="minorEastAsia" w:cs="Times New Roman"/>
          <w:color w:val="000000" w:themeColor="text1"/>
          <w:szCs w:val="28"/>
        </w:rPr>
        <w:t xml:space="preserve"> </w:t>
      </w:r>
    </w:p>
    <w:p w14:paraId="7B4375AE" w14:textId="77777777" w:rsidR="00B737D3" w:rsidRPr="00467A85" w:rsidRDefault="00B737D3" w:rsidP="00B737D3">
      <w:pPr>
        <w:spacing w:after="0"/>
        <w:jc w:val="both"/>
        <w:rPr>
          <w:rFonts w:eastAsiaTheme="minorEastAsia" w:cs="Times New Roman"/>
          <w:color w:val="000000" w:themeColor="text1"/>
          <w:szCs w:val="28"/>
        </w:rPr>
      </w:pPr>
      <w:r w:rsidRPr="00467A85">
        <w:rPr>
          <w:rFonts w:eastAsiaTheme="minorEastAsia" w:cs="Times New Roman"/>
          <w:color w:val="000000" w:themeColor="text1"/>
          <w:szCs w:val="28"/>
        </w:rPr>
        <w:t xml:space="preserve">Сторона 1:                                                                                                     Сторона 2: </w:t>
      </w:r>
    </w:p>
    <w:p w14:paraId="6606813B" w14:textId="77777777" w:rsidR="00B737D3" w:rsidRPr="00467A85" w:rsidRDefault="00B737D3" w:rsidP="00B737D3">
      <w:pPr>
        <w:spacing w:after="0"/>
        <w:jc w:val="both"/>
        <w:rPr>
          <w:rFonts w:eastAsiaTheme="minorEastAsia" w:cs="Times New Roman"/>
          <w:color w:val="000000" w:themeColor="text1"/>
          <w:szCs w:val="28"/>
        </w:rPr>
      </w:pPr>
    </w:p>
    <w:p w14:paraId="2298995D" w14:textId="77777777" w:rsidR="00B737D3" w:rsidRPr="00467A85" w:rsidRDefault="00B737D3" w:rsidP="00B737D3">
      <w:pPr>
        <w:spacing w:after="0"/>
        <w:jc w:val="center"/>
        <w:rPr>
          <w:rFonts w:eastAsiaTheme="minorEastAsia" w:cs="Times New Roman"/>
          <w:color w:val="000000" w:themeColor="text1"/>
          <w:szCs w:val="28"/>
        </w:rPr>
      </w:pPr>
    </w:p>
    <w:p w14:paraId="534051F6" w14:textId="77777777" w:rsidR="00B737D3" w:rsidRPr="00467A85" w:rsidRDefault="00B737D3" w:rsidP="00B737D3">
      <w:pPr>
        <w:spacing w:after="0"/>
        <w:jc w:val="center"/>
        <w:rPr>
          <w:rFonts w:eastAsiaTheme="minorEastAsia" w:cs="Times New Roman"/>
          <w:color w:val="000000" w:themeColor="text1"/>
          <w:szCs w:val="28"/>
        </w:rPr>
      </w:pPr>
    </w:p>
    <w:p w14:paraId="659527A7" w14:textId="77777777" w:rsidR="00B737D3" w:rsidRPr="00467A85" w:rsidRDefault="00B737D3" w:rsidP="00B737D3">
      <w:pPr>
        <w:spacing w:after="0"/>
        <w:jc w:val="center"/>
        <w:rPr>
          <w:rFonts w:eastAsiaTheme="minorEastAsia" w:cs="Times New Roman"/>
          <w:color w:val="000000" w:themeColor="text1"/>
          <w:szCs w:val="28"/>
        </w:rPr>
      </w:pPr>
    </w:p>
    <w:p w14:paraId="261F10FB" w14:textId="77777777" w:rsidR="00B737D3" w:rsidRPr="00467A85" w:rsidRDefault="00B737D3" w:rsidP="00B737D3">
      <w:pPr>
        <w:spacing w:after="0"/>
        <w:jc w:val="center"/>
        <w:rPr>
          <w:rFonts w:eastAsiaTheme="minorEastAsia" w:cs="Times New Roman"/>
          <w:color w:val="000000" w:themeColor="text1"/>
          <w:szCs w:val="28"/>
        </w:rPr>
      </w:pPr>
    </w:p>
    <w:p w14:paraId="10DB2276" w14:textId="77777777" w:rsidR="00B737D3" w:rsidRPr="00467A85" w:rsidRDefault="00B737D3" w:rsidP="00B737D3">
      <w:pPr>
        <w:spacing w:after="0"/>
        <w:jc w:val="center"/>
        <w:rPr>
          <w:rFonts w:eastAsiaTheme="minorEastAsia" w:cs="Times New Roman"/>
          <w:color w:val="000000" w:themeColor="text1"/>
          <w:szCs w:val="28"/>
        </w:rPr>
      </w:pPr>
    </w:p>
    <w:p w14:paraId="41C5C1F6" w14:textId="77777777" w:rsidR="00B737D3" w:rsidRPr="00467A85" w:rsidRDefault="00B737D3" w:rsidP="00B737D3">
      <w:pPr>
        <w:spacing w:after="0"/>
        <w:jc w:val="center"/>
        <w:rPr>
          <w:rFonts w:eastAsiaTheme="minorEastAsia" w:cs="Times New Roman"/>
          <w:color w:val="000000" w:themeColor="text1"/>
          <w:szCs w:val="28"/>
        </w:rPr>
      </w:pPr>
    </w:p>
    <w:p w14:paraId="5AAEE3F1" w14:textId="77777777" w:rsidR="00B737D3" w:rsidRPr="00467A85" w:rsidRDefault="00B737D3" w:rsidP="00B737D3">
      <w:pPr>
        <w:spacing w:after="0"/>
        <w:jc w:val="center"/>
        <w:rPr>
          <w:rFonts w:eastAsiaTheme="minorEastAsia" w:cs="Times New Roman"/>
          <w:color w:val="000000" w:themeColor="text1"/>
          <w:szCs w:val="28"/>
        </w:rPr>
      </w:pPr>
    </w:p>
    <w:p w14:paraId="026B6BC5" w14:textId="77777777" w:rsidR="00B737D3" w:rsidRPr="00467A85" w:rsidRDefault="00B737D3" w:rsidP="00B737D3">
      <w:pPr>
        <w:spacing w:after="0"/>
        <w:jc w:val="center"/>
        <w:rPr>
          <w:rFonts w:eastAsiaTheme="minorEastAsia" w:cs="Times New Roman"/>
          <w:color w:val="000000" w:themeColor="text1"/>
          <w:szCs w:val="28"/>
        </w:rPr>
      </w:pPr>
    </w:p>
    <w:p w14:paraId="6E122886" w14:textId="77777777" w:rsidR="00B737D3" w:rsidRPr="00467A85" w:rsidRDefault="00B737D3" w:rsidP="00B737D3">
      <w:pPr>
        <w:spacing w:after="0"/>
        <w:jc w:val="center"/>
        <w:rPr>
          <w:rFonts w:eastAsiaTheme="minorEastAsia" w:cs="Times New Roman"/>
          <w:color w:val="000000" w:themeColor="text1"/>
          <w:szCs w:val="28"/>
        </w:rPr>
      </w:pPr>
    </w:p>
    <w:p w14:paraId="49A99338" w14:textId="77777777" w:rsidR="00B737D3" w:rsidRPr="00467A85" w:rsidRDefault="00B737D3" w:rsidP="00B737D3">
      <w:pPr>
        <w:spacing w:after="0"/>
        <w:jc w:val="center"/>
        <w:rPr>
          <w:rFonts w:eastAsiaTheme="minorEastAsia" w:cs="Times New Roman"/>
          <w:color w:val="000000" w:themeColor="text1"/>
          <w:szCs w:val="28"/>
        </w:rPr>
      </w:pPr>
    </w:p>
    <w:p w14:paraId="0981A38A" w14:textId="77777777" w:rsidR="00B737D3" w:rsidRPr="00467A85" w:rsidRDefault="00B737D3" w:rsidP="00B737D3">
      <w:pPr>
        <w:spacing w:after="0"/>
        <w:jc w:val="center"/>
        <w:rPr>
          <w:rFonts w:eastAsiaTheme="minorEastAsia" w:cs="Times New Roman"/>
          <w:color w:val="000000" w:themeColor="text1"/>
          <w:szCs w:val="28"/>
        </w:rPr>
      </w:pPr>
    </w:p>
    <w:p w14:paraId="4D6B9097" w14:textId="77777777" w:rsidR="00B737D3" w:rsidRPr="00467A85" w:rsidRDefault="00B737D3" w:rsidP="00B737D3">
      <w:pPr>
        <w:spacing w:after="0"/>
        <w:jc w:val="center"/>
        <w:rPr>
          <w:rFonts w:eastAsiaTheme="minorEastAsia" w:cs="Times New Roman"/>
          <w:color w:val="000000" w:themeColor="text1"/>
          <w:szCs w:val="28"/>
        </w:rPr>
      </w:pPr>
    </w:p>
    <w:p w14:paraId="3296D82F" w14:textId="77777777" w:rsidR="00B737D3" w:rsidRPr="00467A85" w:rsidRDefault="00B737D3" w:rsidP="00B737D3">
      <w:pPr>
        <w:spacing w:after="0"/>
        <w:jc w:val="center"/>
        <w:rPr>
          <w:rFonts w:eastAsiaTheme="minorEastAsia" w:cs="Times New Roman"/>
          <w:color w:val="000000" w:themeColor="text1"/>
          <w:szCs w:val="28"/>
        </w:rPr>
      </w:pPr>
    </w:p>
    <w:p w14:paraId="5FF0490E" w14:textId="77777777" w:rsidR="00B737D3" w:rsidRPr="00467A85" w:rsidRDefault="00B737D3" w:rsidP="00B737D3">
      <w:pPr>
        <w:spacing w:after="0"/>
        <w:jc w:val="center"/>
        <w:rPr>
          <w:rFonts w:eastAsiaTheme="minorEastAsia" w:cs="Times New Roman"/>
          <w:color w:val="000000" w:themeColor="text1"/>
          <w:szCs w:val="28"/>
        </w:rPr>
      </w:pPr>
    </w:p>
    <w:p w14:paraId="202F90F4" w14:textId="77777777" w:rsidR="00B737D3" w:rsidRPr="00467A85" w:rsidRDefault="00B737D3" w:rsidP="00B737D3">
      <w:pPr>
        <w:spacing w:after="0"/>
        <w:jc w:val="center"/>
        <w:rPr>
          <w:rFonts w:eastAsiaTheme="minorEastAsia" w:cs="Times New Roman"/>
          <w:color w:val="000000" w:themeColor="text1"/>
          <w:szCs w:val="28"/>
        </w:rPr>
      </w:pPr>
    </w:p>
    <w:p w14:paraId="5BD8A593" w14:textId="77777777" w:rsidR="00B737D3" w:rsidRPr="00467A85" w:rsidRDefault="00B737D3" w:rsidP="00B737D3">
      <w:pPr>
        <w:spacing w:after="0"/>
        <w:jc w:val="center"/>
        <w:rPr>
          <w:rFonts w:eastAsiaTheme="minorEastAsia" w:cs="Times New Roman"/>
          <w:color w:val="000000" w:themeColor="text1"/>
          <w:szCs w:val="28"/>
        </w:rPr>
      </w:pPr>
    </w:p>
    <w:p w14:paraId="2154D671" w14:textId="77777777" w:rsidR="00B737D3" w:rsidRPr="00467A85" w:rsidRDefault="00B737D3" w:rsidP="00B737D3">
      <w:pPr>
        <w:spacing w:after="0"/>
        <w:jc w:val="center"/>
        <w:rPr>
          <w:rFonts w:eastAsiaTheme="minorEastAsia" w:cs="Times New Roman"/>
          <w:color w:val="000000" w:themeColor="text1"/>
          <w:szCs w:val="28"/>
        </w:rPr>
      </w:pPr>
    </w:p>
    <w:p w14:paraId="4EB35EF4" w14:textId="77777777" w:rsidR="00B737D3" w:rsidRPr="00467A85" w:rsidRDefault="00B737D3" w:rsidP="00B737D3">
      <w:pPr>
        <w:spacing w:after="0"/>
        <w:jc w:val="center"/>
        <w:rPr>
          <w:rFonts w:eastAsiaTheme="minorEastAsia" w:cs="Times New Roman"/>
          <w:color w:val="000000" w:themeColor="text1"/>
          <w:szCs w:val="28"/>
        </w:rPr>
      </w:pPr>
    </w:p>
    <w:p w14:paraId="524E8F6E" w14:textId="77777777" w:rsidR="00B737D3" w:rsidRPr="00467A85" w:rsidRDefault="00B737D3" w:rsidP="00B737D3">
      <w:pPr>
        <w:spacing w:after="0"/>
        <w:jc w:val="center"/>
        <w:rPr>
          <w:rFonts w:eastAsiaTheme="minorEastAsia" w:cs="Times New Roman"/>
          <w:color w:val="000000" w:themeColor="text1"/>
          <w:szCs w:val="28"/>
        </w:rPr>
      </w:pPr>
    </w:p>
    <w:p w14:paraId="2AE1522B" w14:textId="77777777" w:rsidR="00B737D3" w:rsidRDefault="00B737D3" w:rsidP="00B737D3">
      <w:pPr>
        <w:rPr>
          <w:rFonts w:eastAsiaTheme="minorEastAsia" w:cs="Times New Roman"/>
          <w:color w:val="000000" w:themeColor="text1"/>
          <w:szCs w:val="28"/>
        </w:rPr>
      </w:pPr>
      <w:r>
        <w:rPr>
          <w:rFonts w:eastAsiaTheme="minorEastAsia" w:cs="Times New Roman"/>
          <w:color w:val="000000" w:themeColor="text1"/>
          <w:szCs w:val="28"/>
        </w:rPr>
        <w:br w:type="page"/>
      </w:r>
    </w:p>
    <w:p w14:paraId="211A01FB"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lastRenderedPageBreak/>
        <w:t>Приложение №2</w:t>
      </w:r>
    </w:p>
    <w:p w14:paraId="7DCAC329"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к договору на право размещения </w:t>
      </w:r>
    </w:p>
    <w:p w14:paraId="66ADF8F3"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t>нестационарного торгового объекта</w:t>
      </w:r>
    </w:p>
    <w:p w14:paraId="3B346243" w14:textId="77777777" w:rsidR="00B737D3"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t>от "___" __________ 20__ г. № _____</w:t>
      </w:r>
    </w:p>
    <w:p w14:paraId="63AA71F7" w14:textId="77777777" w:rsidR="00B737D3" w:rsidRPr="00467A85" w:rsidRDefault="00B737D3" w:rsidP="00B737D3">
      <w:pPr>
        <w:spacing w:after="0"/>
        <w:jc w:val="right"/>
        <w:rPr>
          <w:rFonts w:eastAsiaTheme="minorEastAsia" w:cs="Times New Roman"/>
          <w:color w:val="000000" w:themeColor="text1"/>
          <w:szCs w:val="28"/>
        </w:rPr>
      </w:pPr>
    </w:p>
    <w:p w14:paraId="1CE2F177" w14:textId="77777777" w:rsidR="00B737D3" w:rsidRPr="00467A85" w:rsidRDefault="00B737D3" w:rsidP="00B737D3">
      <w:pPr>
        <w:spacing w:after="0"/>
        <w:jc w:val="both"/>
        <w:rPr>
          <w:rFonts w:eastAsiaTheme="minorEastAsia" w:cs="Times New Roman"/>
          <w:color w:val="000000" w:themeColor="text1"/>
          <w:szCs w:val="28"/>
        </w:rPr>
      </w:pPr>
      <w:r w:rsidRPr="00903954">
        <w:rPr>
          <w:rFonts w:eastAsiaTheme="minorEastAsia" w:cs="Times New Roman"/>
          <w:noProof/>
          <w:color w:val="000000" w:themeColor="text1"/>
          <w:szCs w:val="28"/>
          <w:lang w:eastAsia="ru-RU"/>
        </w:rPr>
        <w:drawing>
          <wp:inline distT="0" distB="0" distL="0" distR="0" wp14:anchorId="4FF15E4A" wp14:editId="79BB0BDB">
            <wp:extent cx="6300470" cy="6248400"/>
            <wp:effectExtent l="0" t="0" r="0" b="0"/>
            <wp:docPr id="1822" name="Рисунок 1822" descr="C:\Users\User\Desktop\НТО\НТО на публикацию\2023\ЭОА-2\джипег\Поведн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НТО\НТО на публикацию\2023\ЭОА-2\джипег\Поведники.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05326" cy="6253216"/>
                    </a:xfrm>
                    <a:prstGeom prst="rect">
                      <a:avLst/>
                    </a:prstGeom>
                    <a:noFill/>
                    <a:ln>
                      <a:noFill/>
                    </a:ln>
                  </pic:spPr>
                </pic:pic>
              </a:graphicData>
            </a:graphic>
          </wp:inline>
        </w:drawing>
      </w:r>
    </w:p>
    <w:p w14:paraId="495628D0" w14:textId="77777777" w:rsidR="00B737D3" w:rsidRPr="00467A85" w:rsidRDefault="00B737D3" w:rsidP="00B737D3">
      <w:pPr>
        <w:spacing w:after="0"/>
        <w:jc w:val="center"/>
        <w:rPr>
          <w:rFonts w:eastAsiaTheme="minorEastAsia" w:cs="Times New Roman"/>
          <w:color w:val="000000" w:themeColor="text1"/>
          <w:szCs w:val="28"/>
        </w:rPr>
      </w:pPr>
      <w:r w:rsidRPr="00467A85">
        <w:rPr>
          <w:rFonts w:eastAsiaTheme="minorEastAsia" w:cs="Times New Roman"/>
          <w:color w:val="000000" w:themeColor="text1"/>
          <w:szCs w:val="28"/>
        </w:rPr>
        <w:t>Подписи Сторон:</w:t>
      </w:r>
    </w:p>
    <w:p w14:paraId="09689174" w14:textId="77777777" w:rsidR="00B737D3" w:rsidRPr="00467A85" w:rsidRDefault="00B737D3" w:rsidP="00B737D3">
      <w:pPr>
        <w:spacing w:after="0"/>
        <w:jc w:val="both"/>
        <w:rPr>
          <w:rFonts w:eastAsiaTheme="minorEastAsia" w:cs="Times New Roman"/>
          <w:color w:val="000000" w:themeColor="text1"/>
          <w:szCs w:val="28"/>
        </w:rPr>
      </w:pPr>
      <w:r w:rsidRPr="00467A85">
        <w:rPr>
          <w:rFonts w:eastAsiaTheme="minorEastAsia" w:cs="Times New Roman"/>
          <w:color w:val="000000" w:themeColor="text1"/>
          <w:szCs w:val="28"/>
        </w:rPr>
        <w:t xml:space="preserve">Сторона 1:                                                                                                     Сторона 2: </w:t>
      </w:r>
    </w:p>
    <w:p w14:paraId="0BA0B31C" w14:textId="77777777" w:rsidR="00B737D3" w:rsidRPr="00467A85" w:rsidRDefault="00B737D3" w:rsidP="00B737D3">
      <w:pPr>
        <w:spacing w:after="0"/>
        <w:jc w:val="both"/>
        <w:rPr>
          <w:rFonts w:eastAsiaTheme="minorEastAsia" w:cs="Times New Roman"/>
          <w:color w:val="000000" w:themeColor="text1"/>
          <w:szCs w:val="28"/>
        </w:rPr>
      </w:pPr>
    </w:p>
    <w:p w14:paraId="2F03F3D8" w14:textId="77777777" w:rsidR="00B737D3" w:rsidRDefault="00B737D3" w:rsidP="00B737D3">
      <w:pPr>
        <w:spacing w:after="0"/>
        <w:jc w:val="both"/>
        <w:rPr>
          <w:rFonts w:eastAsiaTheme="minorEastAsia" w:cs="Times New Roman"/>
          <w:color w:val="000000" w:themeColor="text1"/>
          <w:szCs w:val="28"/>
        </w:rPr>
      </w:pPr>
    </w:p>
    <w:p w14:paraId="45AE6190" w14:textId="77777777" w:rsidR="00B737D3" w:rsidRDefault="00B737D3" w:rsidP="00B737D3">
      <w:pPr>
        <w:spacing w:after="0"/>
        <w:jc w:val="both"/>
        <w:rPr>
          <w:rFonts w:eastAsiaTheme="minorEastAsia" w:cs="Times New Roman"/>
          <w:color w:val="000000" w:themeColor="text1"/>
          <w:szCs w:val="28"/>
        </w:rPr>
      </w:pPr>
    </w:p>
    <w:p w14:paraId="4DE19EB7" w14:textId="77777777" w:rsidR="00B737D3" w:rsidRPr="00467A85" w:rsidRDefault="00B737D3" w:rsidP="00B737D3">
      <w:pPr>
        <w:spacing w:after="0"/>
        <w:jc w:val="both"/>
        <w:rPr>
          <w:rFonts w:eastAsiaTheme="minorEastAsia" w:cs="Times New Roman"/>
          <w:color w:val="000000" w:themeColor="text1"/>
          <w:szCs w:val="28"/>
        </w:rPr>
      </w:pPr>
    </w:p>
    <w:p w14:paraId="63929E4E" w14:textId="77777777" w:rsidR="00B737D3" w:rsidRPr="00467A85" w:rsidRDefault="00B737D3" w:rsidP="00B737D3">
      <w:pPr>
        <w:spacing w:after="0"/>
        <w:jc w:val="both"/>
        <w:rPr>
          <w:rFonts w:eastAsiaTheme="minorEastAsia" w:cs="Times New Roman"/>
          <w:color w:val="000000" w:themeColor="text1"/>
          <w:szCs w:val="28"/>
        </w:rPr>
      </w:pPr>
    </w:p>
    <w:p w14:paraId="0AD00FA6" w14:textId="77777777" w:rsidR="00B737D3" w:rsidRPr="00467A85" w:rsidRDefault="00B737D3" w:rsidP="00B737D3">
      <w:pPr>
        <w:spacing w:after="0"/>
        <w:jc w:val="both"/>
        <w:rPr>
          <w:rFonts w:eastAsiaTheme="minorEastAsia" w:cs="Times New Roman"/>
          <w:color w:val="000000" w:themeColor="text1"/>
          <w:szCs w:val="28"/>
        </w:rPr>
      </w:pPr>
    </w:p>
    <w:p w14:paraId="6AF509B3" w14:textId="77777777" w:rsidR="00B737D3" w:rsidRDefault="00B737D3" w:rsidP="00B737D3">
      <w:pPr>
        <w:rPr>
          <w:rFonts w:eastAsiaTheme="minorEastAsia" w:cs="Times New Roman"/>
          <w:color w:val="000000" w:themeColor="text1"/>
          <w:szCs w:val="28"/>
        </w:rPr>
      </w:pPr>
      <w:r>
        <w:rPr>
          <w:rFonts w:eastAsiaTheme="minorEastAsia" w:cs="Times New Roman"/>
          <w:color w:val="000000" w:themeColor="text1"/>
          <w:szCs w:val="28"/>
        </w:rPr>
        <w:br w:type="page"/>
      </w:r>
    </w:p>
    <w:p w14:paraId="55821349"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lastRenderedPageBreak/>
        <w:t>Приложение №3</w:t>
      </w:r>
    </w:p>
    <w:p w14:paraId="7A2AA9B6" w14:textId="77777777" w:rsidR="00B737D3" w:rsidRPr="00467A85" w:rsidRDefault="00B737D3" w:rsidP="00B737D3">
      <w:pPr>
        <w:tabs>
          <w:tab w:val="right" w:pos="6741"/>
          <w:tab w:val="left" w:pos="7449"/>
          <w:tab w:val="right" w:pos="8464"/>
        </w:tabs>
        <w:spacing w:after="0"/>
        <w:ind w:right="-1"/>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к договору на право размещения </w:t>
      </w:r>
    </w:p>
    <w:p w14:paraId="51BDB549" w14:textId="77777777" w:rsidR="00B737D3" w:rsidRPr="00467A85" w:rsidRDefault="00B737D3" w:rsidP="00B737D3">
      <w:pPr>
        <w:tabs>
          <w:tab w:val="right" w:pos="6741"/>
          <w:tab w:val="left" w:pos="7449"/>
          <w:tab w:val="right" w:pos="8464"/>
        </w:tabs>
        <w:spacing w:after="0"/>
        <w:ind w:right="-1"/>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нестационарного торгового объекта </w:t>
      </w:r>
    </w:p>
    <w:p w14:paraId="75E08942" w14:textId="77777777" w:rsidR="00B737D3" w:rsidRPr="00467A85" w:rsidRDefault="00B737D3" w:rsidP="00B737D3">
      <w:pPr>
        <w:tabs>
          <w:tab w:val="right" w:pos="6741"/>
          <w:tab w:val="left" w:pos="7449"/>
          <w:tab w:val="right" w:pos="8464"/>
        </w:tabs>
        <w:spacing w:after="0"/>
        <w:ind w:right="-1"/>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                                    от «___» ______20__</w:t>
      </w:r>
      <w:r w:rsidRPr="00467A85">
        <w:rPr>
          <w:rFonts w:eastAsiaTheme="minorEastAsia" w:cs="Times New Roman"/>
          <w:color w:val="000000" w:themeColor="text1"/>
          <w:szCs w:val="28"/>
        </w:rPr>
        <w:tab/>
        <w:t>№___________</w:t>
      </w:r>
    </w:p>
    <w:p w14:paraId="41FE9DB7" w14:textId="77777777" w:rsidR="00B737D3" w:rsidRPr="00467A85" w:rsidRDefault="00B737D3" w:rsidP="00B737D3">
      <w:pPr>
        <w:spacing w:after="0"/>
        <w:jc w:val="both"/>
        <w:rPr>
          <w:rFonts w:eastAsiaTheme="minorEastAsia" w:cs="Times New Roman"/>
          <w:color w:val="000000" w:themeColor="text1"/>
          <w:szCs w:val="28"/>
        </w:rPr>
      </w:pPr>
    </w:p>
    <w:p w14:paraId="5FF54F51" w14:textId="77777777" w:rsidR="00B737D3" w:rsidRDefault="00B737D3" w:rsidP="00B737D3">
      <w:pPr>
        <w:spacing w:after="0"/>
        <w:jc w:val="center"/>
        <w:rPr>
          <w:rFonts w:eastAsiaTheme="minorEastAsia" w:cs="Times New Roman"/>
          <w:color w:val="000000" w:themeColor="text1"/>
          <w:szCs w:val="28"/>
        </w:rPr>
      </w:pPr>
      <w:r w:rsidRPr="00226666">
        <w:rPr>
          <w:b/>
          <w:bCs/>
          <w:noProof/>
          <w:szCs w:val="28"/>
          <w:u w:val="single"/>
          <w:lang w:eastAsia="ru-RU"/>
        </w:rPr>
        <w:t>Внешний вид сезонных НТО</w:t>
      </w:r>
    </w:p>
    <w:p w14:paraId="60F0CE76" w14:textId="77777777" w:rsidR="00B737D3" w:rsidRPr="00467A85" w:rsidRDefault="00B737D3" w:rsidP="00B737D3">
      <w:pPr>
        <w:spacing w:after="0"/>
        <w:jc w:val="center"/>
        <w:rPr>
          <w:rFonts w:eastAsiaTheme="minorEastAsia" w:cs="Times New Roman"/>
          <w:color w:val="000000" w:themeColor="text1"/>
          <w:szCs w:val="28"/>
        </w:rPr>
      </w:pPr>
      <w:r w:rsidRPr="00467A85">
        <w:rPr>
          <w:rFonts w:eastAsiaTheme="minorEastAsia" w:cs="Times New Roman"/>
          <w:color w:val="000000" w:themeColor="text1"/>
          <w:szCs w:val="28"/>
        </w:rPr>
        <w:t>В С</w:t>
      </w:r>
      <w:r>
        <w:rPr>
          <w:rFonts w:eastAsiaTheme="minorEastAsia" w:cs="Times New Roman"/>
          <w:color w:val="000000" w:themeColor="text1"/>
          <w:szCs w:val="28"/>
        </w:rPr>
        <w:t>оответствии с решением совета депутатов городского округа Мытищи Московской области от 15 сентября 2022 года № 44/1 «Об утверждении новой редакции правил благоустройства территории городского округа Мытищи Московской области»</w:t>
      </w:r>
    </w:p>
    <w:p w14:paraId="112D5E43" w14:textId="77777777" w:rsidR="00B737D3" w:rsidRPr="00226666" w:rsidRDefault="00B737D3" w:rsidP="00B737D3">
      <w:pPr>
        <w:pStyle w:val="a3"/>
        <w:ind w:left="0" w:right="-142"/>
        <w:rPr>
          <w:spacing w:val="2"/>
          <w:szCs w:val="28"/>
          <w:u w:val="single"/>
          <w:shd w:val="clear" w:color="auto" w:fill="FFFFFF"/>
        </w:rPr>
      </w:pPr>
      <w:r>
        <w:rPr>
          <w:rFonts w:cs="Times New Roman"/>
          <w:noProof/>
          <w:color w:val="000000" w:themeColor="text1"/>
          <w:szCs w:val="28"/>
          <w:lang w:eastAsia="ru-RU"/>
        </w:rPr>
        <mc:AlternateContent>
          <mc:Choice Requires="wps">
            <w:drawing>
              <wp:anchor distT="0" distB="0" distL="114300" distR="114300" simplePos="0" relativeHeight="251699200" behindDoc="0" locked="0" layoutInCell="1" allowOverlap="1" wp14:anchorId="17C2BBA2" wp14:editId="24A4FF0F">
                <wp:simplePos x="0" y="0"/>
                <wp:positionH relativeFrom="column">
                  <wp:posOffset>47625</wp:posOffset>
                </wp:positionH>
                <wp:positionV relativeFrom="paragraph">
                  <wp:posOffset>2112645</wp:posOffset>
                </wp:positionV>
                <wp:extent cx="375285" cy="354965"/>
                <wp:effectExtent l="0" t="0" r="0" b="0"/>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 cy="354965"/>
                        </a:xfrm>
                        <a:prstGeom prst="rect">
                          <a:avLst/>
                        </a:prstGeom>
                        <a:noFill/>
                        <a:ln w="6350">
                          <a:noFill/>
                        </a:ln>
                      </wps:spPr>
                      <wps:txbx>
                        <w:txbxContent>
                          <w:p w14:paraId="6A274448" w14:textId="77777777" w:rsidR="00B737D3" w:rsidRDefault="00B737D3" w:rsidP="00B737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7C2BBA2" id="Надпись 18" o:spid="_x0000_s1050" type="#_x0000_t202" style="position:absolute;margin-left:3.75pt;margin-top:166.35pt;width:29.55pt;height:27.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" filled="f" stroked="f" strokeweight=".5pt">
                <v:textbox>
                  <w:txbxContent>
                    <w:p w14:paraId="6A274448" w14:textId="77777777" w:rsidR="00B737D3" w:rsidRDefault="00B737D3" w:rsidP="00B737D3"/>
                  </w:txbxContent>
                </v:textbox>
              </v:shape>
            </w:pict>
          </mc:Fallback>
        </mc:AlternateContent>
      </w:r>
      <w:r>
        <w:rPr>
          <w:rFonts w:cs="Times New Roman"/>
          <w:noProof/>
          <w:color w:val="000000" w:themeColor="text1"/>
          <w:szCs w:val="28"/>
          <w:lang w:eastAsia="ru-RU"/>
        </w:rPr>
        <mc:AlternateContent>
          <mc:Choice Requires="wps">
            <w:drawing>
              <wp:anchor distT="0" distB="0" distL="114300" distR="114300" simplePos="0" relativeHeight="251698176" behindDoc="0" locked="0" layoutInCell="1" allowOverlap="1" wp14:anchorId="68D9A7AE" wp14:editId="0102B820">
                <wp:simplePos x="0" y="0"/>
                <wp:positionH relativeFrom="column">
                  <wp:posOffset>3398520</wp:posOffset>
                </wp:positionH>
                <wp:positionV relativeFrom="paragraph">
                  <wp:posOffset>2091690</wp:posOffset>
                </wp:positionV>
                <wp:extent cx="375285" cy="354965"/>
                <wp:effectExtent l="0" t="0" r="0" b="0"/>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 cy="354965"/>
                        </a:xfrm>
                        <a:prstGeom prst="rect">
                          <a:avLst/>
                        </a:prstGeom>
                        <a:noFill/>
                        <a:ln w="6350">
                          <a:noFill/>
                        </a:ln>
                      </wps:spPr>
                      <wps:txbx>
                        <w:txbxContent>
                          <w:p w14:paraId="07C15AC7" w14:textId="77777777" w:rsidR="00B737D3" w:rsidRDefault="00B737D3" w:rsidP="00B737D3">
                            <w:r>
                              <w:t>7м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8D9A7AE" id="Надпись 20" o:spid="_x0000_s1051" type="#_x0000_t202" style="position:absolute;margin-left:267.6pt;margin-top:164.7pt;width:29.55pt;height:27.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" filled="f" stroked="f" strokeweight=".5pt">
                <v:textbox>
                  <w:txbxContent>
                    <w:p w14:paraId="07C15AC7" w14:textId="77777777" w:rsidR="00B737D3" w:rsidRDefault="00B737D3" w:rsidP="00B737D3">
                      <w:r>
                        <w:t>7м</w:t>
                      </w:r>
                    </w:p>
                  </w:txbxContent>
                </v:textbox>
              </v:shape>
            </w:pict>
          </mc:Fallback>
        </mc:AlternateContent>
      </w:r>
      <w:r>
        <w:rPr>
          <w:rFonts w:cs="Times New Roman"/>
          <w:noProof/>
          <w:color w:val="000000" w:themeColor="text1"/>
          <w:szCs w:val="28"/>
          <w:lang w:eastAsia="ru-RU"/>
        </w:rPr>
        <mc:AlternateContent>
          <mc:Choice Requires="wps">
            <w:drawing>
              <wp:anchor distT="0" distB="0" distL="114300" distR="114300" simplePos="0" relativeHeight="251697152" behindDoc="0" locked="0" layoutInCell="1" allowOverlap="1" wp14:anchorId="605E450B" wp14:editId="1B8B914A">
                <wp:simplePos x="0" y="0"/>
                <wp:positionH relativeFrom="column">
                  <wp:posOffset>5709920</wp:posOffset>
                </wp:positionH>
                <wp:positionV relativeFrom="paragraph">
                  <wp:posOffset>800100</wp:posOffset>
                </wp:positionV>
                <wp:extent cx="375285" cy="354965"/>
                <wp:effectExtent l="0" t="0" r="0" b="0"/>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 cy="354965"/>
                        </a:xfrm>
                        <a:prstGeom prst="rect">
                          <a:avLst/>
                        </a:prstGeom>
                        <a:noFill/>
                        <a:ln w="6350">
                          <a:noFill/>
                        </a:ln>
                      </wps:spPr>
                      <wps:txbx>
                        <w:txbxContent>
                          <w:p w14:paraId="4506D8F7" w14:textId="77777777" w:rsidR="00B737D3" w:rsidRDefault="00B737D3" w:rsidP="00B737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05E450B" id="Надпись 21" o:spid="_x0000_s1052" type="#_x0000_t202" style="position:absolute;margin-left:449.6pt;margin-top:63pt;width:29.55pt;height:27.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" filled="f" stroked="f" strokeweight=".5pt">
                <v:textbox>
                  <w:txbxContent>
                    <w:p w14:paraId="4506D8F7" w14:textId="77777777" w:rsidR="00B737D3" w:rsidRDefault="00B737D3" w:rsidP="00B737D3"/>
                  </w:txbxContent>
                </v:textbox>
              </v:shape>
            </w:pict>
          </mc:Fallback>
        </mc:AlternateContent>
      </w:r>
      <w:r>
        <w:rPr>
          <w:rFonts w:cs="Times New Roman"/>
          <w:noProof/>
          <w:color w:val="000000" w:themeColor="text1"/>
          <w:szCs w:val="28"/>
          <w:lang w:eastAsia="ru-RU"/>
        </w:rPr>
        <mc:AlternateContent>
          <mc:Choice Requires="wps">
            <w:drawing>
              <wp:anchor distT="4294967295" distB="4294967295" distL="114300" distR="114300" simplePos="0" relativeHeight="251696128" behindDoc="0" locked="0" layoutInCell="1" allowOverlap="1" wp14:anchorId="54517E1A" wp14:editId="555F8A74">
                <wp:simplePos x="0" y="0"/>
                <wp:positionH relativeFrom="column">
                  <wp:posOffset>4786630</wp:posOffset>
                </wp:positionH>
                <wp:positionV relativeFrom="paragraph">
                  <wp:posOffset>224789</wp:posOffset>
                </wp:positionV>
                <wp:extent cx="848360" cy="0"/>
                <wp:effectExtent l="0" t="0" r="8890" b="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4836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17E9AC4C" id="Прямая соединительная линия 45"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76.9pt,17.7pt" to="443.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" strokecolor="black [3213]" strokeweight="1pt">
                <v:stroke joinstyle="miter"/>
                <o:lock v:ext="edit" shapetype="f"/>
              </v:line>
            </w:pict>
          </mc:Fallback>
        </mc:AlternateContent>
      </w:r>
      <w:r w:rsidRPr="00226666">
        <w:rPr>
          <w:spacing w:val="2"/>
          <w:szCs w:val="28"/>
          <w:u w:val="single"/>
          <w:shd w:val="clear" w:color="auto" w:fill="FFFFFF"/>
        </w:rPr>
        <w:t>возможные варианты расположения цветов мягкой палатки:</w:t>
      </w:r>
    </w:p>
    <w:p w14:paraId="1485D834" w14:textId="77777777" w:rsidR="00B737D3" w:rsidRPr="00226666" w:rsidRDefault="00B737D3" w:rsidP="00B737D3">
      <w:pPr>
        <w:pStyle w:val="a3"/>
        <w:ind w:left="709" w:right="426" w:hanging="709"/>
        <w:jc w:val="both"/>
        <w:rPr>
          <w:bCs/>
          <w:spacing w:val="2"/>
          <w:szCs w:val="28"/>
          <w:shd w:val="clear" w:color="auto" w:fill="FFFFFF"/>
        </w:rPr>
      </w:pPr>
      <w:r w:rsidRPr="00226666">
        <w:rPr>
          <w:noProof/>
          <w:szCs w:val="28"/>
          <w:lang w:eastAsia="ru-RU"/>
        </w:rPr>
        <w:drawing>
          <wp:inline distT="0" distB="0" distL="0" distR="0" wp14:anchorId="4D4F6A44" wp14:editId="7AACA2A5">
            <wp:extent cx="6073140" cy="1017905"/>
            <wp:effectExtent l="0" t="0" r="381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78"/>
                    <pic:cNvPicPr>
                      <a:picLocks noChangeAspect="1" noChangeArrowheads="1"/>
                    </pic:cNvPicPr>
                  </pic:nvPicPr>
                  <pic:blipFill>
                    <a:blip r:embed="rId30">
                      <a:extLst>
                        <a:ext uri="{28A0092B-C50C-407E-A947-70E740481C1C}">
                          <a14:useLocalDpi xmlns:a14="http://schemas.microsoft.com/office/drawing/2010/main" val="0"/>
                        </a:ext>
                      </a:extLst>
                    </a:blip>
                    <a:srcRect l="12563" t="50484" r="12842" b="27386"/>
                    <a:stretch>
                      <a:fillRect/>
                    </a:stretch>
                  </pic:blipFill>
                  <pic:spPr bwMode="auto">
                    <a:xfrm>
                      <a:off x="0" y="0"/>
                      <a:ext cx="6073140" cy="1017905"/>
                    </a:xfrm>
                    <a:prstGeom prst="rect">
                      <a:avLst/>
                    </a:prstGeom>
                    <a:noFill/>
                    <a:ln>
                      <a:noFill/>
                    </a:ln>
                  </pic:spPr>
                </pic:pic>
              </a:graphicData>
            </a:graphic>
          </wp:inline>
        </w:drawing>
      </w:r>
    </w:p>
    <w:p w14:paraId="6DC40EA4" w14:textId="77777777" w:rsidR="00B737D3" w:rsidRPr="00226666" w:rsidRDefault="00B737D3" w:rsidP="00B737D3">
      <w:pPr>
        <w:ind w:right="426"/>
        <w:jc w:val="both"/>
        <w:rPr>
          <w:spacing w:val="2"/>
          <w:szCs w:val="28"/>
          <w:u w:val="single"/>
          <w:shd w:val="clear" w:color="auto" w:fill="FFFFFF"/>
        </w:rPr>
      </w:pPr>
      <w:r w:rsidRPr="00226666">
        <w:rPr>
          <w:spacing w:val="2"/>
          <w:szCs w:val="28"/>
          <w:u w:val="single"/>
          <w:shd w:val="clear" w:color="auto" w:fill="FFFFFF"/>
        </w:rPr>
        <w:t>возможные варианты информационного оформления мягкой палатки:</w:t>
      </w:r>
    </w:p>
    <w:p w14:paraId="15729BEC" w14:textId="77777777" w:rsidR="00B737D3" w:rsidRPr="00226666" w:rsidRDefault="00B737D3" w:rsidP="00B737D3">
      <w:pPr>
        <w:pStyle w:val="a3"/>
        <w:ind w:left="284" w:hanging="284"/>
        <w:jc w:val="both"/>
        <w:rPr>
          <w:spacing w:val="2"/>
          <w:szCs w:val="28"/>
          <w:shd w:val="clear" w:color="auto" w:fill="FFFFFF"/>
        </w:rPr>
      </w:pPr>
      <w:r w:rsidRPr="00226666">
        <w:rPr>
          <w:noProof/>
          <w:szCs w:val="28"/>
          <w:lang w:eastAsia="ru-RU"/>
        </w:rPr>
        <w:drawing>
          <wp:inline distT="0" distB="0" distL="0" distR="0" wp14:anchorId="4BE87C04" wp14:editId="30EA8AD5">
            <wp:extent cx="2795270" cy="1009015"/>
            <wp:effectExtent l="0" t="0" r="5080" b="635"/>
            <wp:docPr id="1793" name="Рисунок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80"/>
                    <pic:cNvPicPr>
                      <a:picLocks noChangeAspect="1" noChangeArrowheads="1"/>
                    </pic:cNvPicPr>
                  </pic:nvPicPr>
                  <pic:blipFill>
                    <a:blip r:embed="rId31" cstate="print">
                      <a:extLst>
                        <a:ext uri="{28A0092B-C50C-407E-A947-70E740481C1C}">
                          <a14:useLocalDpi xmlns:a14="http://schemas.microsoft.com/office/drawing/2010/main" val="0"/>
                        </a:ext>
                      </a:extLst>
                    </a:blip>
                    <a:srcRect l="33495" t="16290" r="13541" b="49699"/>
                    <a:stretch>
                      <a:fillRect/>
                    </a:stretch>
                  </pic:blipFill>
                  <pic:spPr bwMode="auto">
                    <a:xfrm>
                      <a:off x="0" y="0"/>
                      <a:ext cx="2795270" cy="1009015"/>
                    </a:xfrm>
                    <a:prstGeom prst="rect">
                      <a:avLst/>
                    </a:prstGeom>
                    <a:noFill/>
                    <a:ln>
                      <a:noFill/>
                    </a:ln>
                  </pic:spPr>
                </pic:pic>
              </a:graphicData>
            </a:graphic>
          </wp:inline>
        </w:drawing>
      </w:r>
      <w:r w:rsidRPr="00226666">
        <w:rPr>
          <w:noProof/>
          <w:szCs w:val="28"/>
          <w:lang w:eastAsia="ru-RU"/>
        </w:rPr>
        <w:drawing>
          <wp:inline distT="0" distB="0" distL="0" distR="0" wp14:anchorId="30DCDE01" wp14:editId="243D90ED">
            <wp:extent cx="2795270" cy="1009015"/>
            <wp:effectExtent l="0" t="0" r="5080" b="635"/>
            <wp:docPr id="1794" name="Рисунок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79"/>
                    <pic:cNvPicPr>
                      <a:picLocks noChangeAspect="1" noChangeArrowheads="1"/>
                    </pic:cNvPicPr>
                  </pic:nvPicPr>
                  <pic:blipFill>
                    <a:blip r:embed="rId31" cstate="print">
                      <a:extLst>
                        <a:ext uri="{28A0092B-C50C-407E-A947-70E740481C1C}">
                          <a14:useLocalDpi xmlns:a14="http://schemas.microsoft.com/office/drawing/2010/main" val="0"/>
                        </a:ext>
                      </a:extLst>
                    </a:blip>
                    <a:srcRect l="33495" t="57410" r="13541" b="8580"/>
                    <a:stretch>
                      <a:fillRect/>
                    </a:stretch>
                  </pic:blipFill>
                  <pic:spPr bwMode="auto">
                    <a:xfrm>
                      <a:off x="0" y="0"/>
                      <a:ext cx="2795270" cy="1009015"/>
                    </a:xfrm>
                    <a:prstGeom prst="rect">
                      <a:avLst/>
                    </a:prstGeom>
                    <a:noFill/>
                    <a:ln>
                      <a:noFill/>
                    </a:ln>
                  </pic:spPr>
                </pic:pic>
              </a:graphicData>
            </a:graphic>
          </wp:inline>
        </w:drawing>
      </w:r>
    </w:p>
    <w:p w14:paraId="68D46767" w14:textId="77777777" w:rsidR="00B737D3" w:rsidRPr="00226666" w:rsidRDefault="00B737D3" w:rsidP="00B737D3">
      <w:pPr>
        <w:ind w:right="426"/>
        <w:jc w:val="both"/>
        <w:rPr>
          <w:spacing w:val="2"/>
          <w:szCs w:val="28"/>
          <w:u w:val="single"/>
          <w:shd w:val="clear" w:color="auto" w:fill="FFFFFF"/>
        </w:rPr>
      </w:pPr>
      <w:r w:rsidRPr="00226666">
        <w:rPr>
          <w:spacing w:val="2"/>
          <w:szCs w:val="28"/>
          <w:u w:val="single"/>
          <w:shd w:val="clear" w:color="auto" w:fill="FFFFFF"/>
        </w:rPr>
        <w:t>возможные варианты колористического решения палатки:</w:t>
      </w:r>
    </w:p>
    <w:p w14:paraId="378FBCE0" w14:textId="77777777" w:rsidR="00B737D3" w:rsidRPr="00226666" w:rsidRDefault="00B737D3" w:rsidP="00B737D3">
      <w:pPr>
        <w:ind w:right="426"/>
        <w:jc w:val="both"/>
        <w:rPr>
          <w:spacing w:val="2"/>
          <w:szCs w:val="28"/>
          <w:shd w:val="clear" w:color="auto" w:fill="FFFFFF"/>
        </w:rPr>
      </w:pPr>
      <w:r w:rsidRPr="00226666">
        <w:rPr>
          <w:spacing w:val="2"/>
          <w:szCs w:val="28"/>
          <w:shd w:val="clear" w:color="auto" w:fill="FFFFFF"/>
        </w:rPr>
        <w:t>основные цвет</w:t>
      </w:r>
      <w:r w:rsidRPr="00226666">
        <w:rPr>
          <w:i/>
          <w:iCs/>
          <w:spacing w:val="2"/>
          <w:szCs w:val="28"/>
          <w:shd w:val="clear" w:color="auto" w:fill="FFFFFF"/>
        </w:rPr>
        <w:t>:</w:t>
      </w:r>
      <w:r>
        <w:rPr>
          <w:i/>
          <w:iCs/>
          <w:spacing w:val="2"/>
          <w:szCs w:val="28"/>
          <w:shd w:val="clear" w:color="auto" w:fill="FFFFFF"/>
        </w:rPr>
        <w:t xml:space="preserve"> </w:t>
      </w:r>
      <w:r w:rsidRPr="00226666">
        <w:rPr>
          <w:noProof/>
          <w:szCs w:val="28"/>
          <w:lang w:eastAsia="ru-RU"/>
        </w:rPr>
        <w:drawing>
          <wp:inline distT="0" distB="0" distL="0" distR="0" wp14:anchorId="68ED8F4A" wp14:editId="7C9EF6C0">
            <wp:extent cx="690245" cy="189865"/>
            <wp:effectExtent l="0" t="0" r="0" b="635"/>
            <wp:docPr id="1796" name="Рисунок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1"/>
                    <pic:cNvPicPr>
                      <a:picLocks noChangeAspect="1" noChangeArrowheads="1"/>
                    </pic:cNvPicPr>
                  </pic:nvPicPr>
                  <pic:blipFill>
                    <a:blip r:embed="rId32">
                      <a:extLst>
                        <a:ext uri="{28A0092B-C50C-407E-A947-70E740481C1C}">
                          <a14:useLocalDpi xmlns:a14="http://schemas.microsoft.com/office/drawing/2010/main" val="0"/>
                        </a:ext>
                      </a:extLst>
                    </a:blip>
                    <a:srcRect l="58559" t="22661" r="33940" b="73883"/>
                    <a:stretch>
                      <a:fillRect/>
                    </a:stretch>
                  </pic:blipFill>
                  <pic:spPr bwMode="auto">
                    <a:xfrm>
                      <a:off x="0" y="0"/>
                      <a:ext cx="690245" cy="189865"/>
                    </a:xfrm>
                    <a:prstGeom prst="rect">
                      <a:avLst/>
                    </a:prstGeom>
                    <a:noFill/>
                    <a:ln>
                      <a:noFill/>
                    </a:ln>
                  </pic:spPr>
                </pic:pic>
              </a:graphicData>
            </a:graphic>
          </wp:inline>
        </w:drawing>
      </w:r>
    </w:p>
    <w:p w14:paraId="204DAAC7" w14:textId="77777777" w:rsidR="00B737D3" w:rsidRDefault="00B737D3" w:rsidP="00B737D3">
      <w:pPr>
        <w:ind w:right="426"/>
        <w:jc w:val="both"/>
        <w:rPr>
          <w:spacing w:val="2"/>
          <w:szCs w:val="28"/>
          <w:shd w:val="clear" w:color="auto" w:fill="FFFFFF"/>
        </w:rPr>
      </w:pPr>
      <w:r w:rsidRPr="00226666">
        <w:rPr>
          <w:spacing w:val="2"/>
          <w:szCs w:val="28"/>
          <w:shd w:val="clear" w:color="auto" w:fill="FFFFFF"/>
        </w:rPr>
        <w:t>цвет декора</w:t>
      </w:r>
      <w:r w:rsidRPr="00226666">
        <w:rPr>
          <w:i/>
          <w:iCs/>
          <w:spacing w:val="2"/>
          <w:szCs w:val="28"/>
          <w:shd w:val="clear" w:color="auto" w:fill="FFFFFF"/>
        </w:rPr>
        <w:t>:</w:t>
      </w:r>
      <w:r>
        <w:rPr>
          <w:i/>
          <w:iCs/>
          <w:spacing w:val="2"/>
          <w:szCs w:val="28"/>
          <w:shd w:val="clear" w:color="auto" w:fill="FFFFFF"/>
        </w:rPr>
        <w:t xml:space="preserve"> </w:t>
      </w:r>
      <w:r w:rsidRPr="00B032F7">
        <w:rPr>
          <w:noProof/>
          <w:lang w:eastAsia="ru-RU"/>
        </w:rPr>
        <w:drawing>
          <wp:inline distT="0" distB="0" distL="0" distR="0" wp14:anchorId="796D2107" wp14:editId="6A98FE5B">
            <wp:extent cx="690245" cy="189865"/>
            <wp:effectExtent l="0" t="0" r="0" b="635"/>
            <wp:docPr id="1797" name="Рисунок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20"/>
                    <pic:cNvPicPr>
                      <a:picLocks noChangeAspect="1" noChangeArrowheads="1"/>
                    </pic:cNvPicPr>
                  </pic:nvPicPr>
                  <pic:blipFill>
                    <a:blip r:embed="rId32">
                      <a:extLst>
                        <a:ext uri="{28A0092B-C50C-407E-A947-70E740481C1C}">
                          <a14:useLocalDpi xmlns:a14="http://schemas.microsoft.com/office/drawing/2010/main" val="0"/>
                        </a:ext>
                      </a:extLst>
                    </a:blip>
                    <a:srcRect l="49850" t="39856" r="42648" b="56688"/>
                    <a:stretch>
                      <a:fillRect/>
                    </a:stretch>
                  </pic:blipFill>
                  <pic:spPr bwMode="auto">
                    <a:xfrm>
                      <a:off x="0" y="0"/>
                      <a:ext cx="690245" cy="189865"/>
                    </a:xfrm>
                    <a:prstGeom prst="rect">
                      <a:avLst/>
                    </a:prstGeom>
                    <a:noFill/>
                    <a:ln>
                      <a:noFill/>
                    </a:ln>
                  </pic:spPr>
                </pic:pic>
              </a:graphicData>
            </a:graphic>
          </wp:inline>
        </w:drawing>
      </w:r>
    </w:p>
    <w:p w14:paraId="5E9D601E" w14:textId="77777777" w:rsidR="00B737D3" w:rsidRDefault="00B737D3" w:rsidP="00B737D3">
      <w:r w:rsidRPr="00B032F7">
        <w:rPr>
          <w:noProof/>
          <w:lang w:eastAsia="ru-RU"/>
        </w:rPr>
        <w:drawing>
          <wp:inline distT="0" distB="0" distL="0" distR="0" wp14:anchorId="0A62C9CB" wp14:editId="0AE43755">
            <wp:extent cx="3640348" cy="3256964"/>
            <wp:effectExtent l="0" t="0" r="0" b="635"/>
            <wp:docPr id="1798" name="Рисунок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24"/>
                    <pic:cNvPicPr>
                      <a:picLocks noChangeAspect="1" noChangeArrowheads="1"/>
                    </pic:cNvPicPr>
                  </pic:nvPicPr>
                  <pic:blipFill>
                    <a:blip r:embed="rId33">
                      <a:extLst>
                        <a:ext uri="{28A0092B-C50C-407E-A947-70E740481C1C}">
                          <a14:useLocalDpi xmlns:a14="http://schemas.microsoft.com/office/drawing/2010/main" val="0"/>
                        </a:ext>
                      </a:extLst>
                    </a:blip>
                    <a:srcRect l="13873" t="11755" r="60968" b="38060"/>
                    <a:stretch>
                      <a:fillRect/>
                    </a:stretch>
                  </pic:blipFill>
                  <pic:spPr bwMode="auto">
                    <a:xfrm>
                      <a:off x="0" y="0"/>
                      <a:ext cx="3748695" cy="3353900"/>
                    </a:xfrm>
                    <a:prstGeom prst="rect">
                      <a:avLst/>
                    </a:prstGeom>
                    <a:noFill/>
                    <a:ln>
                      <a:noFill/>
                    </a:ln>
                  </pic:spPr>
                </pic:pic>
              </a:graphicData>
            </a:graphic>
          </wp:inline>
        </w:drawing>
      </w:r>
    </w:p>
    <w:p w14:paraId="567D5835" w14:textId="77777777" w:rsidR="00B737D3" w:rsidRPr="00226666" w:rsidRDefault="00B737D3" w:rsidP="00B737D3">
      <w:pPr>
        <w:pStyle w:val="a3"/>
        <w:spacing w:after="0"/>
        <w:ind w:left="927"/>
        <w:jc w:val="center"/>
        <w:rPr>
          <w:b/>
          <w:spacing w:val="2"/>
          <w:szCs w:val="28"/>
          <w:u w:val="single"/>
          <w:shd w:val="clear" w:color="auto" w:fill="FFFFFF"/>
        </w:rPr>
      </w:pPr>
      <w:r w:rsidRPr="00226666">
        <w:rPr>
          <w:b/>
          <w:spacing w:val="2"/>
          <w:szCs w:val="28"/>
          <w:u w:val="single"/>
          <w:shd w:val="clear" w:color="auto" w:fill="FFFFFF"/>
        </w:rPr>
        <w:lastRenderedPageBreak/>
        <w:t>ПАЛАТКА</w:t>
      </w:r>
    </w:p>
    <w:p w14:paraId="21ADC604" w14:textId="77777777" w:rsidR="00B737D3" w:rsidRPr="00226666" w:rsidRDefault="00B737D3" w:rsidP="00B737D3">
      <w:pPr>
        <w:pStyle w:val="a3"/>
        <w:ind w:left="927"/>
        <w:jc w:val="both"/>
        <w:rPr>
          <w:spacing w:val="2"/>
          <w:szCs w:val="28"/>
          <w:u w:val="single"/>
          <w:shd w:val="clear" w:color="auto" w:fill="FFFFFF"/>
        </w:rPr>
      </w:pPr>
    </w:p>
    <w:p w14:paraId="22925C59"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без торгового зала (без доступа посетителей в строение);</w:t>
      </w:r>
    </w:p>
    <w:p w14:paraId="63ED9474"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с одним входом для продавца:</w:t>
      </w:r>
    </w:p>
    <w:p w14:paraId="2C6502FA" w14:textId="77777777" w:rsidR="00B737D3" w:rsidRPr="00226666" w:rsidRDefault="00B737D3" w:rsidP="00B737D3">
      <w:pPr>
        <w:jc w:val="both"/>
        <w:rPr>
          <w:noProof/>
          <w:spacing w:val="2"/>
          <w:szCs w:val="28"/>
        </w:rPr>
      </w:pPr>
      <w:r w:rsidRPr="00226666">
        <w:rPr>
          <w:spacing w:val="2"/>
          <w:szCs w:val="28"/>
          <w:shd w:val="clear" w:color="auto" w:fill="FFFFFF"/>
        </w:rPr>
        <w:t>ширина дверного проема в свету 0,9-1,2 м;</w:t>
      </w:r>
      <w:r w:rsidRPr="00226666">
        <w:rPr>
          <w:noProof/>
          <w:spacing w:val="2"/>
          <w:szCs w:val="28"/>
        </w:rPr>
        <w:t xml:space="preserve"> </w:t>
      </w:r>
    </w:p>
    <w:p w14:paraId="3A300CAF" w14:textId="77777777" w:rsidR="00B737D3" w:rsidRPr="00226666" w:rsidRDefault="00B737D3" w:rsidP="00B737D3">
      <w:pPr>
        <w:pStyle w:val="a3"/>
        <w:ind w:left="0"/>
        <w:jc w:val="both"/>
        <w:rPr>
          <w:spacing w:val="2"/>
          <w:szCs w:val="28"/>
          <w:shd w:val="clear" w:color="auto" w:fill="FFFFFF"/>
        </w:rPr>
      </w:pPr>
      <w:r w:rsidRPr="00226666">
        <w:rPr>
          <w:spacing w:val="2"/>
          <w:szCs w:val="28"/>
          <w:shd w:val="clear" w:color="auto" w:fill="FFFFFF"/>
        </w:rPr>
        <w:t>- без поднятой входной площадки, лестницы, пандуса (вход непосредственно с твердого покрытия площадки палатки);</w:t>
      </w:r>
    </w:p>
    <w:p w14:paraId="60636393"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с незастекленным проемом для реализации, демонстрации товара;</w:t>
      </w:r>
    </w:p>
    <w:p w14:paraId="5FEFDB9D" w14:textId="77777777" w:rsidR="00B737D3" w:rsidRPr="00226666" w:rsidRDefault="00B737D3" w:rsidP="00B737D3">
      <w:pPr>
        <w:pStyle w:val="a3"/>
        <w:ind w:left="0"/>
        <w:jc w:val="both"/>
        <w:rPr>
          <w:spacing w:val="2"/>
          <w:szCs w:val="28"/>
          <w:shd w:val="clear" w:color="auto" w:fill="FFFFFF"/>
        </w:rPr>
      </w:pPr>
      <w:r w:rsidRPr="00226666">
        <w:rPr>
          <w:spacing w:val="2"/>
          <w:szCs w:val="28"/>
          <w:shd w:val="clear" w:color="auto" w:fill="FFFFFF"/>
        </w:rPr>
        <w:t xml:space="preserve">- с одним внутренним пространством (помещением), рассчитанным </w:t>
      </w:r>
      <w:r w:rsidRPr="00226666">
        <w:rPr>
          <w:szCs w:val="28"/>
        </w:rPr>
        <w:t>на одно или несколько рабочих мест продавцов и товарного запаса на один день торговли;</w:t>
      </w:r>
    </w:p>
    <w:p w14:paraId="0FC8EE61"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хранение товарного запаса:</w:t>
      </w:r>
    </w:p>
    <w:p w14:paraId="2A6DB8A3" w14:textId="77777777" w:rsidR="00B737D3" w:rsidRPr="00226666" w:rsidRDefault="00B737D3" w:rsidP="00B737D3">
      <w:pPr>
        <w:pStyle w:val="a3"/>
        <w:spacing w:after="0"/>
        <w:ind w:left="0" w:firstLine="567"/>
        <w:jc w:val="both"/>
        <w:rPr>
          <w:spacing w:val="2"/>
          <w:szCs w:val="28"/>
          <w:shd w:val="clear" w:color="auto" w:fill="FFFFFF"/>
        </w:rPr>
      </w:pPr>
      <w:r w:rsidRPr="00226666">
        <w:rPr>
          <w:spacing w:val="2"/>
          <w:szCs w:val="28"/>
          <w:shd w:val="clear" w:color="auto" w:fill="FFFFFF"/>
        </w:rPr>
        <w:t>выделенная, организованная зона, максимально визуально скрытая от проема для реализации товара (личные вещи продавцов, тару, иную упаковку, мусор, урны размещать в зоне видимости покупателей через проемы, а также около палатки не допускается).</w:t>
      </w:r>
    </w:p>
    <w:p w14:paraId="4E50FDEF"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Типы палаток:</w:t>
      </w:r>
    </w:p>
    <w:p w14:paraId="142AA6EC"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жесткая (из строительных материалов);</w:t>
      </w:r>
    </w:p>
    <w:p w14:paraId="43527131"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мягкая (тканевая);</w:t>
      </w:r>
    </w:p>
    <w:p w14:paraId="4CCD4D40" w14:textId="77777777" w:rsidR="00B737D3" w:rsidRPr="00226666" w:rsidRDefault="00B737D3" w:rsidP="00B737D3">
      <w:pPr>
        <w:pStyle w:val="a3"/>
        <w:ind w:left="0"/>
        <w:jc w:val="both"/>
        <w:rPr>
          <w:spacing w:val="2"/>
          <w:szCs w:val="28"/>
          <w:shd w:val="clear" w:color="auto" w:fill="FFFFFF"/>
        </w:rPr>
      </w:pPr>
      <w:r w:rsidRPr="00226666">
        <w:rPr>
          <w:spacing w:val="2"/>
          <w:szCs w:val="28"/>
          <w:shd w:val="clear" w:color="auto" w:fill="FFFFFF"/>
        </w:rPr>
        <w:t>- минимальная высота внутреннего пространства (помещения) - не менее 2,7 м;</w:t>
      </w:r>
    </w:p>
    <w:p w14:paraId="7B197207"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максимальная высота палатки от уровня земли - 4,0 м.</w:t>
      </w:r>
    </w:p>
    <w:p w14:paraId="1A387852" w14:textId="77777777" w:rsidR="00B737D3" w:rsidRPr="00226666" w:rsidRDefault="00B737D3" w:rsidP="00B737D3">
      <w:pPr>
        <w:pStyle w:val="a3"/>
        <w:ind w:left="0" w:firstLine="567"/>
        <w:jc w:val="both"/>
        <w:rPr>
          <w:spacing w:val="2"/>
          <w:szCs w:val="28"/>
          <w:shd w:val="clear" w:color="auto" w:fill="FFFFFF"/>
        </w:rPr>
      </w:pPr>
      <w:r w:rsidRPr="00226666">
        <w:rPr>
          <w:spacing w:val="2"/>
          <w:szCs w:val="28"/>
          <w:shd w:val="clear" w:color="auto" w:fill="FFFFFF"/>
        </w:rPr>
        <w:t>Инженерно-техническое обеспечение:</w:t>
      </w:r>
    </w:p>
    <w:p w14:paraId="036CAC59" w14:textId="77777777" w:rsidR="00B737D3" w:rsidRPr="00226666" w:rsidRDefault="00B737D3" w:rsidP="00B737D3">
      <w:pPr>
        <w:pStyle w:val="a3"/>
        <w:ind w:left="0" w:firstLine="567"/>
        <w:jc w:val="both"/>
        <w:rPr>
          <w:spacing w:val="2"/>
          <w:szCs w:val="28"/>
          <w:shd w:val="clear" w:color="auto" w:fill="FFFFFF"/>
        </w:rPr>
      </w:pPr>
      <w:r w:rsidRPr="00226666">
        <w:rPr>
          <w:spacing w:val="2"/>
          <w:szCs w:val="28"/>
          <w:shd w:val="clear" w:color="auto" w:fill="FFFFFF"/>
        </w:rPr>
        <w:t>подключение к энергосети (внешнее и внутреннее освещение, торговое оборудование).</w:t>
      </w:r>
    </w:p>
    <w:p w14:paraId="7B1C7B8A" w14:textId="77777777" w:rsidR="00B737D3" w:rsidRPr="00226666" w:rsidRDefault="00B737D3" w:rsidP="00B737D3">
      <w:pPr>
        <w:tabs>
          <w:tab w:val="left" w:pos="851"/>
        </w:tabs>
        <w:ind w:firstLine="567"/>
        <w:jc w:val="both"/>
        <w:rPr>
          <w:spacing w:val="2"/>
          <w:szCs w:val="28"/>
          <w:shd w:val="clear" w:color="auto" w:fill="FFFFFF"/>
        </w:rPr>
      </w:pPr>
      <w:r w:rsidRPr="00226666">
        <w:rPr>
          <w:spacing w:val="2"/>
          <w:szCs w:val="28"/>
          <w:shd w:val="clear" w:color="auto" w:fill="FFFFFF"/>
        </w:rPr>
        <w:t>Размеры палатки-модуля:</w:t>
      </w:r>
    </w:p>
    <w:p w14:paraId="0EBC5998" w14:textId="77777777" w:rsidR="00B737D3" w:rsidRPr="00226666" w:rsidRDefault="00B737D3" w:rsidP="00B737D3">
      <w:pPr>
        <w:ind w:firstLine="567"/>
        <w:jc w:val="both"/>
        <w:rPr>
          <w:b/>
          <w:spacing w:val="2"/>
          <w:szCs w:val="28"/>
          <w:shd w:val="clear" w:color="auto" w:fill="FFFFFF"/>
        </w:rPr>
      </w:pPr>
      <w:r w:rsidRPr="00226666">
        <w:rPr>
          <w:b/>
          <w:spacing w:val="2"/>
          <w:szCs w:val="28"/>
          <w:shd w:val="clear" w:color="auto" w:fill="FFFFFF"/>
        </w:rPr>
        <w:t>- минимальный габарит 2,0х2,0 м;</w:t>
      </w:r>
    </w:p>
    <w:p w14:paraId="6AC5C474" w14:textId="77777777" w:rsidR="00B737D3" w:rsidRPr="00226666" w:rsidRDefault="00B737D3" w:rsidP="00B737D3">
      <w:pPr>
        <w:ind w:firstLine="567"/>
        <w:jc w:val="both"/>
        <w:rPr>
          <w:b/>
          <w:spacing w:val="2"/>
          <w:szCs w:val="28"/>
          <w:shd w:val="clear" w:color="auto" w:fill="FFFFFF"/>
        </w:rPr>
      </w:pPr>
      <w:r w:rsidRPr="00226666">
        <w:rPr>
          <w:b/>
          <w:spacing w:val="2"/>
          <w:szCs w:val="28"/>
          <w:shd w:val="clear" w:color="auto" w:fill="FFFFFF"/>
        </w:rPr>
        <w:t>- максимальный габарит квадратной 3,0х3,0 м, прямоугольной 3,0х4,0 (где 4,0 м длина стороны с незастекленным проемом);</w:t>
      </w:r>
    </w:p>
    <w:p w14:paraId="400E84BC" w14:textId="77777777" w:rsidR="00B737D3" w:rsidRPr="00226666" w:rsidRDefault="00B737D3" w:rsidP="00B737D3">
      <w:pPr>
        <w:ind w:firstLine="567"/>
        <w:jc w:val="both"/>
        <w:rPr>
          <w:spacing w:val="2"/>
          <w:szCs w:val="28"/>
          <w:shd w:val="clear" w:color="auto" w:fill="FFFFFF"/>
        </w:rPr>
      </w:pPr>
      <w:r w:rsidRPr="00226666">
        <w:rPr>
          <w:spacing w:val="2"/>
          <w:szCs w:val="28"/>
          <w:shd w:val="clear" w:color="auto" w:fill="FFFFFF"/>
        </w:rPr>
        <w:t>- допустимо увеличением рабочего (внутреннего) пространства жесткой палатки способом размещения палаток-модулей совместно в виде блока модулей (блоки модулей мягкой палатки не допускаются):</w:t>
      </w:r>
    </w:p>
    <w:p w14:paraId="0806FE09" w14:textId="77777777" w:rsidR="00B737D3" w:rsidRPr="00226666" w:rsidRDefault="00B737D3" w:rsidP="00B737D3">
      <w:pPr>
        <w:ind w:firstLine="567"/>
        <w:jc w:val="both"/>
        <w:rPr>
          <w:b/>
          <w:spacing w:val="2"/>
          <w:szCs w:val="28"/>
          <w:shd w:val="clear" w:color="auto" w:fill="FFFFFF"/>
        </w:rPr>
      </w:pPr>
      <w:r w:rsidRPr="00226666">
        <w:rPr>
          <w:b/>
          <w:spacing w:val="2"/>
          <w:szCs w:val="28"/>
          <w:shd w:val="clear" w:color="auto" w:fill="FFFFFF"/>
        </w:rPr>
        <w:t>- минимальная длина блока модулей - не более 4,0 м (для модулей 2,0х2,0 м), не более 9,0 м (для модулей 3,0х3,0 м), не более 12,0 м (для модулей 3,0х4,0 м);</w:t>
      </w:r>
    </w:p>
    <w:p w14:paraId="0F4C5BAA" w14:textId="77777777" w:rsidR="00B737D3" w:rsidRPr="00226666" w:rsidRDefault="00B737D3" w:rsidP="00B737D3">
      <w:pPr>
        <w:ind w:firstLine="567"/>
        <w:jc w:val="both"/>
        <w:rPr>
          <w:spacing w:val="2"/>
          <w:szCs w:val="28"/>
          <w:shd w:val="clear" w:color="auto" w:fill="FFFFFF"/>
        </w:rPr>
      </w:pPr>
      <w:r w:rsidRPr="00226666">
        <w:rPr>
          <w:spacing w:val="2"/>
          <w:szCs w:val="28"/>
          <w:shd w:val="clear" w:color="auto" w:fill="FFFFFF"/>
        </w:rPr>
        <w:t>- максимальный ширина блока модулей - не более 4,0 м (для модулей 2,0х2,0 м), не более 6,0 м (для модулей 3,0х3,0 м, 3х4 м);</w:t>
      </w:r>
    </w:p>
    <w:p w14:paraId="7F654BAA" w14:textId="77777777" w:rsidR="00B737D3" w:rsidRPr="00226666" w:rsidRDefault="00B737D3" w:rsidP="00B737D3">
      <w:pPr>
        <w:ind w:firstLine="567"/>
        <w:jc w:val="both"/>
        <w:rPr>
          <w:spacing w:val="2"/>
          <w:szCs w:val="28"/>
          <w:shd w:val="clear" w:color="auto" w:fill="FFFFFF"/>
        </w:rPr>
      </w:pPr>
      <w:r w:rsidRPr="00226666">
        <w:rPr>
          <w:spacing w:val="2"/>
          <w:szCs w:val="28"/>
          <w:shd w:val="clear" w:color="auto" w:fill="FFFFFF"/>
        </w:rPr>
        <w:lastRenderedPageBreak/>
        <w:t>- максимальная общая площадь блока модулей - не более 16,0 м (для модулей 2,0х2,0 м), не более 54,0 м (для модулей 3,0х3,0 м); не более 72,0 м (для модулей 3,0х4,0 м).</w:t>
      </w:r>
    </w:p>
    <w:p w14:paraId="6C14C0D3" w14:textId="77777777" w:rsidR="00B737D3" w:rsidRPr="00226666" w:rsidRDefault="00B737D3" w:rsidP="00B737D3">
      <w:pPr>
        <w:ind w:firstLine="567"/>
        <w:jc w:val="both"/>
        <w:rPr>
          <w:spacing w:val="2"/>
          <w:szCs w:val="28"/>
          <w:shd w:val="clear" w:color="auto" w:fill="FFFFFF"/>
        </w:rPr>
      </w:pPr>
      <w:r w:rsidRPr="00226666">
        <w:rPr>
          <w:spacing w:val="2"/>
          <w:szCs w:val="28"/>
          <w:shd w:val="clear" w:color="auto" w:fill="FFFFFF"/>
        </w:rPr>
        <w:t>Демонстрация товара на улице не допускается.</w:t>
      </w:r>
    </w:p>
    <w:p w14:paraId="73365975" w14:textId="77777777" w:rsidR="00B737D3" w:rsidRPr="00226666" w:rsidRDefault="00B737D3" w:rsidP="00B737D3">
      <w:pPr>
        <w:pStyle w:val="a3"/>
        <w:ind w:left="0" w:firstLine="567"/>
        <w:jc w:val="both"/>
        <w:rPr>
          <w:spacing w:val="2"/>
          <w:szCs w:val="28"/>
          <w:shd w:val="clear" w:color="auto" w:fill="FFFFFF"/>
        </w:rPr>
      </w:pPr>
    </w:p>
    <w:p w14:paraId="0712D29F" w14:textId="77777777" w:rsidR="00B737D3" w:rsidRPr="00226666" w:rsidRDefault="00B737D3" w:rsidP="00B737D3">
      <w:pPr>
        <w:pStyle w:val="a3"/>
        <w:ind w:left="0" w:firstLine="567"/>
        <w:jc w:val="both"/>
        <w:rPr>
          <w:b/>
          <w:spacing w:val="2"/>
          <w:szCs w:val="28"/>
          <w:shd w:val="clear" w:color="auto" w:fill="FFFFFF"/>
        </w:rPr>
      </w:pPr>
      <w:r w:rsidRPr="00226666">
        <w:rPr>
          <w:b/>
          <w:spacing w:val="2"/>
          <w:szCs w:val="28"/>
          <w:shd w:val="clear" w:color="auto" w:fill="FFFFFF"/>
        </w:rPr>
        <w:t>Общие требования к средствам информации на ткани мягкой палатки:</w:t>
      </w:r>
    </w:p>
    <w:p w14:paraId="7826CDA3" w14:textId="77777777" w:rsidR="00B737D3" w:rsidRPr="00226666" w:rsidRDefault="00B737D3" w:rsidP="00B737D3">
      <w:pPr>
        <w:pStyle w:val="a3"/>
        <w:autoSpaceDE w:val="0"/>
        <w:autoSpaceDN w:val="0"/>
        <w:adjustRightInd w:val="0"/>
        <w:ind w:left="0" w:firstLine="567"/>
        <w:jc w:val="both"/>
        <w:rPr>
          <w:b/>
          <w:szCs w:val="28"/>
        </w:rPr>
      </w:pPr>
      <w:r w:rsidRPr="00226666">
        <w:rPr>
          <w:b/>
          <w:szCs w:val="28"/>
        </w:rPr>
        <w:t>- все информационно-декоративные элементы (декор) выполняются методом сублимационной печати на оборудовании производителя палаток;</w:t>
      </w:r>
    </w:p>
    <w:p w14:paraId="03ABE90B" w14:textId="77777777" w:rsidR="00B737D3" w:rsidRPr="00226666" w:rsidRDefault="00B737D3" w:rsidP="00B737D3">
      <w:pPr>
        <w:pStyle w:val="a3"/>
        <w:autoSpaceDE w:val="0"/>
        <w:autoSpaceDN w:val="0"/>
        <w:adjustRightInd w:val="0"/>
        <w:ind w:left="0" w:firstLine="567"/>
        <w:jc w:val="both"/>
        <w:rPr>
          <w:b/>
          <w:szCs w:val="28"/>
        </w:rPr>
      </w:pPr>
      <w:r w:rsidRPr="00226666">
        <w:rPr>
          <w:b/>
          <w:szCs w:val="28"/>
        </w:rPr>
        <w:t>- все информационно-декоративные элементы (декор) располагаются строго на центральной оси палатки;</w:t>
      </w:r>
    </w:p>
    <w:p w14:paraId="7518042A" w14:textId="77777777" w:rsidR="00B737D3" w:rsidRPr="00226666" w:rsidRDefault="00B737D3" w:rsidP="00B737D3">
      <w:pPr>
        <w:pStyle w:val="a3"/>
        <w:autoSpaceDE w:val="0"/>
        <w:autoSpaceDN w:val="0"/>
        <w:adjustRightInd w:val="0"/>
        <w:ind w:left="0" w:firstLine="567"/>
        <w:jc w:val="both"/>
        <w:rPr>
          <w:b/>
          <w:szCs w:val="28"/>
        </w:rPr>
      </w:pPr>
      <w:r w:rsidRPr="00226666">
        <w:rPr>
          <w:b/>
          <w:szCs w:val="28"/>
        </w:rPr>
        <w:t>- все информационно-декоративные элементы (декор) выполняются в избранной цветовой гамме (один цвет, всего для мягкой палатки могут быть использованы не более 2-х цветов;</w:t>
      </w:r>
    </w:p>
    <w:p w14:paraId="3564AFCD" w14:textId="77777777" w:rsidR="00B737D3" w:rsidRPr="00226666" w:rsidRDefault="00B737D3" w:rsidP="00B737D3">
      <w:pPr>
        <w:pStyle w:val="a3"/>
        <w:autoSpaceDE w:val="0"/>
        <w:autoSpaceDN w:val="0"/>
        <w:adjustRightInd w:val="0"/>
        <w:ind w:left="0" w:firstLine="567"/>
        <w:jc w:val="both"/>
        <w:rPr>
          <w:b/>
          <w:szCs w:val="28"/>
        </w:rPr>
      </w:pPr>
      <w:r w:rsidRPr="00226666">
        <w:rPr>
          <w:b/>
          <w:szCs w:val="28"/>
        </w:rPr>
        <w:t>- высота букв, используемых в декоре - 160 мм;</w:t>
      </w:r>
    </w:p>
    <w:p w14:paraId="72B91EB7" w14:textId="77777777" w:rsidR="00B737D3" w:rsidRPr="00226666" w:rsidRDefault="00B737D3" w:rsidP="00B737D3">
      <w:pPr>
        <w:pStyle w:val="a3"/>
        <w:autoSpaceDE w:val="0"/>
        <w:autoSpaceDN w:val="0"/>
        <w:adjustRightInd w:val="0"/>
        <w:ind w:left="0" w:firstLine="567"/>
        <w:jc w:val="both"/>
        <w:rPr>
          <w:b/>
          <w:szCs w:val="28"/>
        </w:rPr>
      </w:pPr>
      <w:r w:rsidRPr="00226666">
        <w:rPr>
          <w:b/>
          <w:szCs w:val="28"/>
        </w:rPr>
        <w:t>- габариты декоративного элемента (логотипа) не должны превышать 600х600мм.</w:t>
      </w:r>
    </w:p>
    <w:p w14:paraId="42DC4B1D" w14:textId="77777777" w:rsidR="00B737D3" w:rsidRPr="00226666" w:rsidRDefault="00B737D3" w:rsidP="00B737D3">
      <w:pPr>
        <w:pStyle w:val="a3"/>
        <w:ind w:left="0" w:firstLine="567"/>
        <w:jc w:val="both"/>
        <w:rPr>
          <w:b/>
          <w:spacing w:val="2"/>
          <w:szCs w:val="28"/>
          <w:shd w:val="clear" w:color="auto" w:fill="FFFFFF"/>
        </w:rPr>
      </w:pPr>
      <w:r w:rsidRPr="00226666">
        <w:rPr>
          <w:b/>
          <w:szCs w:val="28"/>
        </w:rPr>
        <w:t xml:space="preserve">Материал </w:t>
      </w:r>
      <w:r w:rsidRPr="00226666">
        <w:rPr>
          <w:rFonts w:eastAsia="Times New Roman"/>
          <w:b/>
          <w:szCs w:val="28"/>
          <w:lang w:eastAsia="ru-RU"/>
        </w:rPr>
        <w:t>ткани мягкой палатки:</w:t>
      </w:r>
    </w:p>
    <w:p w14:paraId="183A8276" w14:textId="77777777" w:rsidR="00B737D3" w:rsidRPr="00226666" w:rsidRDefault="00B737D3" w:rsidP="00B737D3">
      <w:pPr>
        <w:pStyle w:val="a3"/>
        <w:shd w:val="clear" w:color="auto" w:fill="FFFFFF"/>
        <w:ind w:left="0" w:firstLine="567"/>
        <w:jc w:val="both"/>
        <w:rPr>
          <w:b/>
          <w:szCs w:val="28"/>
          <w:shd w:val="clear" w:color="auto" w:fill="FFFFFF"/>
        </w:rPr>
      </w:pPr>
      <w:r w:rsidRPr="00226666">
        <w:rPr>
          <w:b/>
          <w:szCs w:val="28"/>
          <w:shd w:val="clear" w:color="auto" w:fill="FFFFFF"/>
        </w:rPr>
        <w:t>- акрил (рекомендуется (дополнительно: со специальным тефлоновым покрытием и антигрибковой пропиткой);</w:t>
      </w:r>
    </w:p>
    <w:p w14:paraId="17ABA410" w14:textId="77777777" w:rsidR="00B737D3" w:rsidRPr="00226666" w:rsidRDefault="00B737D3" w:rsidP="00B737D3">
      <w:pPr>
        <w:pStyle w:val="a3"/>
        <w:shd w:val="clear" w:color="auto" w:fill="FFFFFF"/>
        <w:ind w:left="0" w:firstLine="567"/>
        <w:jc w:val="both"/>
        <w:rPr>
          <w:b/>
          <w:szCs w:val="28"/>
          <w:shd w:val="clear" w:color="auto" w:fill="FFFFFF"/>
        </w:rPr>
      </w:pPr>
      <w:r w:rsidRPr="00226666">
        <w:rPr>
          <w:b/>
          <w:szCs w:val="28"/>
          <w:shd w:val="clear" w:color="auto" w:fill="FFFFFF"/>
        </w:rPr>
        <w:t>- полиэстер (допускается (дополнительно: с акриловым лаком и антигрибковой пропиткой).</w:t>
      </w:r>
      <w:r w:rsidRPr="00226666">
        <w:rPr>
          <w:b/>
          <w:noProof/>
          <w:spacing w:val="2"/>
          <w:szCs w:val="28"/>
          <w:u w:val="single"/>
          <w:shd w:val="clear" w:color="auto" w:fill="FFFFFF"/>
          <w:lang w:eastAsia="ru-RU"/>
        </w:rPr>
        <w:t xml:space="preserve"> </w:t>
      </w:r>
    </w:p>
    <w:p w14:paraId="2EC1C052" w14:textId="77777777" w:rsidR="00B737D3" w:rsidRPr="00226666" w:rsidRDefault="00B737D3" w:rsidP="00B737D3">
      <w:pPr>
        <w:pStyle w:val="a3"/>
        <w:spacing w:after="0"/>
        <w:ind w:left="0" w:firstLine="567"/>
        <w:jc w:val="both"/>
        <w:rPr>
          <w:b/>
          <w:spacing w:val="2"/>
          <w:szCs w:val="28"/>
          <w:shd w:val="clear" w:color="auto" w:fill="FFFFFF"/>
        </w:rPr>
      </w:pPr>
      <w:r w:rsidRPr="00226666">
        <w:rPr>
          <w:b/>
          <w:szCs w:val="28"/>
        </w:rPr>
        <w:t xml:space="preserve">Материал каркаса </w:t>
      </w:r>
      <w:r w:rsidRPr="00226666">
        <w:rPr>
          <w:rFonts w:eastAsia="Times New Roman"/>
          <w:b/>
          <w:szCs w:val="28"/>
          <w:lang w:eastAsia="ru-RU"/>
        </w:rPr>
        <w:t>мягкой палатки:</w:t>
      </w:r>
      <w:r w:rsidRPr="00226666">
        <w:rPr>
          <w:b/>
          <w:noProof/>
          <w:szCs w:val="28"/>
        </w:rPr>
        <w:t xml:space="preserve"> </w:t>
      </w:r>
    </w:p>
    <w:p w14:paraId="59FBE0B4" w14:textId="77777777" w:rsidR="00B737D3" w:rsidRPr="00226666" w:rsidRDefault="00B737D3" w:rsidP="00B737D3">
      <w:pPr>
        <w:ind w:firstLine="567"/>
        <w:jc w:val="both"/>
        <w:rPr>
          <w:b/>
          <w:spacing w:val="2"/>
          <w:szCs w:val="28"/>
          <w:shd w:val="clear" w:color="auto" w:fill="FFFFFF"/>
        </w:rPr>
      </w:pPr>
      <w:r w:rsidRPr="00226666">
        <w:rPr>
          <w:b/>
          <w:szCs w:val="28"/>
        </w:rPr>
        <w:t>- металл, композитные материалы (поверхность с декоративным слоем, устойчивым к атмосферным и механическим воздействиям, неоднократному мытью агрессивными растворами и щетками);</w:t>
      </w:r>
    </w:p>
    <w:p w14:paraId="2EE84E35" w14:textId="77777777" w:rsidR="00B737D3" w:rsidRDefault="00B737D3" w:rsidP="00B737D3"/>
    <w:p w14:paraId="210D018D" w14:textId="77777777" w:rsidR="00B737D3" w:rsidRPr="00467A85" w:rsidRDefault="00B737D3" w:rsidP="00B737D3">
      <w:pPr>
        <w:spacing w:after="0"/>
        <w:jc w:val="both"/>
        <w:rPr>
          <w:rFonts w:cs="Times New Roman"/>
          <w:color w:val="000000" w:themeColor="text1"/>
          <w:szCs w:val="28"/>
        </w:rPr>
      </w:pPr>
    </w:p>
    <w:p w14:paraId="0B013DD7" w14:textId="77777777" w:rsidR="00B737D3" w:rsidRPr="00467A85" w:rsidRDefault="00B737D3" w:rsidP="00B737D3">
      <w:pPr>
        <w:spacing w:after="0"/>
        <w:jc w:val="center"/>
        <w:rPr>
          <w:rFonts w:cs="Times New Roman"/>
          <w:color w:val="000000" w:themeColor="text1"/>
          <w:szCs w:val="28"/>
        </w:rPr>
      </w:pPr>
      <w:r w:rsidRPr="00467A85">
        <w:rPr>
          <w:rFonts w:cs="Times New Roman"/>
          <w:color w:val="000000" w:themeColor="text1"/>
          <w:szCs w:val="28"/>
        </w:rPr>
        <w:t>Подписи Сторон:</w:t>
      </w:r>
    </w:p>
    <w:p w14:paraId="49AE1CC0" w14:textId="77777777" w:rsidR="00B737D3" w:rsidRPr="00467A85" w:rsidRDefault="00B737D3" w:rsidP="00B737D3">
      <w:pPr>
        <w:spacing w:after="0"/>
        <w:jc w:val="both"/>
        <w:rPr>
          <w:rFonts w:eastAsiaTheme="minorEastAsia" w:cs="Times New Roman"/>
          <w:color w:val="000000" w:themeColor="text1"/>
          <w:szCs w:val="28"/>
        </w:rPr>
      </w:pPr>
    </w:p>
    <w:p w14:paraId="3791BBB4" w14:textId="77777777" w:rsidR="00B737D3" w:rsidRPr="00467A85" w:rsidRDefault="00B737D3" w:rsidP="00B737D3">
      <w:pPr>
        <w:spacing w:after="0"/>
        <w:rPr>
          <w:rFonts w:eastAsiaTheme="minorEastAsia" w:cs="Times New Roman"/>
          <w:color w:val="000000" w:themeColor="text1"/>
          <w:szCs w:val="28"/>
        </w:rPr>
      </w:pPr>
      <w:r w:rsidRPr="00467A85">
        <w:rPr>
          <w:rFonts w:cs="Times New Roman"/>
          <w:color w:val="000000" w:themeColor="text1"/>
          <w:szCs w:val="28"/>
        </w:rPr>
        <w:t xml:space="preserve">Сторона 1:                                                                                                Сторона 2:       </w:t>
      </w:r>
    </w:p>
    <w:p w14:paraId="6CDACCF1" w14:textId="77777777" w:rsidR="00B737D3" w:rsidRPr="00467A85" w:rsidRDefault="00B737D3" w:rsidP="00B737D3">
      <w:pPr>
        <w:spacing w:after="0"/>
        <w:rPr>
          <w:rFonts w:cs="Times New Roman"/>
          <w:color w:val="000000" w:themeColor="text1"/>
          <w:szCs w:val="28"/>
        </w:rPr>
      </w:pPr>
    </w:p>
    <w:p w14:paraId="20F5309D" w14:textId="77777777" w:rsidR="00B737D3" w:rsidRPr="00467A85" w:rsidRDefault="00B737D3" w:rsidP="00B737D3">
      <w:pPr>
        <w:spacing w:after="0"/>
        <w:rPr>
          <w:rFonts w:cs="Times New Roman"/>
          <w:color w:val="000000" w:themeColor="text1"/>
          <w:szCs w:val="28"/>
        </w:rPr>
      </w:pPr>
    </w:p>
    <w:p w14:paraId="7956C2A2" w14:textId="77777777" w:rsidR="00B737D3" w:rsidRPr="00467A85" w:rsidRDefault="00B737D3" w:rsidP="00B737D3">
      <w:pPr>
        <w:spacing w:after="0"/>
        <w:rPr>
          <w:rFonts w:cs="Times New Roman"/>
          <w:color w:val="000000" w:themeColor="text1"/>
          <w:szCs w:val="28"/>
        </w:rPr>
      </w:pPr>
    </w:p>
    <w:p w14:paraId="1075CB9F" w14:textId="77777777" w:rsidR="00B737D3" w:rsidRPr="00467A85" w:rsidRDefault="00B737D3" w:rsidP="00B737D3">
      <w:pPr>
        <w:spacing w:after="0"/>
        <w:rPr>
          <w:rFonts w:cs="Times New Roman"/>
          <w:color w:val="000000" w:themeColor="text1"/>
          <w:szCs w:val="28"/>
        </w:rPr>
      </w:pPr>
    </w:p>
    <w:p w14:paraId="12115587" w14:textId="77777777" w:rsidR="00B737D3" w:rsidRPr="00467A85" w:rsidRDefault="00B737D3" w:rsidP="00B737D3">
      <w:pPr>
        <w:spacing w:after="0"/>
        <w:rPr>
          <w:rFonts w:cs="Times New Roman"/>
          <w:color w:val="000000" w:themeColor="text1"/>
          <w:szCs w:val="28"/>
        </w:rPr>
      </w:pPr>
    </w:p>
    <w:p w14:paraId="3E0AC973" w14:textId="77777777" w:rsidR="00B737D3" w:rsidRPr="00467A85" w:rsidRDefault="00B737D3" w:rsidP="00B737D3">
      <w:pPr>
        <w:spacing w:after="0"/>
        <w:rPr>
          <w:rFonts w:cs="Times New Roman"/>
          <w:color w:val="000000" w:themeColor="text1"/>
          <w:szCs w:val="28"/>
        </w:rPr>
      </w:pPr>
    </w:p>
    <w:p w14:paraId="3EDF1D77" w14:textId="77777777" w:rsidR="00B737D3" w:rsidRDefault="00B737D3" w:rsidP="00B737D3">
      <w:pPr>
        <w:spacing w:after="0"/>
        <w:rPr>
          <w:rFonts w:cs="Times New Roman"/>
          <w:color w:val="000000" w:themeColor="text1"/>
          <w:szCs w:val="28"/>
        </w:rPr>
      </w:pPr>
    </w:p>
    <w:p w14:paraId="107A2C29" w14:textId="77777777" w:rsidR="00B737D3" w:rsidRDefault="00B737D3" w:rsidP="00B737D3">
      <w:pPr>
        <w:rPr>
          <w:rFonts w:cs="Times New Roman"/>
          <w:color w:val="000000" w:themeColor="text1"/>
          <w:szCs w:val="28"/>
        </w:rPr>
      </w:pPr>
      <w:r>
        <w:rPr>
          <w:rFonts w:cs="Times New Roman"/>
          <w:color w:val="000000" w:themeColor="text1"/>
          <w:szCs w:val="28"/>
        </w:rPr>
        <w:br w:type="page"/>
      </w:r>
    </w:p>
    <w:p w14:paraId="39FCD0C6" w14:textId="77777777" w:rsidR="00B737D3" w:rsidRPr="00467A85" w:rsidRDefault="00B737D3" w:rsidP="00B737D3">
      <w:pPr>
        <w:widowControl w:val="0"/>
        <w:autoSpaceDE w:val="0"/>
        <w:autoSpaceDN w:val="0"/>
        <w:spacing w:after="0"/>
        <w:jc w:val="right"/>
        <w:outlineLvl w:val="2"/>
        <w:rPr>
          <w:rFonts w:eastAsia="Times New Roman" w:cs="Times New Roman"/>
          <w:color w:val="000000" w:themeColor="text1"/>
          <w:szCs w:val="28"/>
          <w:lang w:eastAsia="ru-RU"/>
        </w:rPr>
      </w:pPr>
      <w:r w:rsidRPr="00467A85">
        <w:rPr>
          <w:rFonts w:cs="Times New Roman"/>
          <w:color w:val="000000" w:themeColor="text1"/>
          <w:szCs w:val="28"/>
        </w:rPr>
        <w:lastRenderedPageBreak/>
        <w:t xml:space="preserve">   </w:t>
      </w:r>
      <w:r w:rsidRPr="00467A85">
        <w:rPr>
          <w:rFonts w:eastAsia="Times New Roman" w:cs="Times New Roman"/>
          <w:color w:val="000000" w:themeColor="text1"/>
          <w:szCs w:val="28"/>
          <w:lang w:eastAsia="ru-RU"/>
        </w:rPr>
        <w:t xml:space="preserve">Приложение 3 </w:t>
      </w:r>
      <w:r w:rsidRPr="00467A85">
        <w:rPr>
          <w:rFonts w:eastAsia="Times New Roman" w:cs="Times New Roman"/>
          <w:b/>
          <w:bCs/>
          <w:color w:val="000000" w:themeColor="text1"/>
          <w:szCs w:val="28"/>
          <w:lang w:eastAsia="ru-RU"/>
        </w:rPr>
        <w:t>(лот № 1</w:t>
      </w:r>
      <w:r>
        <w:rPr>
          <w:rFonts w:eastAsia="Times New Roman" w:cs="Times New Roman"/>
          <w:b/>
          <w:bCs/>
          <w:color w:val="000000" w:themeColor="text1"/>
          <w:szCs w:val="28"/>
          <w:lang w:eastAsia="ru-RU"/>
        </w:rPr>
        <w:t>2</w:t>
      </w:r>
      <w:r w:rsidRPr="00467A85">
        <w:rPr>
          <w:rFonts w:eastAsia="Times New Roman" w:cs="Times New Roman"/>
          <w:b/>
          <w:bCs/>
          <w:color w:val="000000" w:themeColor="text1"/>
          <w:szCs w:val="28"/>
          <w:lang w:eastAsia="ru-RU"/>
        </w:rPr>
        <w:t>)</w:t>
      </w:r>
    </w:p>
    <w:p w14:paraId="32E21864" w14:textId="77777777" w:rsidR="00B737D3" w:rsidRPr="00467A85"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к извещению о проведении</w:t>
      </w:r>
    </w:p>
    <w:p w14:paraId="26CE93B7" w14:textId="77777777" w:rsidR="00B737D3" w:rsidRPr="00467A85"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открытого аукциона</w:t>
      </w:r>
    </w:p>
    <w:p w14:paraId="5E058FB9" w14:textId="77777777" w:rsidR="00B737D3" w:rsidRPr="00467A85"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в электронной форме на право</w:t>
      </w:r>
    </w:p>
    <w:p w14:paraId="1667878C" w14:textId="77777777" w:rsidR="00B737D3" w:rsidRPr="00467A85"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размещения нестационарного</w:t>
      </w:r>
    </w:p>
    <w:p w14:paraId="1CC7C972" w14:textId="77777777" w:rsidR="00B737D3" w:rsidRPr="00467A85"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торгового объекта</w:t>
      </w:r>
    </w:p>
    <w:p w14:paraId="3787EE1C" w14:textId="77777777" w:rsidR="00B737D3" w:rsidRPr="00467A85" w:rsidRDefault="00B737D3" w:rsidP="00B737D3">
      <w:pPr>
        <w:widowControl w:val="0"/>
        <w:autoSpaceDE w:val="0"/>
        <w:autoSpaceDN w:val="0"/>
        <w:spacing w:after="0"/>
        <w:jc w:val="both"/>
        <w:rPr>
          <w:rFonts w:eastAsia="Times New Roman" w:cs="Times New Roman"/>
          <w:color w:val="000000" w:themeColor="text1"/>
          <w:szCs w:val="28"/>
          <w:lang w:eastAsia="ru-RU"/>
        </w:rPr>
      </w:pPr>
    </w:p>
    <w:p w14:paraId="74C67DE3" w14:textId="77777777" w:rsidR="00B737D3" w:rsidRPr="00467A85" w:rsidRDefault="00B737D3" w:rsidP="00B737D3">
      <w:pPr>
        <w:widowControl w:val="0"/>
        <w:autoSpaceDE w:val="0"/>
        <w:autoSpaceDN w:val="0"/>
        <w:spacing w:after="0"/>
        <w:jc w:val="both"/>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 xml:space="preserve">                                                     Примерная форма</w:t>
      </w:r>
    </w:p>
    <w:p w14:paraId="7DD865DF" w14:textId="77777777" w:rsidR="00B737D3" w:rsidRPr="00467A85" w:rsidRDefault="00B737D3" w:rsidP="00B737D3">
      <w:pPr>
        <w:widowControl w:val="0"/>
        <w:autoSpaceDE w:val="0"/>
        <w:autoSpaceDN w:val="0"/>
        <w:spacing w:after="0"/>
        <w:jc w:val="right"/>
        <w:outlineLvl w:val="3"/>
        <w:rPr>
          <w:rFonts w:eastAsia="Times New Roman" w:cs="Times New Roman"/>
          <w:color w:val="000000" w:themeColor="text1"/>
          <w:szCs w:val="28"/>
          <w:lang w:eastAsia="ru-RU"/>
        </w:rPr>
      </w:pPr>
    </w:p>
    <w:p w14:paraId="71C91851" w14:textId="1E837E69"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 xml:space="preserve">Договор </w:t>
      </w:r>
      <w:r w:rsidR="0062527B">
        <w:rPr>
          <w:rFonts w:cs="Times New Roman"/>
          <w:color w:val="000000" w:themeColor="text1"/>
          <w:szCs w:val="28"/>
        </w:rPr>
        <w:t>№</w:t>
      </w:r>
      <w:r w:rsidRPr="00467A85">
        <w:rPr>
          <w:rFonts w:cs="Times New Roman"/>
          <w:color w:val="000000" w:themeColor="text1"/>
          <w:szCs w:val="28"/>
        </w:rPr>
        <w:t xml:space="preserve"> ______</w:t>
      </w:r>
    </w:p>
    <w:p w14:paraId="4AB6C274"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на право размещения нестационарного торгового объекта</w:t>
      </w:r>
    </w:p>
    <w:p w14:paraId="604EACB0"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4543BFE4"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г. ________________                                                                  "___" ________ 20__ г.</w:t>
      </w:r>
    </w:p>
    <w:p w14:paraId="5325738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Московская область</w:t>
      </w:r>
    </w:p>
    <w:p w14:paraId="5ECD085C" w14:textId="35954EF2"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________________________________________________________________________</w:t>
      </w:r>
    </w:p>
    <w:p w14:paraId="7AC68BD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      (наименование уполномоченного органа муниципального образования)</w:t>
      </w:r>
    </w:p>
    <w:p w14:paraId="2DF059F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в лице ______________________________________________________, действующего на основании _________________________, в дальнейшем именуемая "Сторона 1", с одной стороны, и __________________________________________________________________</w:t>
      </w:r>
    </w:p>
    <w:p w14:paraId="78B8AAC0" w14:textId="462AD8C2"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в лице _________________________________________, действующего на основании _____________________________, в дальнейшем именуемая "Сторона 2", с другой стороны, в дальнейшем совместно именуемые "Стороны", на основании протокола ___________________ от "___" ______ 20__ г. </w:t>
      </w:r>
      <w:r w:rsidR="0062527B">
        <w:rPr>
          <w:rFonts w:cs="Times New Roman"/>
          <w:color w:val="000000" w:themeColor="text1"/>
          <w:szCs w:val="28"/>
        </w:rPr>
        <w:t>№</w:t>
      </w:r>
      <w:r w:rsidRPr="00467A85">
        <w:rPr>
          <w:rFonts w:cs="Times New Roman"/>
          <w:color w:val="000000" w:themeColor="text1"/>
          <w:szCs w:val="28"/>
        </w:rPr>
        <w:t xml:space="preserve"> _________ заключили настоящий Договор о нижеследующем:</w:t>
      </w:r>
    </w:p>
    <w:p w14:paraId="5F7B8D45"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21E78448"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1. Предмет Договора</w:t>
      </w:r>
    </w:p>
    <w:p w14:paraId="49CA8D6E"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7AA0958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1.1.  В соответствии с настоящим Договором Стороне 2 предоставляется право на размещение нестационарного торгового объекта по адресу (адресному ориентиру), указанному в  </w:t>
      </w:r>
      <w:hyperlink w:anchor="P826" w:history="1">
        <w:r w:rsidRPr="00467A85">
          <w:rPr>
            <w:rFonts w:cs="Times New Roman"/>
            <w:color w:val="000000" w:themeColor="text1"/>
            <w:szCs w:val="28"/>
          </w:rPr>
          <w:t>приложении</w:t>
        </w:r>
      </w:hyperlink>
      <w:r w:rsidRPr="00467A85">
        <w:rPr>
          <w:rFonts w:cs="Times New Roman"/>
          <w:color w:val="000000" w:themeColor="text1"/>
          <w:szCs w:val="28"/>
        </w:rPr>
        <w:t xml:space="preserve"> № 1 к настоящему Договору, за плату, уплачиваемую в бюджет ________________________________________________</w:t>
      </w:r>
    </w:p>
    <w:p w14:paraId="7D95D48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__________ </w:t>
      </w:r>
      <w:r w:rsidRPr="00467A85">
        <w:rPr>
          <w:rFonts w:eastAsiaTheme="minorEastAsia" w:cs="Times New Roman"/>
          <w:color w:val="000000" w:themeColor="text1"/>
          <w:szCs w:val="28"/>
        </w:rPr>
        <w:t>(наименование муниципального образования).</w:t>
      </w:r>
    </w:p>
    <w:p w14:paraId="78063EFD"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22AB5FEE"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2. Срок действия Договора</w:t>
      </w:r>
    </w:p>
    <w:p w14:paraId="238BF638"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4B71842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2.1. Настоящий Договор вступает в силу с даты его подписания и действует до "___" ____________, а в части расчетов - до полного его исполнения.</w:t>
      </w:r>
    </w:p>
    <w:p w14:paraId="5CE6D242"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3. Оплата по Договору</w:t>
      </w:r>
    </w:p>
    <w:p w14:paraId="1E1D19E0"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5D766F6E"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3.1. Годовой Размер платы за размещение нестационарного торгового объекта составляет ____________________.</w:t>
      </w:r>
      <w:r w:rsidRPr="00467A85">
        <w:rPr>
          <w:rFonts w:eastAsiaTheme="minorEastAsia" w:cs="Times New Roman"/>
          <w:color w:val="000000" w:themeColor="text1"/>
          <w:szCs w:val="28"/>
        </w:rPr>
        <w:t xml:space="preserve"> в том числе НДС 20% _________(________) рублей. Указанный размер платы начиная с первого января года, следующего за годом заключения настоящего договора, увеличивается на плановую максимальную ставку инфляции, установленную на соответствующий год федеральным законом о </w:t>
      </w:r>
      <w:r w:rsidRPr="00467A85">
        <w:rPr>
          <w:rFonts w:eastAsiaTheme="minorEastAsia" w:cs="Times New Roman"/>
          <w:color w:val="000000" w:themeColor="text1"/>
          <w:szCs w:val="28"/>
        </w:rPr>
        <w:lastRenderedPageBreak/>
        <w:t>федеральном бюджете.</w:t>
      </w:r>
      <w:r w:rsidRPr="00467A85">
        <w:rPr>
          <w:rFonts w:cs="Times New Roman"/>
          <w:color w:val="000000" w:themeColor="text1"/>
          <w:szCs w:val="28"/>
        </w:rPr>
        <w:t xml:space="preserve"> </w:t>
      </w:r>
      <w:r w:rsidRPr="00467A85">
        <w:rPr>
          <w:rFonts w:eastAsiaTheme="minorEastAsia" w:cs="Times New Roman"/>
          <w:color w:val="000000" w:themeColor="text1"/>
          <w:szCs w:val="28"/>
        </w:rPr>
        <w:t>Размер годовой платы считается измененным с 1 января соответственно и подлежит уплате Стороной 2 в измененном размере с указанной даты.</w:t>
      </w:r>
    </w:p>
    <w:p w14:paraId="239DACA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3.2. Оплата по Договору осуществляется в рублях Российской Федерации.</w:t>
      </w:r>
    </w:p>
    <w:p w14:paraId="72F42B8C"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 xml:space="preserve">3.3. </w:t>
      </w:r>
      <w:r w:rsidRPr="00467A85">
        <w:rPr>
          <w:rFonts w:eastAsiaTheme="minorEastAsia" w:cs="Times New Roman"/>
          <w:color w:val="000000" w:themeColor="text1"/>
          <w:szCs w:val="28"/>
        </w:rPr>
        <w:t xml:space="preserve">Плата за размещение нестационарного торгового объекта уплачивается в безналичном порядке по реквизитам Стороны-1, указанным в настоящем договоре, равными платежами ежеквартально до 15 (пятнадцатого) числа первого месяца календарного квартала. </w:t>
      </w:r>
      <w:r w:rsidRPr="00467A85">
        <w:rPr>
          <w:rFonts w:cs="Times New Roman"/>
          <w:color w:val="000000" w:themeColor="text1"/>
          <w:szCs w:val="28"/>
        </w:rPr>
        <w:t>Датой оплаты считается дата поступления денежных средств на счет Стороны 1.</w:t>
      </w:r>
    </w:p>
    <w:p w14:paraId="1C378742"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 xml:space="preserve">3.4. </w:t>
      </w:r>
      <w:r w:rsidRPr="00467A85">
        <w:rPr>
          <w:rFonts w:eastAsiaTheme="minorEastAsia" w:cs="Times New Roman"/>
          <w:color w:val="000000" w:themeColor="text1"/>
          <w:szCs w:val="28"/>
        </w:rPr>
        <w:t>Размер платы за неполный календарный квартал определяется путем деления суммы, указанной в пункте 3.1 настоящего договора, на количество календарных дней в году и умножения полученной суммы на количество календарных дней в соответствующем квартале, в котором предоставляется право на размещение нестационарного торгового объекта.</w:t>
      </w:r>
    </w:p>
    <w:p w14:paraId="194CA9F3"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3.5.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w:t>
      </w:r>
    </w:p>
    <w:p w14:paraId="2D2080E2"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3.6. Сторона 2 не вправе уступать права и осуществлять перевод долга по обязательствам, возникшим из заключенного Договора. Обязательства по такому Договору должны быть исполнены Стороной 2 лично, если иное не установлено законодательством Российской Федерации.</w:t>
      </w:r>
    </w:p>
    <w:p w14:paraId="52FD1B04"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53025C24"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4. Права и обязанности Сторон</w:t>
      </w:r>
    </w:p>
    <w:p w14:paraId="1C95BC4E"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3765AD0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4.1. </w:t>
      </w:r>
      <w:r w:rsidRPr="00467A85">
        <w:rPr>
          <w:rFonts w:cs="Times New Roman"/>
          <w:bCs/>
          <w:color w:val="000000" w:themeColor="text1"/>
          <w:szCs w:val="28"/>
        </w:rPr>
        <w:t>Сторона 1 обязуется:</w:t>
      </w:r>
    </w:p>
    <w:p w14:paraId="52AC3505"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4.1.1. Предоставить Стороне 2 право на размещение нестационарного торгового объекта, указанного в </w:t>
      </w:r>
      <w:hyperlink w:anchor="P826" w:history="1">
        <w:r w:rsidRPr="00467A85">
          <w:rPr>
            <w:rFonts w:cs="Times New Roman"/>
            <w:color w:val="000000" w:themeColor="text1"/>
            <w:szCs w:val="28"/>
          </w:rPr>
          <w:t>приложении</w:t>
        </w:r>
      </w:hyperlink>
      <w:r w:rsidRPr="00467A85">
        <w:rPr>
          <w:rFonts w:cs="Times New Roman"/>
          <w:color w:val="000000" w:themeColor="text1"/>
          <w:szCs w:val="28"/>
        </w:rPr>
        <w:t xml:space="preserve"> № 1 к настоящему Договору, с момента заключения настоящего Договора.</w:t>
      </w:r>
    </w:p>
    <w:p w14:paraId="337AD93C"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4.1.2. В течение срока действия настоящего Договора не заключать Договор на право размещения нестационарного торгового объекта по адресу (адресному ориентиру), указанному в </w:t>
      </w:r>
      <w:hyperlink w:anchor="P826" w:history="1">
        <w:r w:rsidRPr="00467A85">
          <w:rPr>
            <w:rFonts w:cs="Times New Roman"/>
            <w:color w:val="000000" w:themeColor="text1"/>
            <w:szCs w:val="28"/>
          </w:rPr>
          <w:t>приложении</w:t>
        </w:r>
      </w:hyperlink>
      <w:r w:rsidRPr="00467A85">
        <w:rPr>
          <w:rFonts w:cs="Times New Roman"/>
          <w:color w:val="000000" w:themeColor="text1"/>
          <w:szCs w:val="28"/>
        </w:rPr>
        <w:t xml:space="preserve"> № 1 к настоящему Договору, с иными лицами.</w:t>
      </w:r>
    </w:p>
    <w:p w14:paraId="0AEC932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4.1.3. Направить Стороне 2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 В противном случае все риски, связанные с исполнением Стороной 2 своих обязательств по Договору, несет Сторона 1.</w:t>
      </w:r>
    </w:p>
    <w:p w14:paraId="30D666DC"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4.2. </w:t>
      </w:r>
      <w:r w:rsidRPr="00467A85">
        <w:rPr>
          <w:rFonts w:cs="Times New Roman"/>
          <w:bCs/>
          <w:color w:val="000000" w:themeColor="text1"/>
          <w:szCs w:val="28"/>
        </w:rPr>
        <w:t>Сторона 1 имеет право</w:t>
      </w:r>
      <w:r w:rsidRPr="00467A85">
        <w:rPr>
          <w:rFonts w:cs="Times New Roman"/>
          <w:color w:val="000000" w:themeColor="text1"/>
          <w:szCs w:val="28"/>
        </w:rPr>
        <w:t>:</w:t>
      </w:r>
    </w:p>
    <w:p w14:paraId="2C34CD0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4.2.1. Требовать от Стороны 2 надлежащего исполнения обязательств в соответствии с настоящим Договором, а также требовать своевременного устранения выявленных недостатков.</w:t>
      </w:r>
    </w:p>
    <w:p w14:paraId="00AA6DD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4.2.2. Лично или через специализированные организации осуществлять контроль за выполнением Стороной 2 настоящего Договора.</w:t>
      </w:r>
    </w:p>
    <w:p w14:paraId="2544CB5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4.2.3. По истечении пяти календарных дней после окончания срока действия 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w:t>
      </w:r>
      <w:r w:rsidRPr="00467A85">
        <w:rPr>
          <w:rFonts w:cs="Times New Roman"/>
          <w:color w:val="000000" w:themeColor="text1"/>
          <w:szCs w:val="28"/>
        </w:rPr>
        <w:lastRenderedPageBreak/>
        <w:t>Стороной 2.</w:t>
      </w:r>
    </w:p>
    <w:p w14:paraId="5B389FB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4.3. </w:t>
      </w:r>
      <w:r w:rsidRPr="00467A85">
        <w:rPr>
          <w:rFonts w:cs="Times New Roman"/>
          <w:bCs/>
          <w:color w:val="000000" w:themeColor="text1"/>
          <w:szCs w:val="28"/>
        </w:rPr>
        <w:t>Сторона 2 обязуется</w:t>
      </w:r>
      <w:r w:rsidRPr="00467A85">
        <w:rPr>
          <w:rFonts w:cs="Times New Roman"/>
          <w:color w:val="000000" w:themeColor="text1"/>
          <w:szCs w:val="28"/>
        </w:rPr>
        <w:t>:</w:t>
      </w:r>
    </w:p>
    <w:p w14:paraId="26542B2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4.3.1. Осуществлять установку и эксплуатацию нестационарного торгового объекта в соответствии с условиями настоящего Договора, Положением «Об организации нестационарной торговой деятельности на территории городского округа Мытищи Московской области» и требованиями законодательства Российской Федерации.</w:t>
      </w:r>
    </w:p>
    <w:p w14:paraId="0608361D"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4.3.2. Осуществлять эксплуатацию нестационарного торгового объекта в полном соответствии с </w:t>
      </w:r>
      <w:hyperlink w:anchor="P826" w:history="1">
        <w:r w:rsidRPr="00467A85">
          <w:rPr>
            <w:rFonts w:cs="Times New Roman"/>
            <w:color w:val="000000" w:themeColor="text1"/>
            <w:szCs w:val="28"/>
          </w:rPr>
          <w:t>характеристиками</w:t>
        </w:r>
      </w:hyperlink>
      <w:r w:rsidRPr="00467A85">
        <w:rPr>
          <w:rFonts w:cs="Times New Roman"/>
          <w:color w:val="000000" w:themeColor="text1"/>
          <w:szCs w:val="28"/>
        </w:rPr>
        <w:t xml:space="preserve"> размещения нестационарного торгового объекта, указанными в приложении № 2 к настоящему Договору.</w:t>
      </w:r>
    </w:p>
    <w:p w14:paraId="041099D5"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4.3.3. В течение 2 рабочих дней с момента заключения Договора подать заявление о внесении сведений в торговый реестр Московской области (для хозяйствующих субъектов, не включенных в торговый реестр Московской области).</w:t>
      </w:r>
    </w:p>
    <w:p w14:paraId="0BEA22B3"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4.3.4. В течение всего срока действия Договора обеспечить надлежащее состояние и внешний вид нестационарного торгового объекта.</w:t>
      </w:r>
    </w:p>
    <w:p w14:paraId="3041E7D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4.3.5. Своевременно производить оплату в соответствии с условиями настоящего Договора.</w:t>
      </w:r>
    </w:p>
    <w:p w14:paraId="6B6839DC"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4.3.6. После монтажа, демонтажа, ремонта нестационарного торгового объекта,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w:t>
      </w:r>
    </w:p>
    <w:p w14:paraId="1880987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4.3.7. Не позднее пяти календарных дней со дня окончания срока действия настоящего Договора демонтировать нестационарный торговый объект. В случае невыполнения данного условия Сторона-1 производит демонтаж и вывоз нестационарного торгового объекта своими силами с возмещением фактически понесенных затрат со Стороны-2.</w:t>
      </w:r>
    </w:p>
    <w:p w14:paraId="18651A1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4.3.8. В случае расторжения Договора,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w:t>
      </w:r>
    </w:p>
    <w:p w14:paraId="79A5D10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4.3.9. Направить Стороне 1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w:t>
      </w:r>
    </w:p>
    <w:p w14:paraId="69518F26"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4.3.10. Обеспечить размещение на Объекте QR-кода с информацией о хозяйствующем субъекте Объекта, месте нахождения, виде, специализации, площади Объекта, основании и периоде размещения, адресе (координатах) размещения, а также инструкцию по распознанию QR-кода.</w:t>
      </w:r>
    </w:p>
    <w:p w14:paraId="78EDA44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4.3.11. Не допускать передачу прав по настоящему договору третьим лицам.</w:t>
      </w:r>
    </w:p>
    <w:p w14:paraId="4FC350B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4.4. </w:t>
      </w:r>
      <w:r w:rsidRPr="00467A85">
        <w:rPr>
          <w:rFonts w:cs="Times New Roman"/>
          <w:bCs/>
          <w:color w:val="000000" w:themeColor="text1"/>
          <w:szCs w:val="28"/>
        </w:rPr>
        <w:t>Сторона 2 имеет право</w:t>
      </w:r>
      <w:r w:rsidRPr="00467A85">
        <w:rPr>
          <w:rFonts w:cs="Times New Roman"/>
          <w:color w:val="000000" w:themeColor="text1"/>
          <w:szCs w:val="28"/>
        </w:rPr>
        <w:t>:</w:t>
      </w:r>
    </w:p>
    <w:p w14:paraId="12FB728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4.4.1. Использования места размещения нестационарного торгового объекта для целей, связанных с осуществлением прав владельца нестационарного торгового объекта, в том числе с его эксплуатацией, техническим обслуживанием и демонтажем.</w:t>
      </w:r>
    </w:p>
    <w:p w14:paraId="5365E29C"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4.4.2. Инициировать досрочное расторжение настоящего Договора по соглашению Сторон, если место размещения нестационарного торгового объекта, в силу обстоятельств, за которые Сторона 2 не отвечает, окажется в состоянии непригодном для использования.</w:t>
      </w:r>
    </w:p>
    <w:p w14:paraId="06B369A5"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2BE892CB"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lastRenderedPageBreak/>
        <w:t>5. Ответственность Сторон</w:t>
      </w:r>
    </w:p>
    <w:p w14:paraId="145443E6"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7FBD9356"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5.1.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14:paraId="26CA40B5"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5.2. В случае нарушения Стороной 2 сроков оплаты, предусмотренных настоящим Договором, она обязана уплатить неустойку (пени) в размере 0,1% от суммы задолженности за каждый день просрочки в течение 5 (пяти) банковских дней с даты получения соответствующей претензии от Стороны 1.</w:t>
      </w:r>
    </w:p>
    <w:p w14:paraId="382119F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5.3.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(штраф) в размере 10% от суммы, указанной в </w:t>
      </w:r>
      <w:hyperlink w:anchor="P731" w:history="1">
        <w:r w:rsidRPr="00467A85">
          <w:rPr>
            <w:rFonts w:cs="Times New Roman"/>
            <w:color w:val="000000" w:themeColor="text1"/>
            <w:szCs w:val="28"/>
          </w:rPr>
          <w:t>пункте 3.1</w:t>
        </w:r>
      </w:hyperlink>
      <w:r w:rsidRPr="00467A85">
        <w:rPr>
          <w:rFonts w:cs="Times New Roman"/>
          <w:color w:val="000000" w:themeColor="text1"/>
          <w:szCs w:val="28"/>
        </w:rPr>
        <w:t xml:space="preserve"> Договора, за каждый факт нарушения, в течение 5 (пяти) банковских дней с даты получения соответствующей претензии Стороны 1.</w:t>
      </w:r>
    </w:p>
    <w:p w14:paraId="68EE447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5.4. Убытки Стороны 1, возникшие в связи с неисполнением (ненадлежащим исполнением) Стороной 2 условий настоящего Договора, взыскиваются в полном размере сверх неустоек, предусмотренных </w:t>
      </w:r>
      <w:hyperlink w:anchor="P767" w:history="1">
        <w:r w:rsidRPr="00467A85">
          <w:rPr>
            <w:rFonts w:cs="Times New Roman"/>
            <w:color w:val="000000" w:themeColor="text1"/>
            <w:szCs w:val="28"/>
          </w:rPr>
          <w:t>пунктами 5.1</w:t>
        </w:r>
      </w:hyperlink>
      <w:r w:rsidRPr="00467A85">
        <w:rPr>
          <w:rFonts w:cs="Times New Roman"/>
          <w:color w:val="000000" w:themeColor="text1"/>
          <w:szCs w:val="28"/>
        </w:rPr>
        <w:t xml:space="preserve"> и </w:t>
      </w:r>
      <w:hyperlink w:anchor="P768" w:history="1">
        <w:r w:rsidRPr="00467A85">
          <w:rPr>
            <w:rFonts w:cs="Times New Roman"/>
            <w:color w:val="000000" w:themeColor="text1"/>
            <w:szCs w:val="28"/>
          </w:rPr>
          <w:t>5.2</w:t>
        </w:r>
      </w:hyperlink>
      <w:r w:rsidRPr="00467A85">
        <w:rPr>
          <w:rFonts w:cs="Times New Roman"/>
          <w:color w:val="000000" w:themeColor="text1"/>
          <w:szCs w:val="28"/>
        </w:rPr>
        <w:t xml:space="preserve"> настоящего Договора.</w:t>
      </w:r>
    </w:p>
    <w:p w14:paraId="17C56F5C"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5.5. За ненадлежащее исполнение Стороной 1 обязательств, предусмотренных Договором, начисляется штраф в виде фиксированной суммы в размере 2,5 (две целые и пять десятых) процента платы за Договор.</w:t>
      </w:r>
    </w:p>
    <w:p w14:paraId="0C4DE60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5.6. Возмещение убытков и уплата неустойки за неисполнение обязательств не освобождает Стороны от исполнения обязательств по Договору.</w:t>
      </w:r>
    </w:p>
    <w:p w14:paraId="237D7614"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1F279C35"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6. Порядок изменения, прекращения и расторжения Договора</w:t>
      </w:r>
    </w:p>
    <w:p w14:paraId="4DA066E8"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1D98C154"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6.1. Договор может быть расторгнут:</w:t>
      </w:r>
    </w:p>
    <w:p w14:paraId="083D6E5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по соглашению Сторон;</w:t>
      </w:r>
    </w:p>
    <w:p w14:paraId="37BEA346"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в судебном порядке;</w:t>
      </w:r>
    </w:p>
    <w:p w14:paraId="278A799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w:t>
      </w:r>
    </w:p>
    <w:p w14:paraId="0667627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6.2. Настоящий Договор может быть расторгнут Стороной 1 в порядке одностороннего отказа от исполнения Договора в случаях:</w:t>
      </w:r>
    </w:p>
    <w:p w14:paraId="4738083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невнесения в установленный Договором срок платы по настоящему Договору, если просрочка платежа составляет более тридцати календарных дней.</w:t>
      </w:r>
    </w:p>
    <w:p w14:paraId="4BA072FC"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 неисполнения Стороной 2 обязательств, установленных </w:t>
      </w:r>
      <w:hyperlink w:anchor="P751" w:history="1">
        <w:r w:rsidRPr="00467A85">
          <w:rPr>
            <w:rFonts w:cs="Times New Roman"/>
            <w:color w:val="000000" w:themeColor="text1"/>
            <w:szCs w:val="28"/>
          </w:rPr>
          <w:t>пп. 4.3.1</w:t>
        </w:r>
      </w:hyperlink>
      <w:r w:rsidRPr="00467A85">
        <w:rPr>
          <w:rFonts w:cs="Times New Roman"/>
          <w:color w:val="000000" w:themeColor="text1"/>
          <w:szCs w:val="28"/>
        </w:rPr>
        <w:t xml:space="preserve"> - </w:t>
      </w:r>
      <w:hyperlink w:anchor="P755" w:history="1">
        <w:r w:rsidRPr="00467A85">
          <w:rPr>
            <w:rFonts w:cs="Times New Roman"/>
            <w:color w:val="000000" w:themeColor="text1"/>
            <w:szCs w:val="28"/>
          </w:rPr>
          <w:t>4.3.5</w:t>
        </w:r>
      </w:hyperlink>
      <w:r w:rsidRPr="00467A85">
        <w:rPr>
          <w:rFonts w:cs="Times New Roman"/>
          <w:color w:val="000000" w:themeColor="text1"/>
          <w:szCs w:val="28"/>
        </w:rPr>
        <w:t xml:space="preserve"> настоящего Договора.</w:t>
      </w:r>
    </w:p>
    <w:p w14:paraId="6568062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6.3. 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 либо нарочно под роспись, либо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Стороной 1 подтверждения о его вручении Стороне 2.</w:t>
      </w:r>
    </w:p>
    <w:p w14:paraId="62C234B4"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lastRenderedPageBreak/>
        <w:t>Выполнение Стороной 1 указанных выше требований считается надлежащим уведомлением Стороны 2 об одностороннем отказе от исполнения Договора.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w:t>
      </w:r>
    </w:p>
    <w:p w14:paraId="4F6CD25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При невозможности получения указанных подтверждений либо информации датой такого надлежащего уведомления признается дата по истечении 15 (пятнадцати) календарных дней с даты размещения решения Стороны 1 об одностороннем отказе от исполнения Договора на официальном сайте в информационно-телекоммуникационной сети Интернет Стороны 1.</w:t>
      </w:r>
    </w:p>
    <w:p w14:paraId="1CCEB54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Решение Стороны 1 об одностороннем отказе от исполнения Договора вступает в силу и Договор считается расторгнутым через 10 (десять) календарных дней с даты надлежащего уведомления Стороной 1 Стороны 2 об одностороннем отказе от исполнения Договора.</w:t>
      </w:r>
    </w:p>
    <w:p w14:paraId="410DB59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6.4. Расторжение Договора по соглашению Сторон производится путем подписания соответствующего соглашения о расторжении.</w:t>
      </w:r>
    </w:p>
    <w:p w14:paraId="45FD512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6.5. В случае досрочного расторжения настоящего Договора на основании </w:t>
      </w:r>
      <w:hyperlink w:anchor="P780" w:history="1">
        <w:r w:rsidRPr="00467A85">
          <w:rPr>
            <w:rFonts w:cs="Times New Roman"/>
            <w:color w:val="000000" w:themeColor="text1"/>
            <w:szCs w:val="28"/>
          </w:rPr>
          <w:t>п. 6.2</w:t>
        </w:r>
      </w:hyperlink>
      <w:r w:rsidRPr="00467A85">
        <w:rPr>
          <w:rFonts w:cs="Times New Roman"/>
          <w:color w:val="000000" w:themeColor="text1"/>
          <w:szCs w:val="28"/>
        </w:rPr>
        <w:t xml:space="preserve"> настоящего Договора денежные средства, оплаченные Стороной 2, возврату не подлежат.</w:t>
      </w:r>
    </w:p>
    <w:p w14:paraId="221F2E72"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214586C2"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7. Порядок разрешения споров</w:t>
      </w:r>
    </w:p>
    <w:p w14:paraId="034F94ED"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1F10F06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7.1. В случае возникновения любых противоречий, претензий и разногласий, а также споров, связанных с исполнением настоящего Договора, Стороны предпринимают усилия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14:paraId="67E3BB5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7.2. Все достигнутые договоренности Стороны оформляют в виде дополнительных соглашений, подписанных Сторонами и скрепленных печатями (при наличии).</w:t>
      </w:r>
    </w:p>
    <w:p w14:paraId="26970F96"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7.3. До передачи спора на разрешение суда Стороны принимают меры к его урегулированию в претензионном порядке.</w:t>
      </w:r>
    </w:p>
    <w:p w14:paraId="0C3DC78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7.4. Претензия должна быть направлена в письменном виде. По полученной претензии Сторона должна дать письменный ответ по существу в срок не позднее 15 (пятнадцати) календарных дней с даты ее получения. Оставление претензии без ответа в установленный срок означает признание требований претензии.</w:t>
      </w:r>
    </w:p>
    <w:p w14:paraId="391D792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7.5. Если претензионные требования подлежат денежной оценке, в претензии указывается истребуемая сумма и ее полный и обоснованный расчет.</w:t>
      </w:r>
    </w:p>
    <w:p w14:paraId="3ABE0D4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7.6. В подтверждение заявленных требований к претензии должны быть приложены необходимые документы либо выписки из них.</w:t>
      </w:r>
    </w:p>
    <w:p w14:paraId="281078D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7.7.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14:paraId="1AF9C434"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7.8. В случае невыполнения Сторонами своих обязательств и недостижения взаимного согласия споры по настоящему Договору разрешаются в Арбитражном суде Московской области.</w:t>
      </w:r>
    </w:p>
    <w:p w14:paraId="7AE8B369"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4C37D002"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8. Форс-мажорные обстоятельства</w:t>
      </w:r>
    </w:p>
    <w:p w14:paraId="1433C927"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21B88A4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8.1. Стороны освобождаются за частичное или полное неисполнение обязательств по настоящему Договору, если оно явилось следствием обстоятельств непреодолимой силы.</w:t>
      </w:r>
    </w:p>
    <w:p w14:paraId="3F9D869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8.2. Сторона, для которой создалась невозможность исполнения обязательств, обязана в письменной форме в 10-дневный срок письменно известить другую Сторону о наступлении вышеизложенных обстоятельств, предоставив дополнительно подтверждение компетентных органов.</w:t>
      </w:r>
    </w:p>
    <w:p w14:paraId="1941C6B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8.3. Невыполнение условий </w:t>
      </w:r>
      <w:hyperlink w:anchor="P804" w:history="1">
        <w:r w:rsidRPr="00467A85">
          <w:rPr>
            <w:rFonts w:cs="Times New Roman"/>
            <w:color w:val="000000" w:themeColor="text1"/>
            <w:szCs w:val="28"/>
          </w:rPr>
          <w:t>пункта 8.2</w:t>
        </w:r>
      </w:hyperlink>
      <w:r w:rsidRPr="00467A85">
        <w:rPr>
          <w:rFonts w:cs="Times New Roman"/>
          <w:color w:val="000000" w:themeColor="text1"/>
          <w:szCs w:val="28"/>
        </w:rPr>
        <w:t xml:space="preserve"> Договора лишает Сторону права ссылаться на форс-мажорные обстоятельства при невыполнении обязательств по настоящему Договору.</w:t>
      </w:r>
    </w:p>
    <w:p w14:paraId="0B715597"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15ED460B"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9. Прочие условия</w:t>
      </w:r>
    </w:p>
    <w:p w14:paraId="4AA4D2B6"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30346B3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9.1. Вносимые в настоящий Договор дополнения и изменения оформляются письменно дополнительными соглашениями, которые являются неотъемлемой частью настоящего Договора с момента их подписания Сторонами.</w:t>
      </w:r>
    </w:p>
    <w:p w14:paraId="66028B7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9.2. Настоящий Договор составлен в четырех экземплярах, имеющих равную юридическую силу. Один экземпляр для Стороны – 2, три экземпляра для Стороны-1.</w:t>
      </w:r>
    </w:p>
    <w:p w14:paraId="0AADA76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9.3. Неотъемлемыми частями Договора являются:</w:t>
      </w:r>
    </w:p>
    <w:p w14:paraId="42FB08D5"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Приложение № 1 «Характеристики размещения нестационарного торгового объекта»,</w:t>
      </w:r>
    </w:p>
    <w:p w14:paraId="338EAFF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Приложение № 2 «Схема благоустройства прилегающей территории»,</w:t>
      </w:r>
    </w:p>
    <w:p w14:paraId="04026A3C"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Приложение № 3 «Внешний вид торгового объекта в соответствии с утвержденным архитектурным обликом».</w:t>
      </w:r>
    </w:p>
    <w:p w14:paraId="6BB233CB"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2E79F533"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10. Адреса, банковские реквизиты и подписи Сторон</w:t>
      </w:r>
    </w:p>
    <w:p w14:paraId="17C06226"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4A81FD4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Сторона 1                                            Сторона 2</w:t>
      </w:r>
    </w:p>
    <w:p w14:paraId="77DDA251"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0CA8F95C"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497302AE"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5C3AB942"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53E1EFF8" w14:textId="77777777" w:rsidR="00B737D3" w:rsidRDefault="00B737D3" w:rsidP="00B737D3">
      <w:pPr>
        <w:rPr>
          <w:rFonts w:cs="Times New Roman"/>
          <w:color w:val="000000" w:themeColor="text1"/>
          <w:szCs w:val="28"/>
        </w:rPr>
      </w:pPr>
      <w:r>
        <w:rPr>
          <w:rFonts w:cs="Times New Roman"/>
          <w:color w:val="000000" w:themeColor="text1"/>
          <w:szCs w:val="28"/>
        </w:rPr>
        <w:br w:type="page"/>
      </w:r>
    </w:p>
    <w:p w14:paraId="1DBFD284"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lastRenderedPageBreak/>
        <w:t>Приложение №1</w:t>
      </w:r>
    </w:p>
    <w:p w14:paraId="62FBC820"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к договору на право размещения </w:t>
      </w:r>
    </w:p>
    <w:p w14:paraId="703959F9"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t>нестационарного торгового объекта</w:t>
      </w:r>
    </w:p>
    <w:p w14:paraId="633DAA4E"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t>от "___" __________ 20__ г. № _____</w:t>
      </w:r>
    </w:p>
    <w:p w14:paraId="4FBB4E1F" w14:textId="77777777" w:rsidR="00B737D3" w:rsidRPr="00467A85" w:rsidRDefault="00B737D3" w:rsidP="00B737D3">
      <w:pPr>
        <w:spacing w:after="0"/>
        <w:jc w:val="right"/>
        <w:rPr>
          <w:rFonts w:cs="Times New Roman"/>
          <w:color w:val="000000" w:themeColor="text1"/>
          <w:szCs w:val="28"/>
          <w:lang w:bidi="ru-RU"/>
        </w:rPr>
      </w:pPr>
    </w:p>
    <w:p w14:paraId="5FB0E8A8" w14:textId="77777777" w:rsidR="00B737D3" w:rsidRPr="00467A85" w:rsidRDefault="00B737D3" w:rsidP="00B737D3">
      <w:pPr>
        <w:spacing w:after="0"/>
        <w:jc w:val="center"/>
        <w:rPr>
          <w:rFonts w:cs="Times New Roman"/>
          <w:color w:val="000000" w:themeColor="text1"/>
          <w:szCs w:val="28"/>
          <w:lang w:bidi="ru-RU"/>
        </w:rPr>
      </w:pPr>
      <w:r w:rsidRPr="00467A85">
        <w:rPr>
          <w:rFonts w:cs="Times New Roman"/>
          <w:color w:val="000000" w:themeColor="text1"/>
          <w:szCs w:val="28"/>
          <w:lang w:bidi="ru-RU"/>
        </w:rPr>
        <w:t>Характеристики размещения нестационарного торгового объекта</w:t>
      </w:r>
    </w:p>
    <w:tbl>
      <w:tblPr>
        <w:tblpPr w:leftFromText="180" w:rightFromText="180" w:vertAnchor="text" w:horzAnchor="margin" w:tblpXSpec="center" w:tblpY="320"/>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2268"/>
        <w:gridCol w:w="992"/>
        <w:gridCol w:w="1417"/>
        <w:gridCol w:w="1985"/>
        <w:gridCol w:w="1276"/>
        <w:gridCol w:w="1497"/>
      </w:tblGrid>
      <w:tr w:rsidR="00B737D3" w:rsidRPr="00467A85" w14:paraId="696FDA60" w14:textId="77777777" w:rsidTr="00B737D3">
        <w:trPr>
          <w:trHeight w:val="1166"/>
        </w:trPr>
        <w:tc>
          <w:tcPr>
            <w:tcW w:w="488" w:type="dxa"/>
          </w:tcPr>
          <w:p w14:paraId="20DA565E" w14:textId="1374693B" w:rsidR="00B737D3" w:rsidRPr="00467A85" w:rsidRDefault="0062527B" w:rsidP="00B737D3">
            <w:pPr>
              <w:widowControl w:val="0"/>
              <w:autoSpaceDE w:val="0"/>
              <w:autoSpaceDN w:val="0"/>
              <w:spacing w:after="0"/>
              <w:ind w:right="-21"/>
              <w:jc w:val="center"/>
              <w:rPr>
                <w:rFonts w:cs="Times New Roman"/>
                <w:color w:val="000000" w:themeColor="text1"/>
                <w:szCs w:val="28"/>
              </w:rPr>
            </w:pPr>
            <w:r>
              <w:rPr>
                <w:rFonts w:cs="Times New Roman"/>
                <w:color w:val="000000" w:themeColor="text1"/>
                <w:szCs w:val="28"/>
              </w:rPr>
              <w:t>№</w:t>
            </w:r>
          </w:p>
        </w:tc>
        <w:tc>
          <w:tcPr>
            <w:tcW w:w="2268" w:type="dxa"/>
          </w:tcPr>
          <w:p w14:paraId="733005C0"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Адресные ориентиры нестационарного торгового объекта</w:t>
            </w:r>
          </w:p>
        </w:tc>
        <w:tc>
          <w:tcPr>
            <w:tcW w:w="992" w:type="dxa"/>
          </w:tcPr>
          <w:p w14:paraId="14597A08"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Номер НТО</w:t>
            </w:r>
          </w:p>
        </w:tc>
        <w:tc>
          <w:tcPr>
            <w:tcW w:w="1417" w:type="dxa"/>
          </w:tcPr>
          <w:p w14:paraId="47AB524F"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Тип НТО</w:t>
            </w:r>
          </w:p>
        </w:tc>
        <w:tc>
          <w:tcPr>
            <w:tcW w:w="1985" w:type="dxa"/>
          </w:tcPr>
          <w:p w14:paraId="12816C88"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Специализация НТО</w:t>
            </w:r>
          </w:p>
        </w:tc>
        <w:tc>
          <w:tcPr>
            <w:tcW w:w="1276" w:type="dxa"/>
          </w:tcPr>
          <w:p w14:paraId="0A2D49FE"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 xml:space="preserve">Общая площадь НТО, </w:t>
            </w:r>
            <w:r>
              <w:rPr>
                <w:rFonts w:cs="Times New Roman"/>
                <w:color w:val="000000" w:themeColor="text1"/>
                <w:szCs w:val="28"/>
              </w:rPr>
              <w:t xml:space="preserve">                </w:t>
            </w:r>
            <w:r w:rsidRPr="00467A85">
              <w:rPr>
                <w:rFonts w:cs="Times New Roman"/>
                <w:color w:val="000000" w:themeColor="text1"/>
                <w:szCs w:val="28"/>
              </w:rPr>
              <w:t>. м</w:t>
            </w:r>
          </w:p>
        </w:tc>
        <w:tc>
          <w:tcPr>
            <w:tcW w:w="1497" w:type="dxa"/>
          </w:tcPr>
          <w:p w14:paraId="067C4BAD"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Срок действия договора</w:t>
            </w:r>
          </w:p>
        </w:tc>
      </w:tr>
      <w:tr w:rsidR="00B737D3" w:rsidRPr="00467A85" w14:paraId="2B8D8E54" w14:textId="77777777" w:rsidTr="00B737D3">
        <w:trPr>
          <w:trHeight w:val="916"/>
        </w:trPr>
        <w:tc>
          <w:tcPr>
            <w:tcW w:w="488" w:type="dxa"/>
          </w:tcPr>
          <w:p w14:paraId="03198D5D" w14:textId="77777777" w:rsidR="00B737D3" w:rsidRPr="00467A85" w:rsidRDefault="00B737D3" w:rsidP="00B737D3">
            <w:pPr>
              <w:widowControl w:val="0"/>
              <w:autoSpaceDE w:val="0"/>
              <w:autoSpaceDN w:val="0"/>
              <w:spacing w:after="0"/>
              <w:jc w:val="center"/>
              <w:rPr>
                <w:rFonts w:cs="Times New Roman"/>
                <w:color w:val="000000" w:themeColor="text1"/>
                <w:szCs w:val="28"/>
              </w:rPr>
            </w:pPr>
            <w:r>
              <w:rPr>
                <w:rFonts w:eastAsia="Times New Roman" w:cs="Times New Roman"/>
                <w:color w:val="000000" w:themeColor="text1"/>
                <w:szCs w:val="28"/>
                <w:lang w:eastAsia="ru-RU"/>
              </w:rPr>
              <w:t>1</w:t>
            </w:r>
          </w:p>
        </w:tc>
        <w:tc>
          <w:tcPr>
            <w:tcW w:w="2268" w:type="dxa"/>
          </w:tcPr>
          <w:p w14:paraId="0650DF43" w14:textId="77777777" w:rsidR="00B737D3" w:rsidRPr="00467A85" w:rsidRDefault="00B737D3" w:rsidP="00B737D3">
            <w:pPr>
              <w:widowControl w:val="0"/>
              <w:autoSpaceDE w:val="0"/>
              <w:autoSpaceDN w:val="0"/>
              <w:spacing w:after="0"/>
              <w:jc w:val="center"/>
              <w:rPr>
                <w:rFonts w:cs="Times New Roman"/>
                <w:color w:val="000000" w:themeColor="text1"/>
                <w:szCs w:val="28"/>
              </w:rPr>
            </w:pPr>
            <w:r>
              <w:rPr>
                <w:rFonts w:eastAsia="Times New Roman" w:cs="Times New Roman"/>
                <w:color w:val="000000" w:themeColor="text1"/>
                <w:szCs w:val="28"/>
                <w:lang w:eastAsia="ru-RU"/>
              </w:rPr>
              <w:t>Ак. Каргина, д. 21</w:t>
            </w:r>
          </w:p>
        </w:tc>
        <w:tc>
          <w:tcPr>
            <w:tcW w:w="992" w:type="dxa"/>
          </w:tcPr>
          <w:p w14:paraId="6791C2D7" w14:textId="77777777" w:rsidR="00B737D3" w:rsidRPr="00467A85" w:rsidRDefault="00B737D3" w:rsidP="00B737D3">
            <w:pPr>
              <w:widowControl w:val="0"/>
              <w:autoSpaceDE w:val="0"/>
              <w:autoSpaceDN w:val="0"/>
              <w:spacing w:after="0"/>
              <w:jc w:val="center"/>
              <w:rPr>
                <w:rFonts w:cs="Times New Roman"/>
                <w:color w:val="000000" w:themeColor="text1"/>
                <w:szCs w:val="28"/>
              </w:rPr>
            </w:pPr>
            <w:r>
              <w:rPr>
                <w:rFonts w:eastAsia="Times New Roman" w:cs="Times New Roman"/>
                <w:color w:val="000000" w:themeColor="text1"/>
                <w:szCs w:val="28"/>
                <w:lang w:eastAsia="ru-RU"/>
              </w:rPr>
              <w:t>344</w:t>
            </w:r>
          </w:p>
        </w:tc>
        <w:tc>
          <w:tcPr>
            <w:tcW w:w="1417" w:type="dxa"/>
            <w:tcBorders>
              <w:top w:val="nil"/>
              <w:left w:val="nil"/>
              <w:bottom w:val="single" w:sz="4" w:space="0" w:color="auto"/>
              <w:right w:val="single" w:sz="4" w:space="0" w:color="auto"/>
            </w:tcBorders>
            <w:shd w:val="clear" w:color="auto" w:fill="auto"/>
            <w:vAlign w:val="center"/>
          </w:tcPr>
          <w:p w14:paraId="5DEC9719"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eastAsia="Times New Roman" w:cs="Times New Roman"/>
                <w:szCs w:val="28"/>
                <w:lang w:eastAsia="ru-RU"/>
              </w:rPr>
              <w:t>Торговая палатка</w:t>
            </w:r>
          </w:p>
        </w:tc>
        <w:tc>
          <w:tcPr>
            <w:tcW w:w="1985" w:type="dxa"/>
            <w:tcBorders>
              <w:top w:val="nil"/>
              <w:left w:val="nil"/>
              <w:bottom w:val="single" w:sz="4" w:space="0" w:color="auto"/>
              <w:right w:val="single" w:sz="4" w:space="0" w:color="auto"/>
            </w:tcBorders>
            <w:shd w:val="clear" w:color="auto" w:fill="auto"/>
            <w:vAlign w:val="center"/>
          </w:tcPr>
          <w:p w14:paraId="586D854E"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eastAsia="Times New Roman" w:cs="Times New Roman"/>
                <w:szCs w:val="28"/>
                <w:lang w:eastAsia="ru-RU"/>
              </w:rPr>
              <w:t>Овощи-фрукты, бахчевые культуры</w:t>
            </w:r>
          </w:p>
        </w:tc>
        <w:tc>
          <w:tcPr>
            <w:tcW w:w="1276" w:type="dxa"/>
            <w:tcBorders>
              <w:top w:val="nil"/>
              <w:left w:val="nil"/>
              <w:bottom w:val="single" w:sz="4" w:space="0" w:color="auto"/>
              <w:right w:val="single" w:sz="4" w:space="0" w:color="auto"/>
            </w:tcBorders>
            <w:shd w:val="clear" w:color="auto" w:fill="auto"/>
            <w:vAlign w:val="center"/>
          </w:tcPr>
          <w:p w14:paraId="7C9FD866"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eastAsia="Times New Roman" w:cs="Times New Roman"/>
                <w:color w:val="000000"/>
                <w:szCs w:val="28"/>
                <w:lang w:eastAsia="ru-RU"/>
              </w:rPr>
              <w:t>14,00</w:t>
            </w:r>
          </w:p>
        </w:tc>
        <w:tc>
          <w:tcPr>
            <w:tcW w:w="1497" w:type="dxa"/>
            <w:tcBorders>
              <w:top w:val="nil"/>
              <w:left w:val="nil"/>
              <w:bottom w:val="single" w:sz="4" w:space="0" w:color="auto"/>
              <w:right w:val="single" w:sz="4" w:space="0" w:color="auto"/>
            </w:tcBorders>
            <w:shd w:val="clear" w:color="auto" w:fill="auto"/>
            <w:vAlign w:val="center"/>
          </w:tcPr>
          <w:p w14:paraId="1B3DC3CF"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eastAsia="Times New Roman" w:cs="Times New Roman"/>
                <w:color w:val="000000" w:themeColor="text1"/>
                <w:szCs w:val="28"/>
                <w:lang w:eastAsia="ru-RU"/>
              </w:rPr>
              <w:t>до 01.11.202</w:t>
            </w:r>
            <w:r>
              <w:rPr>
                <w:rFonts w:eastAsia="Times New Roman" w:cs="Times New Roman"/>
                <w:color w:val="000000" w:themeColor="text1"/>
                <w:szCs w:val="28"/>
                <w:lang w:eastAsia="ru-RU"/>
              </w:rPr>
              <w:t>4</w:t>
            </w:r>
          </w:p>
        </w:tc>
      </w:tr>
    </w:tbl>
    <w:p w14:paraId="7099F3D8" w14:textId="77777777" w:rsidR="00B737D3" w:rsidRPr="00467A85" w:rsidRDefault="00B737D3" w:rsidP="00B737D3">
      <w:pPr>
        <w:framePr w:w="10764" w:wrap="auto" w:hAnchor="text" w:x="993"/>
        <w:spacing w:after="0"/>
        <w:rPr>
          <w:rFonts w:eastAsiaTheme="minorEastAsia" w:cs="Times New Roman"/>
          <w:color w:val="000000" w:themeColor="text1"/>
          <w:szCs w:val="28"/>
        </w:rPr>
      </w:pPr>
    </w:p>
    <w:p w14:paraId="5D2CA2AC" w14:textId="77777777" w:rsidR="00B737D3" w:rsidRPr="00467A85" w:rsidRDefault="00B737D3" w:rsidP="00B737D3">
      <w:pPr>
        <w:spacing w:after="0"/>
        <w:jc w:val="center"/>
        <w:rPr>
          <w:rFonts w:eastAsiaTheme="minorEastAsia" w:cs="Times New Roman"/>
          <w:color w:val="000000" w:themeColor="text1"/>
          <w:szCs w:val="28"/>
        </w:rPr>
      </w:pPr>
    </w:p>
    <w:p w14:paraId="14698E68" w14:textId="77777777" w:rsidR="00B737D3" w:rsidRPr="00467A85" w:rsidRDefault="00B737D3" w:rsidP="00B737D3">
      <w:pPr>
        <w:spacing w:after="0"/>
        <w:jc w:val="center"/>
        <w:rPr>
          <w:rFonts w:eastAsiaTheme="minorEastAsia" w:cs="Times New Roman"/>
          <w:color w:val="000000" w:themeColor="text1"/>
          <w:szCs w:val="28"/>
        </w:rPr>
      </w:pPr>
    </w:p>
    <w:p w14:paraId="3088F12B" w14:textId="77777777" w:rsidR="00B737D3" w:rsidRPr="00467A85" w:rsidRDefault="00B737D3" w:rsidP="00B737D3">
      <w:pPr>
        <w:spacing w:after="0"/>
        <w:jc w:val="center"/>
        <w:rPr>
          <w:rFonts w:eastAsiaTheme="minorEastAsia" w:cs="Times New Roman"/>
          <w:color w:val="000000" w:themeColor="text1"/>
          <w:szCs w:val="28"/>
        </w:rPr>
      </w:pPr>
      <w:r w:rsidRPr="00467A85">
        <w:rPr>
          <w:rFonts w:eastAsiaTheme="minorEastAsia" w:cs="Times New Roman"/>
          <w:color w:val="000000" w:themeColor="text1"/>
          <w:szCs w:val="28"/>
        </w:rPr>
        <w:t>Подписи Сторон:</w:t>
      </w:r>
    </w:p>
    <w:p w14:paraId="1098B9BE" w14:textId="77777777" w:rsidR="00B737D3" w:rsidRPr="00467A85" w:rsidRDefault="00B737D3" w:rsidP="00B737D3">
      <w:pPr>
        <w:spacing w:after="0"/>
        <w:jc w:val="center"/>
        <w:rPr>
          <w:rFonts w:eastAsiaTheme="minorEastAsia" w:cs="Times New Roman"/>
          <w:color w:val="000000" w:themeColor="text1"/>
          <w:szCs w:val="28"/>
        </w:rPr>
      </w:pPr>
      <w:r w:rsidRPr="00467A85">
        <w:rPr>
          <w:rFonts w:eastAsiaTheme="minorEastAsia" w:cs="Times New Roman"/>
          <w:color w:val="000000" w:themeColor="text1"/>
          <w:szCs w:val="28"/>
        </w:rPr>
        <w:t xml:space="preserve"> </w:t>
      </w:r>
    </w:p>
    <w:p w14:paraId="4E1A6D90" w14:textId="77777777" w:rsidR="00B737D3" w:rsidRPr="00467A85" w:rsidRDefault="00B737D3" w:rsidP="00B737D3">
      <w:pPr>
        <w:spacing w:after="0"/>
        <w:jc w:val="both"/>
        <w:rPr>
          <w:rFonts w:eastAsiaTheme="minorEastAsia" w:cs="Times New Roman"/>
          <w:color w:val="000000" w:themeColor="text1"/>
          <w:szCs w:val="28"/>
        </w:rPr>
      </w:pPr>
      <w:r w:rsidRPr="00467A85">
        <w:rPr>
          <w:rFonts w:eastAsiaTheme="minorEastAsia" w:cs="Times New Roman"/>
          <w:color w:val="000000" w:themeColor="text1"/>
          <w:szCs w:val="28"/>
        </w:rPr>
        <w:t xml:space="preserve">Сторона 1:                                                                                                     Сторона 2: </w:t>
      </w:r>
    </w:p>
    <w:p w14:paraId="66EA0859" w14:textId="77777777" w:rsidR="00B737D3" w:rsidRPr="00467A85" w:rsidRDefault="00B737D3" w:rsidP="00B737D3">
      <w:pPr>
        <w:spacing w:after="0"/>
        <w:jc w:val="both"/>
        <w:rPr>
          <w:rFonts w:eastAsiaTheme="minorEastAsia" w:cs="Times New Roman"/>
          <w:color w:val="000000" w:themeColor="text1"/>
          <w:szCs w:val="28"/>
        </w:rPr>
      </w:pPr>
    </w:p>
    <w:p w14:paraId="3B4F32C5" w14:textId="77777777" w:rsidR="00B737D3" w:rsidRPr="00467A85" w:rsidRDefault="00B737D3" w:rsidP="00B737D3">
      <w:pPr>
        <w:spacing w:after="0"/>
        <w:jc w:val="center"/>
        <w:rPr>
          <w:rFonts w:eastAsiaTheme="minorEastAsia" w:cs="Times New Roman"/>
          <w:color w:val="000000" w:themeColor="text1"/>
          <w:szCs w:val="28"/>
        </w:rPr>
      </w:pPr>
    </w:p>
    <w:p w14:paraId="685B93BE" w14:textId="77777777" w:rsidR="00B737D3" w:rsidRPr="00467A85" w:rsidRDefault="00B737D3" w:rsidP="00B737D3">
      <w:pPr>
        <w:spacing w:after="0"/>
        <w:jc w:val="center"/>
        <w:rPr>
          <w:rFonts w:eastAsiaTheme="minorEastAsia" w:cs="Times New Roman"/>
          <w:color w:val="000000" w:themeColor="text1"/>
          <w:szCs w:val="28"/>
        </w:rPr>
      </w:pPr>
    </w:p>
    <w:p w14:paraId="1C3FDA9C" w14:textId="77777777" w:rsidR="00B737D3" w:rsidRPr="00467A85" w:rsidRDefault="00B737D3" w:rsidP="00B737D3">
      <w:pPr>
        <w:spacing w:after="0"/>
        <w:jc w:val="center"/>
        <w:rPr>
          <w:rFonts w:eastAsiaTheme="minorEastAsia" w:cs="Times New Roman"/>
          <w:color w:val="000000" w:themeColor="text1"/>
          <w:szCs w:val="28"/>
        </w:rPr>
      </w:pPr>
    </w:p>
    <w:p w14:paraId="58B24C71" w14:textId="77777777" w:rsidR="00B737D3" w:rsidRPr="00467A85" w:rsidRDefault="00B737D3" w:rsidP="00B737D3">
      <w:pPr>
        <w:spacing w:after="0"/>
        <w:jc w:val="center"/>
        <w:rPr>
          <w:rFonts w:eastAsiaTheme="minorEastAsia" w:cs="Times New Roman"/>
          <w:color w:val="000000" w:themeColor="text1"/>
          <w:szCs w:val="28"/>
        </w:rPr>
      </w:pPr>
    </w:p>
    <w:p w14:paraId="4B2B669D" w14:textId="77777777" w:rsidR="00B737D3" w:rsidRPr="00467A85" w:rsidRDefault="00B737D3" w:rsidP="00B737D3">
      <w:pPr>
        <w:spacing w:after="0"/>
        <w:jc w:val="center"/>
        <w:rPr>
          <w:rFonts w:eastAsiaTheme="minorEastAsia" w:cs="Times New Roman"/>
          <w:color w:val="000000" w:themeColor="text1"/>
          <w:szCs w:val="28"/>
        </w:rPr>
      </w:pPr>
    </w:p>
    <w:p w14:paraId="5B0C6D86" w14:textId="77777777" w:rsidR="00B737D3" w:rsidRPr="00467A85" w:rsidRDefault="00B737D3" w:rsidP="00B737D3">
      <w:pPr>
        <w:spacing w:after="0"/>
        <w:jc w:val="center"/>
        <w:rPr>
          <w:rFonts w:eastAsiaTheme="minorEastAsia" w:cs="Times New Roman"/>
          <w:color w:val="000000" w:themeColor="text1"/>
          <w:szCs w:val="28"/>
        </w:rPr>
      </w:pPr>
    </w:p>
    <w:p w14:paraId="06D29B61" w14:textId="77777777" w:rsidR="00B737D3" w:rsidRPr="00467A85" w:rsidRDefault="00B737D3" w:rsidP="00B737D3">
      <w:pPr>
        <w:spacing w:after="0"/>
        <w:jc w:val="center"/>
        <w:rPr>
          <w:rFonts w:eastAsiaTheme="minorEastAsia" w:cs="Times New Roman"/>
          <w:color w:val="000000" w:themeColor="text1"/>
          <w:szCs w:val="28"/>
        </w:rPr>
      </w:pPr>
    </w:p>
    <w:p w14:paraId="589F88B7" w14:textId="77777777" w:rsidR="00B737D3" w:rsidRPr="00467A85" w:rsidRDefault="00B737D3" w:rsidP="00B737D3">
      <w:pPr>
        <w:spacing w:after="0"/>
        <w:jc w:val="center"/>
        <w:rPr>
          <w:rFonts w:eastAsiaTheme="minorEastAsia" w:cs="Times New Roman"/>
          <w:color w:val="000000" w:themeColor="text1"/>
          <w:szCs w:val="28"/>
        </w:rPr>
      </w:pPr>
    </w:p>
    <w:p w14:paraId="7B4CC252" w14:textId="77777777" w:rsidR="00B737D3" w:rsidRPr="00467A85" w:rsidRDefault="00B737D3" w:rsidP="00B737D3">
      <w:pPr>
        <w:spacing w:after="0"/>
        <w:jc w:val="center"/>
        <w:rPr>
          <w:rFonts w:eastAsiaTheme="minorEastAsia" w:cs="Times New Roman"/>
          <w:color w:val="000000" w:themeColor="text1"/>
          <w:szCs w:val="28"/>
        </w:rPr>
      </w:pPr>
    </w:p>
    <w:p w14:paraId="4AC7CEEE" w14:textId="77777777" w:rsidR="00B737D3" w:rsidRPr="00467A85" w:rsidRDefault="00B737D3" w:rsidP="00B737D3">
      <w:pPr>
        <w:spacing w:after="0"/>
        <w:jc w:val="center"/>
        <w:rPr>
          <w:rFonts w:eastAsiaTheme="minorEastAsia" w:cs="Times New Roman"/>
          <w:color w:val="000000" w:themeColor="text1"/>
          <w:szCs w:val="28"/>
        </w:rPr>
      </w:pPr>
    </w:p>
    <w:p w14:paraId="6E5A6623" w14:textId="77777777" w:rsidR="00B737D3" w:rsidRPr="00467A85" w:rsidRDefault="00B737D3" w:rsidP="00B737D3">
      <w:pPr>
        <w:spacing w:after="0"/>
        <w:jc w:val="center"/>
        <w:rPr>
          <w:rFonts w:eastAsiaTheme="minorEastAsia" w:cs="Times New Roman"/>
          <w:color w:val="000000" w:themeColor="text1"/>
          <w:szCs w:val="28"/>
        </w:rPr>
      </w:pPr>
    </w:p>
    <w:p w14:paraId="1D0D3937" w14:textId="77777777" w:rsidR="00B737D3" w:rsidRPr="00467A85" w:rsidRDefault="00B737D3" w:rsidP="00B737D3">
      <w:pPr>
        <w:spacing w:after="0"/>
        <w:jc w:val="center"/>
        <w:rPr>
          <w:rFonts w:eastAsiaTheme="minorEastAsia" w:cs="Times New Roman"/>
          <w:color w:val="000000" w:themeColor="text1"/>
          <w:szCs w:val="28"/>
        </w:rPr>
      </w:pPr>
    </w:p>
    <w:p w14:paraId="1F58A70F" w14:textId="77777777" w:rsidR="00B737D3" w:rsidRPr="00467A85" w:rsidRDefault="00B737D3" w:rsidP="00B737D3">
      <w:pPr>
        <w:spacing w:after="0"/>
        <w:jc w:val="center"/>
        <w:rPr>
          <w:rFonts w:eastAsiaTheme="minorEastAsia" w:cs="Times New Roman"/>
          <w:color w:val="000000" w:themeColor="text1"/>
          <w:szCs w:val="28"/>
        </w:rPr>
      </w:pPr>
    </w:p>
    <w:p w14:paraId="270DA725" w14:textId="77777777" w:rsidR="00B737D3" w:rsidRPr="00467A85" w:rsidRDefault="00B737D3" w:rsidP="00B737D3">
      <w:pPr>
        <w:spacing w:after="0"/>
        <w:jc w:val="center"/>
        <w:rPr>
          <w:rFonts w:eastAsiaTheme="minorEastAsia" w:cs="Times New Roman"/>
          <w:color w:val="000000" w:themeColor="text1"/>
          <w:szCs w:val="28"/>
        </w:rPr>
      </w:pPr>
    </w:p>
    <w:p w14:paraId="51D1EEDD" w14:textId="77777777" w:rsidR="00B737D3" w:rsidRPr="00467A85" w:rsidRDefault="00B737D3" w:rsidP="00B737D3">
      <w:pPr>
        <w:spacing w:after="0"/>
        <w:jc w:val="center"/>
        <w:rPr>
          <w:rFonts w:eastAsiaTheme="minorEastAsia" w:cs="Times New Roman"/>
          <w:color w:val="000000" w:themeColor="text1"/>
          <w:szCs w:val="28"/>
        </w:rPr>
      </w:pPr>
    </w:p>
    <w:p w14:paraId="7DC56581" w14:textId="77777777" w:rsidR="00B737D3" w:rsidRPr="00467A85" w:rsidRDefault="00B737D3" w:rsidP="00B737D3">
      <w:pPr>
        <w:spacing w:after="0"/>
        <w:jc w:val="center"/>
        <w:rPr>
          <w:rFonts w:eastAsiaTheme="minorEastAsia" w:cs="Times New Roman"/>
          <w:color w:val="000000" w:themeColor="text1"/>
          <w:szCs w:val="28"/>
        </w:rPr>
      </w:pPr>
    </w:p>
    <w:p w14:paraId="18D4022C" w14:textId="77777777" w:rsidR="00B737D3" w:rsidRPr="00467A85" w:rsidRDefault="00B737D3" w:rsidP="00B737D3">
      <w:pPr>
        <w:spacing w:after="0"/>
        <w:jc w:val="center"/>
        <w:rPr>
          <w:rFonts w:eastAsiaTheme="minorEastAsia" w:cs="Times New Roman"/>
          <w:color w:val="000000" w:themeColor="text1"/>
          <w:szCs w:val="28"/>
        </w:rPr>
      </w:pPr>
    </w:p>
    <w:p w14:paraId="186412A6" w14:textId="77777777" w:rsidR="00B737D3" w:rsidRPr="00467A85" w:rsidRDefault="00B737D3" w:rsidP="00B737D3">
      <w:pPr>
        <w:spacing w:after="0"/>
        <w:jc w:val="center"/>
        <w:rPr>
          <w:rFonts w:eastAsiaTheme="minorEastAsia" w:cs="Times New Roman"/>
          <w:color w:val="000000" w:themeColor="text1"/>
          <w:szCs w:val="28"/>
        </w:rPr>
      </w:pPr>
    </w:p>
    <w:p w14:paraId="522C3AC7" w14:textId="77777777" w:rsidR="00B737D3" w:rsidRDefault="00B737D3" w:rsidP="00B737D3">
      <w:pPr>
        <w:rPr>
          <w:rFonts w:eastAsiaTheme="minorEastAsia" w:cs="Times New Roman"/>
          <w:color w:val="000000" w:themeColor="text1"/>
          <w:szCs w:val="28"/>
        </w:rPr>
      </w:pPr>
      <w:r>
        <w:rPr>
          <w:rFonts w:eastAsiaTheme="minorEastAsia" w:cs="Times New Roman"/>
          <w:color w:val="000000" w:themeColor="text1"/>
          <w:szCs w:val="28"/>
        </w:rPr>
        <w:br w:type="page"/>
      </w:r>
    </w:p>
    <w:p w14:paraId="05D7C148"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lastRenderedPageBreak/>
        <w:t>Приложение №2</w:t>
      </w:r>
    </w:p>
    <w:p w14:paraId="411EAA98"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к договору на право размещения </w:t>
      </w:r>
    </w:p>
    <w:p w14:paraId="50834EFA"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t>нестационарного торгового объекта</w:t>
      </w:r>
    </w:p>
    <w:p w14:paraId="5879AAC7" w14:textId="77777777" w:rsidR="00B737D3"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t>от "___" __________ 20__ г. № _____</w:t>
      </w:r>
    </w:p>
    <w:p w14:paraId="4E998BF4" w14:textId="77777777" w:rsidR="00B737D3" w:rsidRPr="00467A85" w:rsidRDefault="00B737D3" w:rsidP="00B737D3">
      <w:pPr>
        <w:spacing w:after="0"/>
        <w:jc w:val="right"/>
        <w:rPr>
          <w:rFonts w:eastAsiaTheme="minorEastAsia" w:cs="Times New Roman"/>
          <w:color w:val="000000" w:themeColor="text1"/>
          <w:szCs w:val="28"/>
        </w:rPr>
      </w:pPr>
    </w:p>
    <w:p w14:paraId="739AEC8D" w14:textId="77777777" w:rsidR="00B737D3" w:rsidRPr="00467A85" w:rsidRDefault="00B737D3" w:rsidP="00B737D3">
      <w:pPr>
        <w:spacing w:after="0"/>
        <w:jc w:val="both"/>
        <w:rPr>
          <w:rFonts w:eastAsiaTheme="minorEastAsia" w:cs="Times New Roman"/>
          <w:color w:val="000000" w:themeColor="text1"/>
          <w:szCs w:val="28"/>
        </w:rPr>
      </w:pPr>
      <w:r w:rsidRPr="00903954">
        <w:rPr>
          <w:rFonts w:eastAsiaTheme="minorEastAsia" w:cs="Times New Roman"/>
          <w:noProof/>
          <w:color w:val="000000" w:themeColor="text1"/>
          <w:szCs w:val="28"/>
          <w:lang w:eastAsia="ru-RU"/>
        </w:rPr>
        <w:drawing>
          <wp:inline distT="0" distB="0" distL="0" distR="0" wp14:anchorId="702B6F66" wp14:editId="4D5D8CBF">
            <wp:extent cx="6300470" cy="6305550"/>
            <wp:effectExtent l="0" t="0" r="0" b="0"/>
            <wp:docPr id="1823" name="Рисунок 1823" descr="C:\Users\User\Desktop\НТО\НТО на публикацию\2023\ЭОА-2\джипег\Ак.Каргина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НТО\НТО на публикацию\2023\ЭОА-2\джипег\Ак.Каргина 2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303920" cy="6309003"/>
                    </a:xfrm>
                    <a:prstGeom prst="rect">
                      <a:avLst/>
                    </a:prstGeom>
                    <a:noFill/>
                    <a:ln>
                      <a:noFill/>
                    </a:ln>
                  </pic:spPr>
                </pic:pic>
              </a:graphicData>
            </a:graphic>
          </wp:inline>
        </w:drawing>
      </w:r>
    </w:p>
    <w:p w14:paraId="1971C00E" w14:textId="77777777" w:rsidR="00B737D3" w:rsidRPr="00467A85" w:rsidRDefault="00B737D3" w:rsidP="00B737D3">
      <w:pPr>
        <w:spacing w:after="0"/>
        <w:jc w:val="center"/>
        <w:rPr>
          <w:rFonts w:eastAsiaTheme="minorEastAsia" w:cs="Times New Roman"/>
          <w:color w:val="000000" w:themeColor="text1"/>
          <w:szCs w:val="28"/>
        </w:rPr>
      </w:pPr>
      <w:r w:rsidRPr="00467A85">
        <w:rPr>
          <w:rFonts w:eastAsiaTheme="minorEastAsia" w:cs="Times New Roman"/>
          <w:color w:val="000000" w:themeColor="text1"/>
          <w:szCs w:val="28"/>
        </w:rPr>
        <w:t>Подписи Сторон:</w:t>
      </w:r>
    </w:p>
    <w:p w14:paraId="3BE1A30A" w14:textId="77777777" w:rsidR="00B737D3" w:rsidRPr="00467A85" w:rsidRDefault="00B737D3" w:rsidP="00B737D3">
      <w:pPr>
        <w:spacing w:after="0"/>
        <w:jc w:val="center"/>
        <w:rPr>
          <w:rFonts w:eastAsiaTheme="minorEastAsia" w:cs="Times New Roman"/>
          <w:color w:val="000000" w:themeColor="text1"/>
          <w:szCs w:val="28"/>
        </w:rPr>
      </w:pPr>
    </w:p>
    <w:p w14:paraId="5A389B2F" w14:textId="77777777" w:rsidR="00B737D3" w:rsidRPr="00467A85" w:rsidRDefault="00B737D3" w:rsidP="00B737D3">
      <w:pPr>
        <w:spacing w:after="0"/>
        <w:jc w:val="both"/>
        <w:rPr>
          <w:rFonts w:eastAsiaTheme="minorEastAsia" w:cs="Times New Roman"/>
          <w:color w:val="000000" w:themeColor="text1"/>
          <w:szCs w:val="28"/>
        </w:rPr>
      </w:pPr>
      <w:r w:rsidRPr="00467A85">
        <w:rPr>
          <w:rFonts w:eastAsiaTheme="minorEastAsia" w:cs="Times New Roman"/>
          <w:color w:val="000000" w:themeColor="text1"/>
          <w:szCs w:val="28"/>
        </w:rPr>
        <w:t xml:space="preserve">Сторона 1:                                                                                                     Сторона 2: </w:t>
      </w:r>
    </w:p>
    <w:p w14:paraId="48A65123" w14:textId="77777777" w:rsidR="00B737D3" w:rsidRPr="00467A85" w:rsidRDefault="00B737D3" w:rsidP="00B737D3">
      <w:pPr>
        <w:spacing w:after="0"/>
        <w:jc w:val="both"/>
        <w:rPr>
          <w:rFonts w:eastAsiaTheme="minorEastAsia" w:cs="Times New Roman"/>
          <w:color w:val="000000" w:themeColor="text1"/>
          <w:szCs w:val="28"/>
        </w:rPr>
      </w:pPr>
    </w:p>
    <w:p w14:paraId="2F83773E" w14:textId="77777777" w:rsidR="00B737D3" w:rsidRPr="00467A85" w:rsidRDefault="00B737D3" w:rsidP="00B737D3">
      <w:pPr>
        <w:spacing w:after="0"/>
        <w:jc w:val="both"/>
        <w:rPr>
          <w:rFonts w:eastAsiaTheme="minorEastAsia" w:cs="Times New Roman"/>
          <w:color w:val="000000" w:themeColor="text1"/>
          <w:szCs w:val="28"/>
        </w:rPr>
      </w:pPr>
    </w:p>
    <w:p w14:paraId="618262F5" w14:textId="77777777" w:rsidR="00B737D3" w:rsidRPr="00467A85" w:rsidRDefault="00B737D3" w:rsidP="00B737D3">
      <w:pPr>
        <w:spacing w:after="0"/>
        <w:jc w:val="both"/>
        <w:rPr>
          <w:rFonts w:eastAsiaTheme="minorEastAsia" w:cs="Times New Roman"/>
          <w:color w:val="000000" w:themeColor="text1"/>
          <w:szCs w:val="28"/>
        </w:rPr>
      </w:pPr>
    </w:p>
    <w:p w14:paraId="621B3E3F" w14:textId="77777777" w:rsidR="00B737D3" w:rsidRPr="00467A85" w:rsidRDefault="00B737D3" w:rsidP="00B737D3">
      <w:pPr>
        <w:spacing w:after="0"/>
        <w:jc w:val="both"/>
        <w:rPr>
          <w:rFonts w:eastAsiaTheme="minorEastAsia" w:cs="Times New Roman"/>
          <w:color w:val="000000" w:themeColor="text1"/>
          <w:szCs w:val="28"/>
        </w:rPr>
      </w:pPr>
    </w:p>
    <w:p w14:paraId="4A2FF0A5" w14:textId="77777777" w:rsidR="00B737D3" w:rsidRDefault="00B737D3" w:rsidP="00B737D3">
      <w:pPr>
        <w:spacing w:after="0"/>
        <w:jc w:val="both"/>
        <w:rPr>
          <w:rFonts w:eastAsiaTheme="minorEastAsia" w:cs="Times New Roman"/>
          <w:color w:val="000000" w:themeColor="text1"/>
          <w:szCs w:val="28"/>
        </w:rPr>
      </w:pPr>
    </w:p>
    <w:p w14:paraId="2C2FCA27" w14:textId="77777777" w:rsidR="00B737D3" w:rsidRDefault="00B737D3" w:rsidP="00B737D3">
      <w:pPr>
        <w:rPr>
          <w:rFonts w:eastAsiaTheme="minorEastAsia" w:cs="Times New Roman"/>
          <w:color w:val="000000" w:themeColor="text1"/>
          <w:szCs w:val="28"/>
        </w:rPr>
      </w:pPr>
      <w:r>
        <w:rPr>
          <w:rFonts w:eastAsiaTheme="minorEastAsia" w:cs="Times New Roman"/>
          <w:color w:val="000000" w:themeColor="text1"/>
          <w:szCs w:val="28"/>
        </w:rPr>
        <w:br w:type="page"/>
      </w:r>
    </w:p>
    <w:p w14:paraId="406AF656"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lastRenderedPageBreak/>
        <w:t>Приложение №3</w:t>
      </w:r>
    </w:p>
    <w:p w14:paraId="6279159C" w14:textId="77777777" w:rsidR="00B737D3" w:rsidRPr="00467A85" w:rsidRDefault="00B737D3" w:rsidP="00B737D3">
      <w:pPr>
        <w:tabs>
          <w:tab w:val="right" w:pos="6741"/>
          <w:tab w:val="left" w:pos="7449"/>
          <w:tab w:val="right" w:pos="8464"/>
        </w:tabs>
        <w:spacing w:after="0"/>
        <w:ind w:right="-1"/>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к договору на право размещения </w:t>
      </w:r>
    </w:p>
    <w:p w14:paraId="5A3EEFBE" w14:textId="77777777" w:rsidR="00B737D3" w:rsidRPr="00467A85" w:rsidRDefault="00B737D3" w:rsidP="00B737D3">
      <w:pPr>
        <w:tabs>
          <w:tab w:val="right" w:pos="6741"/>
          <w:tab w:val="left" w:pos="7449"/>
          <w:tab w:val="right" w:pos="8464"/>
        </w:tabs>
        <w:spacing w:after="0"/>
        <w:ind w:right="-1"/>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нестационарного торгового объекта </w:t>
      </w:r>
    </w:p>
    <w:p w14:paraId="3B801F58" w14:textId="77777777" w:rsidR="00B737D3" w:rsidRPr="00467A85" w:rsidRDefault="00B737D3" w:rsidP="00B737D3">
      <w:pPr>
        <w:tabs>
          <w:tab w:val="right" w:pos="6741"/>
          <w:tab w:val="left" w:pos="7449"/>
          <w:tab w:val="right" w:pos="8464"/>
        </w:tabs>
        <w:spacing w:after="0"/>
        <w:ind w:right="-1"/>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                                    от «___» ______20__</w:t>
      </w:r>
      <w:r w:rsidRPr="00467A85">
        <w:rPr>
          <w:rFonts w:eastAsiaTheme="minorEastAsia" w:cs="Times New Roman"/>
          <w:color w:val="000000" w:themeColor="text1"/>
          <w:szCs w:val="28"/>
        </w:rPr>
        <w:tab/>
        <w:t>№___________</w:t>
      </w:r>
    </w:p>
    <w:p w14:paraId="3D3F4C35" w14:textId="77777777" w:rsidR="00B737D3" w:rsidRPr="00467A85" w:rsidRDefault="00B737D3" w:rsidP="00B737D3">
      <w:pPr>
        <w:spacing w:after="0"/>
        <w:jc w:val="both"/>
        <w:rPr>
          <w:rFonts w:eastAsiaTheme="minorEastAsia" w:cs="Times New Roman"/>
          <w:color w:val="000000" w:themeColor="text1"/>
          <w:szCs w:val="28"/>
        </w:rPr>
      </w:pPr>
    </w:p>
    <w:p w14:paraId="405B73E8" w14:textId="77777777" w:rsidR="00B737D3" w:rsidRDefault="00B737D3" w:rsidP="00B737D3">
      <w:pPr>
        <w:spacing w:after="0"/>
        <w:jc w:val="center"/>
        <w:rPr>
          <w:rFonts w:eastAsiaTheme="minorEastAsia" w:cs="Times New Roman"/>
          <w:color w:val="000000" w:themeColor="text1"/>
          <w:szCs w:val="28"/>
        </w:rPr>
      </w:pPr>
      <w:r w:rsidRPr="00226666">
        <w:rPr>
          <w:b/>
          <w:bCs/>
          <w:noProof/>
          <w:szCs w:val="28"/>
          <w:u w:val="single"/>
          <w:lang w:eastAsia="ru-RU"/>
        </w:rPr>
        <w:t>Внешний вид сезонных НТО</w:t>
      </w:r>
    </w:p>
    <w:p w14:paraId="0F7A5F47" w14:textId="77777777" w:rsidR="00B737D3" w:rsidRPr="00467A85" w:rsidRDefault="00B737D3" w:rsidP="00B737D3">
      <w:pPr>
        <w:spacing w:after="0"/>
        <w:jc w:val="center"/>
        <w:rPr>
          <w:rFonts w:eastAsiaTheme="minorEastAsia" w:cs="Times New Roman"/>
          <w:color w:val="000000" w:themeColor="text1"/>
          <w:szCs w:val="28"/>
        </w:rPr>
      </w:pPr>
      <w:r w:rsidRPr="00467A85">
        <w:rPr>
          <w:rFonts w:eastAsiaTheme="minorEastAsia" w:cs="Times New Roman"/>
          <w:color w:val="000000" w:themeColor="text1"/>
          <w:szCs w:val="28"/>
        </w:rPr>
        <w:t>В С</w:t>
      </w:r>
      <w:r>
        <w:rPr>
          <w:rFonts w:eastAsiaTheme="minorEastAsia" w:cs="Times New Roman"/>
          <w:color w:val="000000" w:themeColor="text1"/>
          <w:szCs w:val="28"/>
        </w:rPr>
        <w:t>оответствии с решением совета депутатов городского округа Мытищи Московской области от 15 сентября 2022 года № 44/1 «Об утверждении новой редакции правил благоустройства территории городского округа Мытищи Московской области»</w:t>
      </w:r>
    </w:p>
    <w:p w14:paraId="64A5F205" w14:textId="77777777" w:rsidR="00B737D3" w:rsidRPr="00226666" w:rsidRDefault="00B737D3" w:rsidP="00B737D3">
      <w:pPr>
        <w:pStyle w:val="a3"/>
        <w:ind w:left="0" w:right="-142"/>
        <w:rPr>
          <w:spacing w:val="2"/>
          <w:szCs w:val="28"/>
          <w:u w:val="single"/>
          <w:shd w:val="clear" w:color="auto" w:fill="FFFFFF"/>
        </w:rPr>
      </w:pPr>
      <w:r>
        <w:rPr>
          <w:rFonts w:cs="Times New Roman"/>
          <w:noProof/>
          <w:color w:val="000000" w:themeColor="text1"/>
          <w:szCs w:val="28"/>
          <w:lang w:eastAsia="ru-RU"/>
        </w:rPr>
        <mc:AlternateContent>
          <mc:Choice Requires="wps">
            <w:drawing>
              <wp:anchor distT="0" distB="0" distL="114300" distR="114300" simplePos="0" relativeHeight="251695104" behindDoc="0" locked="0" layoutInCell="1" allowOverlap="1" wp14:anchorId="18ED5C6C" wp14:editId="64FF5753">
                <wp:simplePos x="0" y="0"/>
                <wp:positionH relativeFrom="column">
                  <wp:posOffset>47625</wp:posOffset>
                </wp:positionH>
                <wp:positionV relativeFrom="paragraph">
                  <wp:posOffset>2112645</wp:posOffset>
                </wp:positionV>
                <wp:extent cx="375285" cy="354965"/>
                <wp:effectExtent l="0" t="0" r="0" b="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 cy="354965"/>
                        </a:xfrm>
                        <a:prstGeom prst="rect">
                          <a:avLst/>
                        </a:prstGeom>
                        <a:noFill/>
                        <a:ln w="6350">
                          <a:noFill/>
                        </a:ln>
                      </wps:spPr>
                      <wps:txbx>
                        <w:txbxContent>
                          <w:p w14:paraId="4872EFE7" w14:textId="77777777" w:rsidR="00B737D3" w:rsidRDefault="00B737D3" w:rsidP="00B737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8ED5C6C" id="Надпись 1" o:spid="_x0000_s1053" type="#_x0000_t202" style="position:absolute;margin-left:3.75pt;margin-top:166.35pt;width:29.55pt;height:27.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" filled="f" stroked="f" strokeweight=".5pt">
                <v:textbox>
                  <w:txbxContent>
                    <w:p w14:paraId="4872EFE7" w14:textId="77777777" w:rsidR="00B737D3" w:rsidRDefault="00B737D3" w:rsidP="00B737D3"/>
                  </w:txbxContent>
                </v:textbox>
              </v:shape>
            </w:pict>
          </mc:Fallback>
        </mc:AlternateContent>
      </w:r>
      <w:r>
        <w:rPr>
          <w:rFonts w:cs="Times New Roman"/>
          <w:noProof/>
          <w:color w:val="000000" w:themeColor="text1"/>
          <w:szCs w:val="28"/>
          <w:lang w:eastAsia="ru-RU"/>
        </w:rPr>
        <mc:AlternateContent>
          <mc:Choice Requires="wps">
            <w:drawing>
              <wp:anchor distT="0" distB="0" distL="114300" distR="114300" simplePos="0" relativeHeight="251694080" behindDoc="0" locked="0" layoutInCell="1" allowOverlap="1" wp14:anchorId="32C5FEEB" wp14:editId="70D14932">
                <wp:simplePos x="0" y="0"/>
                <wp:positionH relativeFrom="column">
                  <wp:posOffset>3398520</wp:posOffset>
                </wp:positionH>
                <wp:positionV relativeFrom="paragraph">
                  <wp:posOffset>2091690</wp:posOffset>
                </wp:positionV>
                <wp:extent cx="375285" cy="354965"/>
                <wp:effectExtent l="0" t="0" r="0" b="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 cy="354965"/>
                        </a:xfrm>
                        <a:prstGeom prst="rect">
                          <a:avLst/>
                        </a:prstGeom>
                        <a:noFill/>
                        <a:ln w="6350">
                          <a:noFill/>
                        </a:ln>
                      </wps:spPr>
                      <wps:txbx>
                        <w:txbxContent>
                          <w:p w14:paraId="1718AB40" w14:textId="77777777" w:rsidR="00B737D3" w:rsidRDefault="00B737D3" w:rsidP="00B737D3">
                            <w:r>
                              <w:t>7м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2C5FEEB" id="Надпись 5" o:spid="_x0000_s1054" type="#_x0000_t202" style="position:absolute;margin-left:267.6pt;margin-top:164.7pt;width:29.55pt;height:27.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" filled="f" stroked="f" strokeweight=".5pt">
                <v:textbox>
                  <w:txbxContent>
                    <w:p w14:paraId="1718AB40" w14:textId="77777777" w:rsidR="00B737D3" w:rsidRDefault="00B737D3" w:rsidP="00B737D3">
                      <w:r>
                        <w:t>7м</w:t>
                      </w:r>
                    </w:p>
                  </w:txbxContent>
                </v:textbox>
              </v:shape>
            </w:pict>
          </mc:Fallback>
        </mc:AlternateContent>
      </w:r>
      <w:r>
        <w:rPr>
          <w:rFonts w:cs="Times New Roman"/>
          <w:noProof/>
          <w:color w:val="000000" w:themeColor="text1"/>
          <w:szCs w:val="28"/>
          <w:lang w:eastAsia="ru-RU"/>
        </w:rPr>
        <mc:AlternateContent>
          <mc:Choice Requires="wps">
            <w:drawing>
              <wp:anchor distT="0" distB="0" distL="114300" distR="114300" simplePos="0" relativeHeight="251693056" behindDoc="0" locked="0" layoutInCell="1" allowOverlap="1" wp14:anchorId="27F1FC7A" wp14:editId="096F8ACC">
                <wp:simplePos x="0" y="0"/>
                <wp:positionH relativeFrom="column">
                  <wp:posOffset>5709920</wp:posOffset>
                </wp:positionH>
                <wp:positionV relativeFrom="paragraph">
                  <wp:posOffset>800100</wp:posOffset>
                </wp:positionV>
                <wp:extent cx="375285" cy="354965"/>
                <wp:effectExtent l="0" t="0" r="0"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 cy="354965"/>
                        </a:xfrm>
                        <a:prstGeom prst="rect">
                          <a:avLst/>
                        </a:prstGeom>
                        <a:noFill/>
                        <a:ln w="6350">
                          <a:noFill/>
                        </a:ln>
                      </wps:spPr>
                      <wps:txbx>
                        <w:txbxContent>
                          <w:p w14:paraId="32952B4F" w14:textId="77777777" w:rsidR="00B737D3" w:rsidRDefault="00B737D3" w:rsidP="00B737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7F1FC7A" id="Надпись 8" o:spid="_x0000_s1055" type="#_x0000_t202" style="position:absolute;margin-left:449.6pt;margin-top:63pt;width:29.55pt;height:27.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" filled="f" stroked="f" strokeweight=".5pt">
                <v:textbox>
                  <w:txbxContent>
                    <w:p w14:paraId="32952B4F" w14:textId="77777777" w:rsidR="00B737D3" w:rsidRDefault="00B737D3" w:rsidP="00B737D3"/>
                  </w:txbxContent>
                </v:textbox>
              </v:shape>
            </w:pict>
          </mc:Fallback>
        </mc:AlternateContent>
      </w:r>
      <w:r>
        <w:rPr>
          <w:rFonts w:cs="Times New Roman"/>
          <w:noProof/>
          <w:color w:val="000000" w:themeColor="text1"/>
          <w:szCs w:val="28"/>
          <w:lang w:eastAsia="ru-RU"/>
        </w:rPr>
        <mc:AlternateContent>
          <mc:Choice Requires="wps">
            <w:drawing>
              <wp:anchor distT="4294967295" distB="4294967295" distL="114300" distR="114300" simplePos="0" relativeHeight="251692032" behindDoc="0" locked="0" layoutInCell="1" allowOverlap="1" wp14:anchorId="172C699C" wp14:editId="1DDC53AD">
                <wp:simplePos x="0" y="0"/>
                <wp:positionH relativeFrom="column">
                  <wp:posOffset>4786630</wp:posOffset>
                </wp:positionH>
                <wp:positionV relativeFrom="paragraph">
                  <wp:posOffset>224789</wp:posOffset>
                </wp:positionV>
                <wp:extent cx="848360" cy="0"/>
                <wp:effectExtent l="0" t="0" r="8890" b="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4836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52D54AC" id="Прямая соединительная линия 9"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76.9pt,17.7pt" to="443.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" strokecolor="black [3213]" strokeweight="1pt">
                <v:stroke joinstyle="miter"/>
                <o:lock v:ext="edit" shapetype="f"/>
              </v:line>
            </w:pict>
          </mc:Fallback>
        </mc:AlternateContent>
      </w:r>
      <w:r w:rsidRPr="00226666">
        <w:rPr>
          <w:spacing w:val="2"/>
          <w:szCs w:val="28"/>
          <w:u w:val="single"/>
          <w:shd w:val="clear" w:color="auto" w:fill="FFFFFF"/>
        </w:rPr>
        <w:t>возможные варианты расположения цветов мягкой палатки:</w:t>
      </w:r>
    </w:p>
    <w:p w14:paraId="4D4291BE" w14:textId="77777777" w:rsidR="00B737D3" w:rsidRPr="00226666" w:rsidRDefault="00B737D3" w:rsidP="00B737D3">
      <w:pPr>
        <w:pStyle w:val="a3"/>
        <w:ind w:left="709" w:right="426" w:hanging="709"/>
        <w:jc w:val="both"/>
        <w:rPr>
          <w:bCs/>
          <w:spacing w:val="2"/>
          <w:szCs w:val="28"/>
          <w:shd w:val="clear" w:color="auto" w:fill="FFFFFF"/>
        </w:rPr>
      </w:pPr>
      <w:r w:rsidRPr="00226666">
        <w:rPr>
          <w:noProof/>
          <w:szCs w:val="28"/>
          <w:lang w:eastAsia="ru-RU"/>
        </w:rPr>
        <w:drawing>
          <wp:inline distT="0" distB="0" distL="0" distR="0" wp14:anchorId="2882CAB2" wp14:editId="3CA6E701">
            <wp:extent cx="6073140" cy="1017905"/>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78"/>
                    <pic:cNvPicPr>
                      <a:picLocks noChangeAspect="1" noChangeArrowheads="1"/>
                    </pic:cNvPicPr>
                  </pic:nvPicPr>
                  <pic:blipFill>
                    <a:blip r:embed="rId30">
                      <a:extLst>
                        <a:ext uri="{28A0092B-C50C-407E-A947-70E740481C1C}">
                          <a14:useLocalDpi xmlns:a14="http://schemas.microsoft.com/office/drawing/2010/main" val="0"/>
                        </a:ext>
                      </a:extLst>
                    </a:blip>
                    <a:srcRect l="12563" t="50484" r="12842" b="27386"/>
                    <a:stretch>
                      <a:fillRect/>
                    </a:stretch>
                  </pic:blipFill>
                  <pic:spPr bwMode="auto">
                    <a:xfrm>
                      <a:off x="0" y="0"/>
                      <a:ext cx="6073140" cy="1017905"/>
                    </a:xfrm>
                    <a:prstGeom prst="rect">
                      <a:avLst/>
                    </a:prstGeom>
                    <a:noFill/>
                    <a:ln>
                      <a:noFill/>
                    </a:ln>
                  </pic:spPr>
                </pic:pic>
              </a:graphicData>
            </a:graphic>
          </wp:inline>
        </w:drawing>
      </w:r>
    </w:p>
    <w:p w14:paraId="0DDDFD65" w14:textId="77777777" w:rsidR="00B737D3" w:rsidRPr="00226666" w:rsidRDefault="00B737D3" w:rsidP="00B737D3">
      <w:pPr>
        <w:ind w:right="426"/>
        <w:jc w:val="both"/>
        <w:rPr>
          <w:spacing w:val="2"/>
          <w:szCs w:val="28"/>
          <w:u w:val="single"/>
          <w:shd w:val="clear" w:color="auto" w:fill="FFFFFF"/>
        </w:rPr>
      </w:pPr>
      <w:r w:rsidRPr="00226666">
        <w:rPr>
          <w:spacing w:val="2"/>
          <w:szCs w:val="28"/>
          <w:u w:val="single"/>
          <w:shd w:val="clear" w:color="auto" w:fill="FFFFFF"/>
        </w:rPr>
        <w:t>возможные варианты информационного оформления мягкой палатки:</w:t>
      </w:r>
    </w:p>
    <w:p w14:paraId="184EB73A" w14:textId="77777777" w:rsidR="00B737D3" w:rsidRPr="00226666" w:rsidRDefault="00B737D3" w:rsidP="00B737D3">
      <w:pPr>
        <w:pStyle w:val="a3"/>
        <w:ind w:left="284" w:hanging="284"/>
        <w:jc w:val="both"/>
        <w:rPr>
          <w:spacing w:val="2"/>
          <w:szCs w:val="28"/>
          <w:shd w:val="clear" w:color="auto" w:fill="FFFFFF"/>
        </w:rPr>
      </w:pPr>
      <w:r w:rsidRPr="00226666">
        <w:rPr>
          <w:noProof/>
          <w:szCs w:val="28"/>
          <w:lang w:eastAsia="ru-RU"/>
        </w:rPr>
        <w:drawing>
          <wp:inline distT="0" distB="0" distL="0" distR="0" wp14:anchorId="69F8F11F" wp14:editId="0E471159">
            <wp:extent cx="2795270" cy="1009015"/>
            <wp:effectExtent l="0" t="0" r="508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80"/>
                    <pic:cNvPicPr>
                      <a:picLocks noChangeAspect="1" noChangeArrowheads="1"/>
                    </pic:cNvPicPr>
                  </pic:nvPicPr>
                  <pic:blipFill>
                    <a:blip r:embed="rId31" cstate="print">
                      <a:extLst>
                        <a:ext uri="{28A0092B-C50C-407E-A947-70E740481C1C}">
                          <a14:useLocalDpi xmlns:a14="http://schemas.microsoft.com/office/drawing/2010/main" val="0"/>
                        </a:ext>
                      </a:extLst>
                    </a:blip>
                    <a:srcRect l="33495" t="16290" r="13541" b="49699"/>
                    <a:stretch>
                      <a:fillRect/>
                    </a:stretch>
                  </pic:blipFill>
                  <pic:spPr bwMode="auto">
                    <a:xfrm>
                      <a:off x="0" y="0"/>
                      <a:ext cx="2795270" cy="1009015"/>
                    </a:xfrm>
                    <a:prstGeom prst="rect">
                      <a:avLst/>
                    </a:prstGeom>
                    <a:noFill/>
                    <a:ln>
                      <a:noFill/>
                    </a:ln>
                  </pic:spPr>
                </pic:pic>
              </a:graphicData>
            </a:graphic>
          </wp:inline>
        </w:drawing>
      </w:r>
      <w:r w:rsidRPr="00226666">
        <w:rPr>
          <w:noProof/>
          <w:szCs w:val="28"/>
          <w:lang w:eastAsia="ru-RU"/>
        </w:rPr>
        <w:drawing>
          <wp:inline distT="0" distB="0" distL="0" distR="0" wp14:anchorId="57714A10" wp14:editId="303333A3">
            <wp:extent cx="2795270" cy="1009015"/>
            <wp:effectExtent l="0" t="0" r="508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79"/>
                    <pic:cNvPicPr>
                      <a:picLocks noChangeAspect="1" noChangeArrowheads="1"/>
                    </pic:cNvPicPr>
                  </pic:nvPicPr>
                  <pic:blipFill>
                    <a:blip r:embed="rId31" cstate="print">
                      <a:extLst>
                        <a:ext uri="{28A0092B-C50C-407E-A947-70E740481C1C}">
                          <a14:useLocalDpi xmlns:a14="http://schemas.microsoft.com/office/drawing/2010/main" val="0"/>
                        </a:ext>
                      </a:extLst>
                    </a:blip>
                    <a:srcRect l="33495" t="57410" r="13541" b="8580"/>
                    <a:stretch>
                      <a:fillRect/>
                    </a:stretch>
                  </pic:blipFill>
                  <pic:spPr bwMode="auto">
                    <a:xfrm>
                      <a:off x="0" y="0"/>
                      <a:ext cx="2795270" cy="1009015"/>
                    </a:xfrm>
                    <a:prstGeom prst="rect">
                      <a:avLst/>
                    </a:prstGeom>
                    <a:noFill/>
                    <a:ln>
                      <a:noFill/>
                    </a:ln>
                  </pic:spPr>
                </pic:pic>
              </a:graphicData>
            </a:graphic>
          </wp:inline>
        </w:drawing>
      </w:r>
    </w:p>
    <w:p w14:paraId="1ED7F401" w14:textId="77777777" w:rsidR="00B737D3" w:rsidRPr="00226666" w:rsidRDefault="00B737D3" w:rsidP="00B737D3">
      <w:pPr>
        <w:ind w:right="426"/>
        <w:jc w:val="both"/>
        <w:rPr>
          <w:spacing w:val="2"/>
          <w:szCs w:val="28"/>
          <w:u w:val="single"/>
          <w:shd w:val="clear" w:color="auto" w:fill="FFFFFF"/>
        </w:rPr>
      </w:pPr>
      <w:r w:rsidRPr="00226666">
        <w:rPr>
          <w:spacing w:val="2"/>
          <w:szCs w:val="28"/>
          <w:u w:val="single"/>
          <w:shd w:val="clear" w:color="auto" w:fill="FFFFFF"/>
        </w:rPr>
        <w:t>возможные варианты колористического решения палатки:</w:t>
      </w:r>
    </w:p>
    <w:p w14:paraId="5DB88C39" w14:textId="77777777" w:rsidR="00B737D3" w:rsidRPr="00226666" w:rsidRDefault="00B737D3" w:rsidP="00B737D3">
      <w:pPr>
        <w:ind w:right="426"/>
        <w:jc w:val="both"/>
        <w:rPr>
          <w:spacing w:val="2"/>
          <w:szCs w:val="28"/>
          <w:shd w:val="clear" w:color="auto" w:fill="FFFFFF"/>
        </w:rPr>
      </w:pPr>
      <w:r w:rsidRPr="00226666">
        <w:rPr>
          <w:spacing w:val="2"/>
          <w:szCs w:val="28"/>
          <w:shd w:val="clear" w:color="auto" w:fill="FFFFFF"/>
        </w:rPr>
        <w:t>основные цвет</w:t>
      </w:r>
      <w:r w:rsidRPr="00226666">
        <w:rPr>
          <w:i/>
          <w:iCs/>
          <w:spacing w:val="2"/>
          <w:szCs w:val="28"/>
          <w:shd w:val="clear" w:color="auto" w:fill="FFFFFF"/>
        </w:rPr>
        <w:t>:</w:t>
      </w:r>
      <w:r>
        <w:rPr>
          <w:i/>
          <w:iCs/>
          <w:spacing w:val="2"/>
          <w:szCs w:val="28"/>
          <w:shd w:val="clear" w:color="auto" w:fill="FFFFFF"/>
        </w:rPr>
        <w:t xml:space="preserve"> </w:t>
      </w:r>
      <w:r w:rsidRPr="00226666">
        <w:rPr>
          <w:noProof/>
          <w:szCs w:val="28"/>
          <w:lang w:eastAsia="ru-RU"/>
        </w:rPr>
        <w:drawing>
          <wp:inline distT="0" distB="0" distL="0" distR="0" wp14:anchorId="3750B64D" wp14:editId="2E6E89C1">
            <wp:extent cx="690245" cy="189865"/>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1"/>
                    <pic:cNvPicPr>
                      <a:picLocks noChangeAspect="1" noChangeArrowheads="1"/>
                    </pic:cNvPicPr>
                  </pic:nvPicPr>
                  <pic:blipFill>
                    <a:blip r:embed="rId32">
                      <a:extLst>
                        <a:ext uri="{28A0092B-C50C-407E-A947-70E740481C1C}">
                          <a14:useLocalDpi xmlns:a14="http://schemas.microsoft.com/office/drawing/2010/main" val="0"/>
                        </a:ext>
                      </a:extLst>
                    </a:blip>
                    <a:srcRect l="58559" t="22661" r="33940" b="73883"/>
                    <a:stretch>
                      <a:fillRect/>
                    </a:stretch>
                  </pic:blipFill>
                  <pic:spPr bwMode="auto">
                    <a:xfrm>
                      <a:off x="0" y="0"/>
                      <a:ext cx="690245" cy="189865"/>
                    </a:xfrm>
                    <a:prstGeom prst="rect">
                      <a:avLst/>
                    </a:prstGeom>
                    <a:noFill/>
                    <a:ln>
                      <a:noFill/>
                    </a:ln>
                  </pic:spPr>
                </pic:pic>
              </a:graphicData>
            </a:graphic>
          </wp:inline>
        </w:drawing>
      </w:r>
    </w:p>
    <w:p w14:paraId="0BE859F3" w14:textId="77777777" w:rsidR="00B737D3" w:rsidRDefault="00B737D3" w:rsidP="00B737D3">
      <w:pPr>
        <w:ind w:right="426"/>
        <w:jc w:val="both"/>
        <w:rPr>
          <w:spacing w:val="2"/>
          <w:szCs w:val="28"/>
          <w:shd w:val="clear" w:color="auto" w:fill="FFFFFF"/>
        </w:rPr>
      </w:pPr>
      <w:r w:rsidRPr="00226666">
        <w:rPr>
          <w:spacing w:val="2"/>
          <w:szCs w:val="28"/>
          <w:shd w:val="clear" w:color="auto" w:fill="FFFFFF"/>
        </w:rPr>
        <w:t>цвет декора</w:t>
      </w:r>
      <w:r w:rsidRPr="00226666">
        <w:rPr>
          <w:i/>
          <w:iCs/>
          <w:spacing w:val="2"/>
          <w:szCs w:val="28"/>
          <w:shd w:val="clear" w:color="auto" w:fill="FFFFFF"/>
        </w:rPr>
        <w:t>:</w:t>
      </w:r>
      <w:r>
        <w:rPr>
          <w:i/>
          <w:iCs/>
          <w:spacing w:val="2"/>
          <w:szCs w:val="28"/>
          <w:shd w:val="clear" w:color="auto" w:fill="FFFFFF"/>
        </w:rPr>
        <w:t xml:space="preserve"> </w:t>
      </w:r>
      <w:r w:rsidRPr="00B032F7">
        <w:rPr>
          <w:noProof/>
          <w:lang w:eastAsia="ru-RU"/>
        </w:rPr>
        <w:drawing>
          <wp:inline distT="0" distB="0" distL="0" distR="0" wp14:anchorId="61A78C86" wp14:editId="73C6E198">
            <wp:extent cx="690245" cy="189865"/>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20"/>
                    <pic:cNvPicPr>
                      <a:picLocks noChangeAspect="1" noChangeArrowheads="1"/>
                    </pic:cNvPicPr>
                  </pic:nvPicPr>
                  <pic:blipFill>
                    <a:blip r:embed="rId32">
                      <a:extLst>
                        <a:ext uri="{28A0092B-C50C-407E-A947-70E740481C1C}">
                          <a14:useLocalDpi xmlns:a14="http://schemas.microsoft.com/office/drawing/2010/main" val="0"/>
                        </a:ext>
                      </a:extLst>
                    </a:blip>
                    <a:srcRect l="49850" t="39856" r="42648" b="56688"/>
                    <a:stretch>
                      <a:fillRect/>
                    </a:stretch>
                  </pic:blipFill>
                  <pic:spPr bwMode="auto">
                    <a:xfrm>
                      <a:off x="0" y="0"/>
                      <a:ext cx="690245" cy="189865"/>
                    </a:xfrm>
                    <a:prstGeom prst="rect">
                      <a:avLst/>
                    </a:prstGeom>
                    <a:noFill/>
                    <a:ln>
                      <a:noFill/>
                    </a:ln>
                  </pic:spPr>
                </pic:pic>
              </a:graphicData>
            </a:graphic>
          </wp:inline>
        </w:drawing>
      </w:r>
    </w:p>
    <w:p w14:paraId="6BCF80B0" w14:textId="77777777" w:rsidR="00B737D3" w:rsidRDefault="00B737D3" w:rsidP="00B737D3">
      <w:r w:rsidRPr="00B032F7">
        <w:rPr>
          <w:noProof/>
          <w:lang w:eastAsia="ru-RU"/>
        </w:rPr>
        <w:drawing>
          <wp:inline distT="0" distB="0" distL="0" distR="0" wp14:anchorId="2FC97A28" wp14:editId="5F6026C6">
            <wp:extent cx="3640348" cy="3256964"/>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24"/>
                    <pic:cNvPicPr>
                      <a:picLocks noChangeAspect="1" noChangeArrowheads="1"/>
                    </pic:cNvPicPr>
                  </pic:nvPicPr>
                  <pic:blipFill>
                    <a:blip r:embed="rId33">
                      <a:extLst>
                        <a:ext uri="{28A0092B-C50C-407E-A947-70E740481C1C}">
                          <a14:useLocalDpi xmlns:a14="http://schemas.microsoft.com/office/drawing/2010/main" val="0"/>
                        </a:ext>
                      </a:extLst>
                    </a:blip>
                    <a:srcRect l="13873" t="11755" r="60968" b="38060"/>
                    <a:stretch>
                      <a:fillRect/>
                    </a:stretch>
                  </pic:blipFill>
                  <pic:spPr bwMode="auto">
                    <a:xfrm>
                      <a:off x="0" y="0"/>
                      <a:ext cx="3748695" cy="3353900"/>
                    </a:xfrm>
                    <a:prstGeom prst="rect">
                      <a:avLst/>
                    </a:prstGeom>
                    <a:noFill/>
                    <a:ln>
                      <a:noFill/>
                    </a:ln>
                  </pic:spPr>
                </pic:pic>
              </a:graphicData>
            </a:graphic>
          </wp:inline>
        </w:drawing>
      </w:r>
    </w:p>
    <w:p w14:paraId="1288CFBC" w14:textId="77777777" w:rsidR="00B737D3" w:rsidRPr="00226666" w:rsidRDefault="00B737D3" w:rsidP="00B737D3">
      <w:pPr>
        <w:pStyle w:val="a3"/>
        <w:spacing w:after="0"/>
        <w:ind w:left="927"/>
        <w:jc w:val="center"/>
        <w:rPr>
          <w:b/>
          <w:spacing w:val="2"/>
          <w:szCs w:val="28"/>
          <w:u w:val="single"/>
          <w:shd w:val="clear" w:color="auto" w:fill="FFFFFF"/>
        </w:rPr>
      </w:pPr>
      <w:r w:rsidRPr="00226666">
        <w:rPr>
          <w:b/>
          <w:spacing w:val="2"/>
          <w:szCs w:val="28"/>
          <w:u w:val="single"/>
          <w:shd w:val="clear" w:color="auto" w:fill="FFFFFF"/>
        </w:rPr>
        <w:lastRenderedPageBreak/>
        <w:t>ПАЛАТКА</w:t>
      </w:r>
    </w:p>
    <w:p w14:paraId="25961313" w14:textId="77777777" w:rsidR="00B737D3" w:rsidRPr="00226666" w:rsidRDefault="00B737D3" w:rsidP="00B737D3">
      <w:pPr>
        <w:pStyle w:val="a3"/>
        <w:ind w:left="927"/>
        <w:jc w:val="both"/>
        <w:rPr>
          <w:spacing w:val="2"/>
          <w:szCs w:val="28"/>
          <w:u w:val="single"/>
          <w:shd w:val="clear" w:color="auto" w:fill="FFFFFF"/>
        </w:rPr>
      </w:pPr>
    </w:p>
    <w:p w14:paraId="09668716"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без торгового зала (без доступа посетителей в строение);</w:t>
      </w:r>
    </w:p>
    <w:p w14:paraId="3D591FE6"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с одним входом для продавца:</w:t>
      </w:r>
    </w:p>
    <w:p w14:paraId="1F298A48" w14:textId="77777777" w:rsidR="00B737D3" w:rsidRPr="00226666" w:rsidRDefault="00B737D3" w:rsidP="00B737D3">
      <w:pPr>
        <w:jc w:val="both"/>
        <w:rPr>
          <w:noProof/>
          <w:spacing w:val="2"/>
          <w:szCs w:val="28"/>
        </w:rPr>
      </w:pPr>
      <w:r w:rsidRPr="00226666">
        <w:rPr>
          <w:spacing w:val="2"/>
          <w:szCs w:val="28"/>
          <w:shd w:val="clear" w:color="auto" w:fill="FFFFFF"/>
        </w:rPr>
        <w:t>ширина дверного проема в свету 0,9-1,2 м;</w:t>
      </w:r>
      <w:r w:rsidRPr="00226666">
        <w:rPr>
          <w:noProof/>
          <w:spacing w:val="2"/>
          <w:szCs w:val="28"/>
        </w:rPr>
        <w:t xml:space="preserve"> </w:t>
      </w:r>
    </w:p>
    <w:p w14:paraId="17AAA9D3" w14:textId="77777777" w:rsidR="00B737D3" w:rsidRPr="00226666" w:rsidRDefault="00B737D3" w:rsidP="00B737D3">
      <w:pPr>
        <w:pStyle w:val="a3"/>
        <w:ind w:left="0"/>
        <w:jc w:val="both"/>
        <w:rPr>
          <w:spacing w:val="2"/>
          <w:szCs w:val="28"/>
          <w:shd w:val="clear" w:color="auto" w:fill="FFFFFF"/>
        </w:rPr>
      </w:pPr>
      <w:r w:rsidRPr="00226666">
        <w:rPr>
          <w:spacing w:val="2"/>
          <w:szCs w:val="28"/>
          <w:shd w:val="clear" w:color="auto" w:fill="FFFFFF"/>
        </w:rPr>
        <w:t>- без поднятой входной площадки, лестницы, пандуса (вход непосредственно с твердого покрытия площадки палатки);</w:t>
      </w:r>
    </w:p>
    <w:p w14:paraId="0941C9F0"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с незастекленным проемом для реализации, демонстрации товара;</w:t>
      </w:r>
    </w:p>
    <w:p w14:paraId="3BECBE33" w14:textId="77777777" w:rsidR="00B737D3" w:rsidRPr="00226666" w:rsidRDefault="00B737D3" w:rsidP="00B737D3">
      <w:pPr>
        <w:pStyle w:val="a3"/>
        <w:ind w:left="0"/>
        <w:jc w:val="both"/>
        <w:rPr>
          <w:spacing w:val="2"/>
          <w:szCs w:val="28"/>
          <w:shd w:val="clear" w:color="auto" w:fill="FFFFFF"/>
        </w:rPr>
      </w:pPr>
      <w:r w:rsidRPr="00226666">
        <w:rPr>
          <w:spacing w:val="2"/>
          <w:szCs w:val="28"/>
          <w:shd w:val="clear" w:color="auto" w:fill="FFFFFF"/>
        </w:rPr>
        <w:t xml:space="preserve">- с одним внутренним пространством (помещением), рассчитанным </w:t>
      </w:r>
      <w:r w:rsidRPr="00226666">
        <w:rPr>
          <w:szCs w:val="28"/>
        </w:rPr>
        <w:t>на одно или несколько рабочих мест продавцов и товарного запаса на один день торговли;</w:t>
      </w:r>
    </w:p>
    <w:p w14:paraId="04498558"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хранение товарного запаса:</w:t>
      </w:r>
    </w:p>
    <w:p w14:paraId="138D3A24" w14:textId="77777777" w:rsidR="00B737D3" w:rsidRPr="00226666" w:rsidRDefault="00B737D3" w:rsidP="00B737D3">
      <w:pPr>
        <w:pStyle w:val="a3"/>
        <w:spacing w:after="0"/>
        <w:ind w:left="0" w:firstLine="567"/>
        <w:jc w:val="both"/>
        <w:rPr>
          <w:spacing w:val="2"/>
          <w:szCs w:val="28"/>
          <w:shd w:val="clear" w:color="auto" w:fill="FFFFFF"/>
        </w:rPr>
      </w:pPr>
      <w:r w:rsidRPr="00226666">
        <w:rPr>
          <w:spacing w:val="2"/>
          <w:szCs w:val="28"/>
          <w:shd w:val="clear" w:color="auto" w:fill="FFFFFF"/>
        </w:rPr>
        <w:t>выделенная, организованная зона, максимально визуально скрытая от проема для реализации товара (личные вещи продавцов, тару, иную упаковку, мусор, урны размещать в зоне видимости покупателей через проемы, а также около палатки не допускается).</w:t>
      </w:r>
    </w:p>
    <w:p w14:paraId="2BFC4142"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Типы палаток:</w:t>
      </w:r>
    </w:p>
    <w:p w14:paraId="07605413"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жесткая (из строительных материалов);</w:t>
      </w:r>
    </w:p>
    <w:p w14:paraId="1586213D"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мягкая (тканевая);</w:t>
      </w:r>
    </w:p>
    <w:p w14:paraId="55B5EDD0" w14:textId="77777777" w:rsidR="00B737D3" w:rsidRPr="00226666" w:rsidRDefault="00B737D3" w:rsidP="00B737D3">
      <w:pPr>
        <w:pStyle w:val="a3"/>
        <w:ind w:left="0"/>
        <w:jc w:val="both"/>
        <w:rPr>
          <w:spacing w:val="2"/>
          <w:szCs w:val="28"/>
          <w:shd w:val="clear" w:color="auto" w:fill="FFFFFF"/>
        </w:rPr>
      </w:pPr>
      <w:r w:rsidRPr="00226666">
        <w:rPr>
          <w:spacing w:val="2"/>
          <w:szCs w:val="28"/>
          <w:shd w:val="clear" w:color="auto" w:fill="FFFFFF"/>
        </w:rPr>
        <w:t>- минимальная высота внутреннего пространства (помещения) - не менее 2,7 м;</w:t>
      </w:r>
    </w:p>
    <w:p w14:paraId="3F71176F"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максимальная высота палатки от уровня земли - 4,0 м.</w:t>
      </w:r>
    </w:p>
    <w:p w14:paraId="709CD31D" w14:textId="77777777" w:rsidR="00B737D3" w:rsidRPr="00226666" w:rsidRDefault="00B737D3" w:rsidP="00B737D3">
      <w:pPr>
        <w:pStyle w:val="a3"/>
        <w:ind w:left="0" w:firstLine="567"/>
        <w:jc w:val="both"/>
        <w:rPr>
          <w:spacing w:val="2"/>
          <w:szCs w:val="28"/>
          <w:shd w:val="clear" w:color="auto" w:fill="FFFFFF"/>
        </w:rPr>
      </w:pPr>
      <w:r w:rsidRPr="00226666">
        <w:rPr>
          <w:spacing w:val="2"/>
          <w:szCs w:val="28"/>
          <w:shd w:val="clear" w:color="auto" w:fill="FFFFFF"/>
        </w:rPr>
        <w:t>Инженерно-техническое обеспечение:</w:t>
      </w:r>
    </w:p>
    <w:p w14:paraId="4B5BFEEA" w14:textId="77777777" w:rsidR="00B737D3" w:rsidRPr="00226666" w:rsidRDefault="00B737D3" w:rsidP="00B737D3">
      <w:pPr>
        <w:pStyle w:val="a3"/>
        <w:ind w:left="0" w:firstLine="567"/>
        <w:jc w:val="both"/>
        <w:rPr>
          <w:spacing w:val="2"/>
          <w:szCs w:val="28"/>
          <w:shd w:val="clear" w:color="auto" w:fill="FFFFFF"/>
        </w:rPr>
      </w:pPr>
      <w:r w:rsidRPr="00226666">
        <w:rPr>
          <w:spacing w:val="2"/>
          <w:szCs w:val="28"/>
          <w:shd w:val="clear" w:color="auto" w:fill="FFFFFF"/>
        </w:rPr>
        <w:t>подключение к энергосети (внешнее и внутреннее освещение, торговое оборудование).</w:t>
      </w:r>
    </w:p>
    <w:p w14:paraId="234F28C2" w14:textId="77777777" w:rsidR="00B737D3" w:rsidRPr="00226666" w:rsidRDefault="00B737D3" w:rsidP="00B737D3">
      <w:pPr>
        <w:tabs>
          <w:tab w:val="left" w:pos="851"/>
        </w:tabs>
        <w:ind w:firstLine="567"/>
        <w:jc w:val="both"/>
        <w:rPr>
          <w:spacing w:val="2"/>
          <w:szCs w:val="28"/>
          <w:shd w:val="clear" w:color="auto" w:fill="FFFFFF"/>
        </w:rPr>
      </w:pPr>
      <w:r w:rsidRPr="00226666">
        <w:rPr>
          <w:spacing w:val="2"/>
          <w:szCs w:val="28"/>
          <w:shd w:val="clear" w:color="auto" w:fill="FFFFFF"/>
        </w:rPr>
        <w:t>Размеры палатки-модуля:</w:t>
      </w:r>
    </w:p>
    <w:p w14:paraId="2EDB5479" w14:textId="77777777" w:rsidR="00B737D3" w:rsidRPr="00226666" w:rsidRDefault="00B737D3" w:rsidP="00B737D3">
      <w:pPr>
        <w:ind w:firstLine="567"/>
        <w:jc w:val="both"/>
        <w:rPr>
          <w:b/>
          <w:spacing w:val="2"/>
          <w:szCs w:val="28"/>
          <w:shd w:val="clear" w:color="auto" w:fill="FFFFFF"/>
        </w:rPr>
      </w:pPr>
      <w:r w:rsidRPr="00226666">
        <w:rPr>
          <w:b/>
          <w:spacing w:val="2"/>
          <w:szCs w:val="28"/>
          <w:shd w:val="clear" w:color="auto" w:fill="FFFFFF"/>
        </w:rPr>
        <w:t>- минимальный габарит 2,0х2,0 м;</w:t>
      </w:r>
    </w:p>
    <w:p w14:paraId="2F447010" w14:textId="77777777" w:rsidR="00B737D3" w:rsidRPr="00226666" w:rsidRDefault="00B737D3" w:rsidP="00B737D3">
      <w:pPr>
        <w:ind w:firstLine="567"/>
        <w:jc w:val="both"/>
        <w:rPr>
          <w:b/>
          <w:spacing w:val="2"/>
          <w:szCs w:val="28"/>
          <w:shd w:val="clear" w:color="auto" w:fill="FFFFFF"/>
        </w:rPr>
      </w:pPr>
      <w:r w:rsidRPr="00226666">
        <w:rPr>
          <w:b/>
          <w:spacing w:val="2"/>
          <w:szCs w:val="28"/>
          <w:shd w:val="clear" w:color="auto" w:fill="FFFFFF"/>
        </w:rPr>
        <w:t>- максимальный габарит квадратной 3,0х3,0 м, прямоугольной 3,0х4,0 (где 4,0 м длина стороны с незастекленным проемом);</w:t>
      </w:r>
    </w:p>
    <w:p w14:paraId="6F8BE1F0" w14:textId="77777777" w:rsidR="00B737D3" w:rsidRPr="00226666" w:rsidRDefault="00B737D3" w:rsidP="00B737D3">
      <w:pPr>
        <w:ind w:firstLine="567"/>
        <w:jc w:val="both"/>
        <w:rPr>
          <w:spacing w:val="2"/>
          <w:szCs w:val="28"/>
          <w:shd w:val="clear" w:color="auto" w:fill="FFFFFF"/>
        </w:rPr>
      </w:pPr>
      <w:r w:rsidRPr="00226666">
        <w:rPr>
          <w:spacing w:val="2"/>
          <w:szCs w:val="28"/>
          <w:shd w:val="clear" w:color="auto" w:fill="FFFFFF"/>
        </w:rPr>
        <w:t>- допустимо увеличением рабочего (внутреннего) пространства жесткой палатки способом размещения палаток-модулей совместно в виде блока модулей (блоки модулей мягкой палатки не допускаются):</w:t>
      </w:r>
    </w:p>
    <w:p w14:paraId="6467A301" w14:textId="77777777" w:rsidR="00B737D3" w:rsidRPr="00226666" w:rsidRDefault="00B737D3" w:rsidP="00B737D3">
      <w:pPr>
        <w:ind w:firstLine="567"/>
        <w:jc w:val="both"/>
        <w:rPr>
          <w:b/>
          <w:spacing w:val="2"/>
          <w:szCs w:val="28"/>
          <w:shd w:val="clear" w:color="auto" w:fill="FFFFFF"/>
        </w:rPr>
      </w:pPr>
      <w:r w:rsidRPr="00226666">
        <w:rPr>
          <w:b/>
          <w:spacing w:val="2"/>
          <w:szCs w:val="28"/>
          <w:shd w:val="clear" w:color="auto" w:fill="FFFFFF"/>
        </w:rPr>
        <w:t>- минимальная длина блока модулей - не более 4,0 м (для модулей 2,0х2,0 м), не более 9,0 м (для модулей 3,0х3,0 м), не более 12,0 м (для модулей 3,0х4,0 м);</w:t>
      </w:r>
    </w:p>
    <w:p w14:paraId="76E55013" w14:textId="77777777" w:rsidR="00B737D3" w:rsidRPr="00226666" w:rsidRDefault="00B737D3" w:rsidP="00B737D3">
      <w:pPr>
        <w:ind w:firstLine="567"/>
        <w:jc w:val="both"/>
        <w:rPr>
          <w:spacing w:val="2"/>
          <w:szCs w:val="28"/>
          <w:shd w:val="clear" w:color="auto" w:fill="FFFFFF"/>
        </w:rPr>
      </w:pPr>
      <w:r w:rsidRPr="00226666">
        <w:rPr>
          <w:spacing w:val="2"/>
          <w:szCs w:val="28"/>
          <w:shd w:val="clear" w:color="auto" w:fill="FFFFFF"/>
        </w:rPr>
        <w:t>- максимальный ширина блока модулей - не более 4,0 м (для модулей 2,0х2,0 м), не более 6,0 м (для модулей 3,0х3,0 м, 3х4 м);</w:t>
      </w:r>
    </w:p>
    <w:p w14:paraId="563DECA0" w14:textId="77777777" w:rsidR="00B737D3" w:rsidRPr="00226666" w:rsidRDefault="00B737D3" w:rsidP="00B737D3">
      <w:pPr>
        <w:ind w:firstLine="567"/>
        <w:jc w:val="both"/>
        <w:rPr>
          <w:spacing w:val="2"/>
          <w:szCs w:val="28"/>
          <w:shd w:val="clear" w:color="auto" w:fill="FFFFFF"/>
        </w:rPr>
      </w:pPr>
      <w:r w:rsidRPr="00226666">
        <w:rPr>
          <w:spacing w:val="2"/>
          <w:szCs w:val="28"/>
          <w:shd w:val="clear" w:color="auto" w:fill="FFFFFF"/>
        </w:rPr>
        <w:lastRenderedPageBreak/>
        <w:t>- максимальная общая площадь блока модулей - не более 16,0 м (для модулей 2,0х2,0 м), не более 54,0 м (для модулей 3,0х3,0 м); не более 72,0 м (для модулей 3,0х4,0 м).</w:t>
      </w:r>
    </w:p>
    <w:p w14:paraId="20AB9C8E" w14:textId="77777777" w:rsidR="00B737D3" w:rsidRPr="00226666" w:rsidRDefault="00B737D3" w:rsidP="00B737D3">
      <w:pPr>
        <w:ind w:firstLine="567"/>
        <w:jc w:val="both"/>
        <w:rPr>
          <w:spacing w:val="2"/>
          <w:szCs w:val="28"/>
          <w:shd w:val="clear" w:color="auto" w:fill="FFFFFF"/>
        </w:rPr>
      </w:pPr>
      <w:r w:rsidRPr="00226666">
        <w:rPr>
          <w:spacing w:val="2"/>
          <w:szCs w:val="28"/>
          <w:shd w:val="clear" w:color="auto" w:fill="FFFFFF"/>
        </w:rPr>
        <w:t>Демонстрация товара на улице не допускается.</w:t>
      </w:r>
    </w:p>
    <w:p w14:paraId="72A1B2AC" w14:textId="77777777" w:rsidR="00B737D3" w:rsidRPr="00226666" w:rsidRDefault="00B737D3" w:rsidP="00B737D3">
      <w:pPr>
        <w:pStyle w:val="a3"/>
        <w:ind w:left="0" w:firstLine="567"/>
        <w:jc w:val="both"/>
        <w:rPr>
          <w:spacing w:val="2"/>
          <w:szCs w:val="28"/>
          <w:shd w:val="clear" w:color="auto" w:fill="FFFFFF"/>
        </w:rPr>
      </w:pPr>
    </w:p>
    <w:p w14:paraId="40506E70" w14:textId="77777777" w:rsidR="00B737D3" w:rsidRPr="00226666" w:rsidRDefault="00B737D3" w:rsidP="00B737D3">
      <w:pPr>
        <w:pStyle w:val="a3"/>
        <w:ind w:left="0" w:firstLine="567"/>
        <w:jc w:val="both"/>
        <w:rPr>
          <w:b/>
          <w:spacing w:val="2"/>
          <w:szCs w:val="28"/>
          <w:shd w:val="clear" w:color="auto" w:fill="FFFFFF"/>
        </w:rPr>
      </w:pPr>
      <w:r w:rsidRPr="00226666">
        <w:rPr>
          <w:b/>
          <w:spacing w:val="2"/>
          <w:szCs w:val="28"/>
          <w:shd w:val="clear" w:color="auto" w:fill="FFFFFF"/>
        </w:rPr>
        <w:t>Общие требования к средствам информации на ткани мягкой палатки:</w:t>
      </w:r>
    </w:p>
    <w:p w14:paraId="68A9A590" w14:textId="77777777" w:rsidR="00B737D3" w:rsidRPr="00226666" w:rsidRDefault="00B737D3" w:rsidP="00B737D3">
      <w:pPr>
        <w:pStyle w:val="a3"/>
        <w:autoSpaceDE w:val="0"/>
        <w:autoSpaceDN w:val="0"/>
        <w:adjustRightInd w:val="0"/>
        <w:ind w:left="0" w:firstLine="567"/>
        <w:jc w:val="both"/>
        <w:rPr>
          <w:b/>
          <w:szCs w:val="28"/>
        </w:rPr>
      </w:pPr>
      <w:r w:rsidRPr="00226666">
        <w:rPr>
          <w:b/>
          <w:szCs w:val="28"/>
        </w:rPr>
        <w:t>- все информационно-декоративные элементы (декор) выполняются методом сублимационной печати на оборудовании производителя палаток;</w:t>
      </w:r>
    </w:p>
    <w:p w14:paraId="4F416E36" w14:textId="77777777" w:rsidR="00B737D3" w:rsidRPr="00226666" w:rsidRDefault="00B737D3" w:rsidP="00B737D3">
      <w:pPr>
        <w:pStyle w:val="a3"/>
        <w:autoSpaceDE w:val="0"/>
        <w:autoSpaceDN w:val="0"/>
        <w:adjustRightInd w:val="0"/>
        <w:ind w:left="0" w:firstLine="567"/>
        <w:jc w:val="both"/>
        <w:rPr>
          <w:b/>
          <w:szCs w:val="28"/>
        </w:rPr>
      </w:pPr>
      <w:r w:rsidRPr="00226666">
        <w:rPr>
          <w:b/>
          <w:szCs w:val="28"/>
        </w:rPr>
        <w:t>- все информационно-декоративные элементы (декор) располагаются строго на центральной оси палатки;</w:t>
      </w:r>
    </w:p>
    <w:p w14:paraId="1C2DF2D9" w14:textId="77777777" w:rsidR="00B737D3" w:rsidRPr="00226666" w:rsidRDefault="00B737D3" w:rsidP="00B737D3">
      <w:pPr>
        <w:pStyle w:val="a3"/>
        <w:autoSpaceDE w:val="0"/>
        <w:autoSpaceDN w:val="0"/>
        <w:adjustRightInd w:val="0"/>
        <w:ind w:left="0" w:firstLine="567"/>
        <w:jc w:val="both"/>
        <w:rPr>
          <w:b/>
          <w:szCs w:val="28"/>
        </w:rPr>
      </w:pPr>
      <w:r w:rsidRPr="00226666">
        <w:rPr>
          <w:b/>
          <w:szCs w:val="28"/>
        </w:rPr>
        <w:t>- все информационно-декоративные элементы (декор) выполняются в избранной цветовой гамме (один цвет, всего для мягкой палатки могут быть использованы не более 2-х цветов;</w:t>
      </w:r>
    </w:p>
    <w:p w14:paraId="29CA3185" w14:textId="77777777" w:rsidR="00B737D3" w:rsidRPr="00226666" w:rsidRDefault="00B737D3" w:rsidP="00B737D3">
      <w:pPr>
        <w:pStyle w:val="a3"/>
        <w:autoSpaceDE w:val="0"/>
        <w:autoSpaceDN w:val="0"/>
        <w:adjustRightInd w:val="0"/>
        <w:ind w:left="0" w:firstLine="567"/>
        <w:jc w:val="both"/>
        <w:rPr>
          <w:b/>
          <w:szCs w:val="28"/>
        </w:rPr>
      </w:pPr>
      <w:r w:rsidRPr="00226666">
        <w:rPr>
          <w:b/>
          <w:szCs w:val="28"/>
        </w:rPr>
        <w:t>- высота букв, используемых в декоре - 160 мм;</w:t>
      </w:r>
    </w:p>
    <w:p w14:paraId="4CDA881E" w14:textId="77777777" w:rsidR="00B737D3" w:rsidRPr="00226666" w:rsidRDefault="00B737D3" w:rsidP="00B737D3">
      <w:pPr>
        <w:pStyle w:val="a3"/>
        <w:autoSpaceDE w:val="0"/>
        <w:autoSpaceDN w:val="0"/>
        <w:adjustRightInd w:val="0"/>
        <w:ind w:left="0" w:firstLine="567"/>
        <w:jc w:val="both"/>
        <w:rPr>
          <w:b/>
          <w:szCs w:val="28"/>
        </w:rPr>
      </w:pPr>
      <w:r w:rsidRPr="00226666">
        <w:rPr>
          <w:b/>
          <w:szCs w:val="28"/>
        </w:rPr>
        <w:t>- габариты декоративного элемента (логотипа) не должны превышать 600х600мм.</w:t>
      </w:r>
    </w:p>
    <w:p w14:paraId="76A4C7B4" w14:textId="77777777" w:rsidR="00B737D3" w:rsidRPr="00226666" w:rsidRDefault="00B737D3" w:rsidP="00B737D3">
      <w:pPr>
        <w:pStyle w:val="a3"/>
        <w:ind w:left="0" w:firstLine="567"/>
        <w:jc w:val="both"/>
        <w:rPr>
          <w:b/>
          <w:spacing w:val="2"/>
          <w:szCs w:val="28"/>
          <w:shd w:val="clear" w:color="auto" w:fill="FFFFFF"/>
        </w:rPr>
      </w:pPr>
      <w:r w:rsidRPr="00226666">
        <w:rPr>
          <w:b/>
          <w:szCs w:val="28"/>
        </w:rPr>
        <w:t xml:space="preserve">Материал </w:t>
      </w:r>
      <w:r w:rsidRPr="00226666">
        <w:rPr>
          <w:rFonts w:eastAsia="Times New Roman"/>
          <w:b/>
          <w:szCs w:val="28"/>
          <w:lang w:eastAsia="ru-RU"/>
        </w:rPr>
        <w:t>ткани мягкой палатки:</w:t>
      </w:r>
    </w:p>
    <w:p w14:paraId="2A8E384E" w14:textId="77777777" w:rsidR="00B737D3" w:rsidRPr="00226666" w:rsidRDefault="00B737D3" w:rsidP="00B737D3">
      <w:pPr>
        <w:pStyle w:val="a3"/>
        <w:shd w:val="clear" w:color="auto" w:fill="FFFFFF"/>
        <w:ind w:left="0" w:firstLine="567"/>
        <w:jc w:val="both"/>
        <w:rPr>
          <w:b/>
          <w:szCs w:val="28"/>
          <w:shd w:val="clear" w:color="auto" w:fill="FFFFFF"/>
        </w:rPr>
      </w:pPr>
      <w:r w:rsidRPr="00226666">
        <w:rPr>
          <w:b/>
          <w:szCs w:val="28"/>
          <w:shd w:val="clear" w:color="auto" w:fill="FFFFFF"/>
        </w:rPr>
        <w:t>- акрил (рекомендуется (дополнительно: со специальным тефлоновым покрытием и антигрибковой пропиткой);</w:t>
      </w:r>
    </w:p>
    <w:p w14:paraId="2D12E22D" w14:textId="77777777" w:rsidR="00B737D3" w:rsidRPr="00226666" w:rsidRDefault="00B737D3" w:rsidP="00B737D3">
      <w:pPr>
        <w:pStyle w:val="a3"/>
        <w:shd w:val="clear" w:color="auto" w:fill="FFFFFF"/>
        <w:ind w:left="0" w:firstLine="567"/>
        <w:jc w:val="both"/>
        <w:rPr>
          <w:b/>
          <w:szCs w:val="28"/>
          <w:shd w:val="clear" w:color="auto" w:fill="FFFFFF"/>
        </w:rPr>
      </w:pPr>
      <w:r w:rsidRPr="00226666">
        <w:rPr>
          <w:b/>
          <w:szCs w:val="28"/>
          <w:shd w:val="clear" w:color="auto" w:fill="FFFFFF"/>
        </w:rPr>
        <w:t>- полиэстер (допускается (дополнительно: с акриловым лаком и антигрибковой пропиткой).</w:t>
      </w:r>
      <w:r w:rsidRPr="00226666">
        <w:rPr>
          <w:b/>
          <w:noProof/>
          <w:spacing w:val="2"/>
          <w:szCs w:val="28"/>
          <w:u w:val="single"/>
          <w:shd w:val="clear" w:color="auto" w:fill="FFFFFF"/>
          <w:lang w:eastAsia="ru-RU"/>
        </w:rPr>
        <w:t xml:space="preserve"> </w:t>
      </w:r>
    </w:p>
    <w:p w14:paraId="487BAA05" w14:textId="77777777" w:rsidR="00B737D3" w:rsidRPr="00226666" w:rsidRDefault="00B737D3" w:rsidP="00B737D3">
      <w:pPr>
        <w:pStyle w:val="a3"/>
        <w:spacing w:after="0"/>
        <w:ind w:left="0" w:firstLine="567"/>
        <w:jc w:val="both"/>
        <w:rPr>
          <w:b/>
          <w:spacing w:val="2"/>
          <w:szCs w:val="28"/>
          <w:shd w:val="clear" w:color="auto" w:fill="FFFFFF"/>
        </w:rPr>
      </w:pPr>
      <w:r w:rsidRPr="00226666">
        <w:rPr>
          <w:b/>
          <w:szCs w:val="28"/>
        </w:rPr>
        <w:t xml:space="preserve">Материал каркаса </w:t>
      </w:r>
      <w:r w:rsidRPr="00226666">
        <w:rPr>
          <w:rFonts w:eastAsia="Times New Roman"/>
          <w:b/>
          <w:szCs w:val="28"/>
          <w:lang w:eastAsia="ru-RU"/>
        </w:rPr>
        <w:t>мягкой палатки:</w:t>
      </w:r>
      <w:r w:rsidRPr="00226666">
        <w:rPr>
          <w:b/>
          <w:noProof/>
          <w:szCs w:val="28"/>
        </w:rPr>
        <w:t xml:space="preserve"> </w:t>
      </w:r>
    </w:p>
    <w:p w14:paraId="4B365B35" w14:textId="77777777" w:rsidR="00B737D3" w:rsidRPr="00226666" w:rsidRDefault="00B737D3" w:rsidP="00B737D3">
      <w:pPr>
        <w:ind w:firstLine="567"/>
        <w:jc w:val="both"/>
        <w:rPr>
          <w:b/>
          <w:spacing w:val="2"/>
          <w:szCs w:val="28"/>
          <w:shd w:val="clear" w:color="auto" w:fill="FFFFFF"/>
        </w:rPr>
      </w:pPr>
      <w:r w:rsidRPr="00226666">
        <w:rPr>
          <w:b/>
          <w:szCs w:val="28"/>
        </w:rPr>
        <w:t>- металл, композитные материалы (поверхность с декоративным слоем, устойчивым к атмосферным и механическим воздействиям, неоднократному мытью агрессивными растворами и щетками);</w:t>
      </w:r>
    </w:p>
    <w:p w14:paraId="7F55CE7A" w14:textId="77777777" w:rsidR="00B737D3" w:rsidRDefault="00B737D3" w:rsidP="00B737D3"/>
    <w:p w14:paraId="19DF1070" w14:textId="77777777" w:rsidR="00B737D3" w:rsidRPr="00467A85" w:rsidRDefault="00B737D3" w:rsidP="00B737D3">
      <w:pPr>
        <w:spacing w:after="0"/>
        <w:jc w:val="both"/>
        <w:rPr>
          <w:rFonts w:cs="Times New Roman"/>
          <w:color w:val="000000" w:themeColor="text1"/>
          <w:szCs w:val="28"/>
        </w:rPr>
      </w:pPr>
    </w:p>
    <w:p w14:paraId="1D8664BE" w14:textId="77777777" w:rsidR="00B737D3" w:rsidRPr="00467A85" w:rsidRDefault="00B737D3" w:rsidP="00B737D3">
      <w:pPr>
        <w:spacing w:after="0"/>
        <w:jc w:val="center"/>
        <w:rPr>
          <w:rFonts w:cs="Times New Roman"/>
          <w:color w:val="000000" w:themeColor="text1"/>
          <w:szCs w:val="28"/>
        </w:rPr>
      </w:pPr>
      <w:r w:rsidRPr="00467A85">
        <w:rPr>
          <w:rFonts w:cs="Times New Roman"/>
          <w:color w:val="000000" w:themeColor="text1"/>
          <w:szCs w:val="28"/>
        </w:rPr>
        <w:t>Подписи Сторон:</w:t>
      </w:r>
    </w:p>
    <w:p w14:paraId="47D38E83" w14:textId="77777777" w:rsidR="00B737D3" w:rsidRPr="00467A85" w:rsidRDefault="00B737D3" w:rsidP="00B737D3">
      <w:pPr>
        <w:spacing w:after="0"/>
        <w:jc w:val="both"/>
        <w:rPr>
          <w:rFonts w:eastAsiaTheme="minorEastAsia" w:cs="Times New Roman"/>
          <w:color w:val="000000" w:themeColor="text1"/>
          <w:szCs w:val="28"/>
        </w:rPr>
      </w:pPr>
    </w:p>
    <w:p w14:paraId="1A0F07FE" w14:textId="77777777" w:rsidR="00B737D3" w:rsidRPr="00467A85" w:rsidRDefault="00B737D3" w:rsidP="00B737D3">
      <w:pPr>
        <w:spacing w:after="0"/>
        <w:rPr>
          <w:rFonts w:eastAsiaTheme="minorEastAsia" w:cs="Times New Roman"/>
          <w:color w:val="000000" w:themeColor="text1"/>
          <w:szCs w:val="28"/>
        </w:rPr>
      </w:pPr>
      <w:r w:rsidRPr="00467A85">
        <w:rPr>
          <w:rFonts w:cs="Times New Roman"/>
          <w:color w:val="000000" w:themeColor="text1"/>
          <w:szCs w:val="28"/>
        </w:rPr>
        <w:t xml:space="preserve">Сторона 1:                                                                                                Сторона 2:       </w:t>
      </w:r>
    </w:p>
    <w:p w14:paraId="4DB24AED" w14:textId="77777777" w:rsidR="00B737D3" w:rsidRPr="00467A85" w:rsidRDefault="00B737D3" w:rsidP="00B737D3">
      <w:pPr>
        <w:spacing w:after="0"/>
        <w:rPr>
          <w:rFonts w:cs="Times New Roman"/>
          <w:color w:val="000000" w:themeColor="text1"/>
          <w:szCs w:val="28"/>
        </w:rPr>
      </w:pPr>
    </w:p>
    <w:p w14:paraId="4BF15404" w14:textId="77777777" w:rsidR="00B737D3" w:rsidRPr="00467A85" w:rsidRDefault="00B737D3" w:rsidP="00B737D3">
      <w:pPr>
        <w:spacing w:after="0"/>
        <w:rPr>
          <w:rFonts w:cs="Times New Roman"/>
          <w:color w:val="000000" w:themeColor="text1"/>
          <w:szCs w:val="28"/>
        </w:rPr>
      </w:pPr>
    </w:p>
    <w:p w14:paraId="04310934" w14:textId="77777777" w:rsidR="00B737D3" w:rsidRPr="00467A85" w:rsidRDefault="00B737D3" w:rsidP="00B737D3">
      <w:pPr>
        <w:spacing w:after="0"/>
        <w:rPr>
          <w:rFonts w:cs="Times New Roman"/>
          <w:color w:val="000000" w:themeColor="text1"/>
          <w:szCs w:val="28"/>
        </w:rPr>
      </w:pPr>
    </w:p>
    <w:p w14:paraId="683ACB02" w14:textId="77777777" w:rsidR="00B737D3" w:rsidRPr="00467A85" w:rsidRDefault="00B737D3" w:rsidP="00B737D3">
      <w:pPr>
        <w:spacing w:after="0"/>
        <w:rPr>
          <w:rFonts w:cs="Times New Roman"/>
          <w:color w:val="000000" w:themeColor="text1"/>
          <w:szCs w:val="28"/>
        </w:rPr>
      </w:pPr>
    </w:p>
    <w:p w14:paraId="328AF1A1" w14:textId="77777777" w:rsidR="00B737D3" w:rsidRPr="00467A85" w:rsidRDefault="00B737D3" w:rsidP="00B737D3">
      <w:pPr>
        <w:spacing w:after="0"/>
        <w:rPr>
          <w:rFonts w:cs="Times New Roman"/>
          <w:color w:val="000000" w:themeColor="text1"/>
          <w:szCs w:val="28"/>
        </w:rPr>
      </w:pPr>
    </w:p>
    <w:p w14:paraId="17648887" w14:textId="77777777" w:rsidR="00B737D3" w:rsidRPr="00467A85" w:rsidRDefault="00B737D3" w:rsidP="00B737D3">
      <w:pPr>
        <w:spacing w:after="0"/>
        <w:rPr>
          <w:rFonts w:cs="Times New Roman"/>
          <w:color w:val="000000" w:themeColor="text1"/>
          <w:szCs w:val="28"/>
        </w:rPr>
      </w:pPr>
    </w:p>
    <w:p w14:paraId="06D6711F" w14:textId="77777777" w:rsidR="00B737D3" w:rsidRPr="00467A85" w:rsidRDefault="00B737D3" w:rsidP="00B737D3">
      <w:pPr>
        <w:spacing w:after="0"/>
        <w:rPr>
          <w:rFonts w:cs="Times New Roman"/>
          <w:color w:val="000000" w:themeColor="text1"/>
          <w:szCs w:val="28"/>
        </w:rPr>
      </w:pPr>
    </w:p>
    <w:p w14:paraId="6BBE7013" w14:textId="77777777" w:rsidR="00B737D3" w:rsidRDefault="00B737D3" w:rsidP="00B737D3">
      <w:pPr>
        <w:rPr>
          <w:rFonts w:cs="Times New Roman"/>
          <w:color w:val="000000" w:themeColor="text1"/>
          <w:szCs w:val="28"/>
        </w:rPr>
      </w:pPr>
      <w:r>
        <w:rPr>
          <w:rFonts w:cs="Times New Roman"/>
          <w:color w:val="000000" w:themeColor="text1"/>
          <w:szCs w:val="28"/>
        </w:rPr>
        <w:br w:type="page"/>
      </w:r>
    </w:p>
    <w:p w14:paraId="03DE837D" w14:textId="77777777" w:rsidR="00B737D3" w:rsidRPr="00467A85" w:rsidRDefault="00B737D3" w:rsidP="00B737D3">
      <w:pPr>
        <w:widowControl w:val="0"/>
        <w:autoSpaceDE w:val="0"/>
        <w:autoSpaceDN w:val="0"/>
        <w:spacing w:after="0"/>
        <w:jc w:val="right"/>
        <w:outlineLvl w:val="2"/>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lastRenderedPageBreak/>
        <w:t xml:space="preserve">Приложение 3 </w:t>
      </w:r>
      <w:r w:rsidRPr="00467A85">
        <w:rPr>
          <w:rFonts w:eastAsia="Times New Roman" w:cs="Times New Roman"/>
          <w:b/>
          <w:bCs/>
          <w:color w:val="000000" w:themeColor="text1"/>
          <w:szCs w:val="28"/>
          <w:lang w:eastAsia="ru-RU"/>
        </w:rPr>
        <w:t>(лот № 1</w:t>
      </w:r>
      <w:r>
        <w:rPr>
          <w:rFonts w:eastAsia="Times New Roman" w:cs="Times New Roman"/>
          <w:b/>
          <w:bCs/>
          <w:color w:val="000000" w:themeColor="text1"/>
          <w:szCs w:val="28"/>
          <w:lang w:eastAsia="ru-RU"/>
        </w:rPr>
        <w:t>3</w:t>
      </w:r>
      <w:r w:rsidRPr="00467A85">
        <w:rPr>
          <w:rFonts w:eastAsia="Times New Roman" w:cs="Times New Roman"/>
          <w:b/>
          <w:bCs/>
          <w:color w:val="000000" w:themeColor="text1"/>
          <w:szCs w:val="28"/>
          <w:lang w:eastAsia="ru-RU"/>
        </w:rPr>
        <w:t>)</w:t>
      </w:r>
    </w:p>
    <w:p w14:paraId="0A670C2F" w14:textId="77777777" w:rsidR="00B737D3" w:rsidRPr="00467A85"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к извещению о проведении</w:t>
      </w:r>
    </w:p>
    <w:p w14:paraId="2E4B1C46" w14:textId="77777777" w:rsidR="00B737D3" w:rsidRPr="00467A85"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открытого аукциона</w:t>
      </w:r>
    </w:p>
    <w:p w14:paraId="128881EC" w14:textId="77777777" w:rsidR="00B737D3" w:rsidRPr="00467A85"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в электронной форме на право</w:t>
      </w:r>
    </w:p>
    <w:p w14:paraId="19ED0212" w14:textId="77777777" w:rsidR="00B737D3" w:rsidRPr="00467A85"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размещения нестационарного</w:t>
      </w:r>
    </w:p>
    <w:p w14:paraId="34751D05" w14:textId="77777777" w:rsidR="00B737D3" w:rsidRPr="00467A85"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торгового объекта</w:t>
      </w:r>
    </w:p>
    <w:p w14:paraId="0BE7104D" w14:textId="77777777" w:rsidR="00B737D3" w:rsidRPr="00467A85" w:rsidRDefault="00B737D3" w:rsidP="00B737D3">
      <w:pPr>
        <w:widowControl w:val="0"/>
        <w:autoSpaceDE w:val="0"/>
        <w:autoSpaceDN w:val="0"/>
        <w:spacing w:after="0"/>
        <w:jc w:val="both"/>
        <w:rPr>
          <w:rFonts w:eastAsia="Times New Roman" w:cs="Times New Roman"/>
          <w:color w:val="000000" w:themeColor="text1"/>
          <w:szCs w:val="28"/>
          <w:lang w:eastAsia="ru-RU"/>
        </w:rPr>
      </w:pPr>
    </w:p>
    <w:p w14:paraId="3A691863" w14:textId="77777777" w:rsidR="00B737D3" w:rsidRPr="00467A85" w:rsidRDefault="00B737D3" w:rsidP="00B737D3">
      <w:pPr>
        <w:widowControl w:val="0"/>
        <w:autoSpaceDE w:val="0"/>
        <w:autoSpaceDN w:val="0"/>
        <w:spacing w:after="0"/>
        <w:jc w:val="both"/>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 xml:space="preserve">                                                     Примерная форма</w:t>
      </w:r>
    </w:p>
    <w:p w14:paraId="6CD97391" w14:textId="77777777" w:rsidR="00B737D3" w:rsidRPr="00467A85" w:rsidRDefault="00B737D3" w:rsidP="00B737D3">
      <w:pPr>
        <w:widowControl w:val="0"/>
        <w:autoSpaceDE w:val="0"/>
        <w:autoSpaceDN w:val="0"/>
        <w:spacing w:after="0"/>
        <w:jc w:val="right"/>
        <w:outlineLvl w:val="3"/>
        <w:rPr>
          <w:rFonts w:eastAsia="Times New Roman" w:cs="Times New Roman"/>
          <w:color w:val="000000" w:themeColor="text1"/>
          <w:szCs w:val="28"/>
          <w:lang w:eastAsia="ru-RU"/>
        </w:rPr>
      </w:pPr>
    </w:p>
    <w:p w14:paraId="6D336734" w14:textId="33FA08DA"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 xml:space="preserve">Договор </w:t>
      </w:r>
      <w:r w:rsidR="0062527B">
        <w:rPr>
          <w:rFonts w:cs="Times New Roman"/>
          <w:color w:val="000000" w:themeColor="text1"/>
          <w:szCs w:val="28"/>
        </w:rPr>
        <w:t>№</w:t>
      </w:r>
      <w:r w:rsidRPr="00467A85">
        <w:rPr>
          <w:rFonts w:cs="Times New Roman"/>
          <w:color w:val="000000" w:themeColor="text1"/>
          <w:szCs w:val="28"/>
        </w:rPr>
        <w:t xml:space="preserve"> ______</w:t>
      </w:r>
    </w:p>
    <w:p w14:paraId="680B1486"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на право размещения нестационарного торгового объекта</w:t>
      </w:r>
    </w:p>
    <w:p w14:paraId="0C1F4268"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26434E93"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г. ________________                                                                  "___" ________ 20__ г.</w:t>
      </w:r>
    </w:p>
    <w:p w14:paraId="7F2A191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Московская область</w:t>
      </w:r>
    </w:p>
    <w:p w14:paraId="0D128B30" w14:textId="195A5D4B"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_______________________________________________________________________</w:t>
      </w:r>
    </w:p>
    <w:p w14:paraId="1B726A8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      (наименование уполномоченного органа муниципального образования)</w:t>
      </w:r>
    </w:p>
    <w:p w14:paraId="0F6CCE4D"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в лице ______________________________________________________, действующего на основании _________________________, в дальнейшем именуемая "Сторона 1", с одной стороны, и __________________________________________________________________</w:t>
      </w:r>
    </w:p>
    <w:p w14:paraId="5C3327FA" w14:textId="0255FD0A"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в лице _________________________________________, действующего на основании _____________________________, в дальнейшем именуемая "Сторона 2", с другой стороны, в дальнейшем совместно именуемые "Стороны", на основании протокола ___________________ от "___" ______ 20__ г. </w:t>
      </w:r>
      <w:r w:rsidR="0062527B">
        <w:rPr>
          <w:rFonts w:cs="Times New Roman"/>
          <w:color w:val="000000" w:themeColor="text1"/>
          <w:szCs w:val="28"/>
        </w:rPr>
        <w:t>№</w:t>
      </w:r>
      <w:r w:rsidRPr="00467A85">
        <w:rPr>
          <w:rFonts w:cs="Times New Roman"/>
          <w:color w:val="000000" w:themeColor="text1"/>
          <w:szCs w:val="28"/>
        </w:rPr>
        <w:t xml:space="preserve"> _________ заключили настоящий Договор о нижеследующем:</w:t>
      </w:r>
    </w:p>
    <w:p w14:paraId="31919104"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38750F36"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1. Предмет Договора</w:t>
      </w:r>
    </w:p>
    <w:p w14:paraId="7DD54C67"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7AE0F7B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1.1.  В соответствии с настоящим Договором Стороне 2 предоставляется право на размещение нестационарного торгового объекта по адресу (адресному ориентиру), указанному в  </w:t>
      </w:r>
      <w:hyperlink w:anchor="P826" w:history="1">
        <w:r w:rsidRPr="00467A85">
          <w:rPr>
            <w:rFonts w:cs="Times New Roman"/>
            <w:color w:val="000000" w:themeColor="text1"/>
            <w:szCs w:val="28"/>
          </w:rPr>
          <w:t>приложении</w:t>
        </w:r>
      </w:hyperlink>
      <w:r w:rsidRPr="00467A85">
        <w:rPr>
          <w:rFonts w:cs="Times New Roman"/>
          <w:color w:val="000000" w:themeColor="text1"/>
          <w:szCs w:val="28"/>
        </w:rPr>
        <w:t xml:space="preserve"> № 1 к настоящему Договору, за плату, уплачиваемую в бюджет ________________________________________________</w:t>
      </w:r>
    </w:p>
    <w:p w14:paraId="238B06E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__________ </w:t>
      </w:r>
      <w:r w:rsidRPr="00467A85">
        <w:rPr>
          <w:rFonts w:eastAsiaTheme="minorEastAsia" w:cs="Times New Roman"/>
          <w:color w:val="000000" w:themeColor="text1"/>
          <w:szCs w:val="28"/>
        </w:rPr>
        <w:t>(наименование муниципального образования).</w:t>
      </w:r>
    </w:p>
    <w:p w14:paraId="2794E8BF"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16B1A189"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2. Срок действия Договора</w:t>
      </w:r>
    </w:p>
    <w:p w14:paraId="378EB673"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78FA1DA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2.1. Настоящий Договор вступает в силу с даты его подписания и действует до "___" ____________, а в части расчетов - до полного его исполнения.</w:t>
      </w:r>
    </w:p>
    <w:p w14:paraId="2E50CBF7"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3. Оплата по Договору</w:t>
      </w:r>
    </w:p>
    <w:p w14:paraId="6CAD8809"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5848C225"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3.1. Годовой Размер платы за размещение нестационарного торгового объекта составляет ____________________.</w:t>
      </w:r>
      <w:r w:rsidRPr="00467A85">
        <w:rPr>
          <w:rFonts w:eastAsiaTheme="minorEastAsia" w:cs="Times New Roman"/>
          <w:color w:val="000000" w:themeColor="text1"/>
          <w:szCs w:val="28"/>
        </w:rPr>
        <w:t xml:space="preserve"> в том числе НДС 20% _________(________) рублей. Указанный размер платы начиная с первого января года, следующего за годом заключения настоящего договора, увеличивается на плановую максимальную ставку инфляции, установленную на соответствующий год федеральным законом о </w:t>
      </w:r>
      <w:r w:rsidRPr="00467A85">
        <w:rPr>
          <w:rFonts w:eastAsiaTheme="minorEastAsia" w:cs="Times New Roman"/>
          <w:color w:val="000000" w:themeColor="text1"/>
          <w:szCs w:val="28"/>
        </w:rPr>
        <w:lastRenderedPageBreak/>
        <w:t>федеральном бюджете.</w:t>
      </w:r>
      <w:r w:rsidRPr="00467A85">
        <w:rPr>
          <w:rFonts w:cs="Times New Roman"/>
          <w:color w:val="000000" w:themeColor="text1"/>
          <w:szCs w:val="28"/>
        </w:rPr>
        <w:t xml:space="preserve"> </w:t>
      </w:r>
      <w:r w:rsidRPr="00467A85">
        <w:rPr>
          <w:rFonts w:eastAsiaTheme="minorEastAsia" w:cs="Times New Roman"/>
          <w:color w:val="000000" w:themeColor="text1"/>
          <w:szCs w:val="28"/>
        </w:rPr>
        <w:t>Размер годовой платы считается измененным с 1 января соответственно и подлежит уплате Стороной 2 в измененном размере с указанной даты.</w:t>
      </w:r>
    </w:p>
    <w:p w14:paraId="7A4CEF76"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3.2. Оплата по Договору осуществляется в рублях Российской Федерации.</w:t>
      </w:r>
    </w:p>
    <w:p w14:paraId="748B82E4"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 xml:space="preserve">3.3. </w:t>
      </w:r>
      <w:r w:rsidRPr="00467A85">
        <w:rPr>
          <w:rFonts w:eastAsiaTheme="minorEastAsia" w:cs="Times New Roman"/>
          <w:color w:val="000000" w:themeColor="text1"/>
          <w:szCs w:val="28"/>
        </w:rPr>
        <w:t xml:space="preserve">Плата за размещение нестационарного торгового объекта уплачивается в безналичном порядке по реквизитам Стороны-1, указанным в настоящем договоре, равными платежами ежеквартально до 15 (пятнадцатого) числа первого месяца календарного квартала. </w:t>
      </w:r>
      <w:r w:rsidRPr="00467A85">
        <w:rPr>
          <w:rFonts w:cs="Times New Roman"/>
          <w:color w:val="000000" w:themeColor="text1"/>
          <w:szCs w:val="28"/>
        </w:rPr>
        <w:t>Датой оплаты считается дата поступления денежных средств на счет Стороны 1.</w:t>
      </w:r>
    </w:p>
    <w:p w14:paraId="27295CF1"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 xml:space="preserve">3.4. </w:t>
      </w:r>
      <w:r w:rsidRPr="00467A85">
        <w:rPr>
          <w:rFonts w:eastAsiaTheme="minorEastAsia" w:cs="Times New Roman"/>
          <w:color w:val="000000" w:themeColor="text1"/>
          <w:szCs w:val="28"/>
        </w:rPr>
        <w:t>Размер платы за неполный календарный квартал определяется путем деления суммы, указанной в пункте 3.1 настоящего договора, на количество календарных дней в году и умножения полученной суммы на количество календарных дней в соответствующем квартале, в котором предоставляется право на размещение нестационарного торгового объекта.</w:t>
      </w:r>
    </w:p>
    <w:p w14:paraId="78DF439E"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3.5.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w:t>
      </w:r>
    </w:p>
    <w:p w14:paraId="2831FBD6"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3.6. Сторона 2 не вправе уступать права и осуществлять перевод долга по обязательствам, возникшим из заключенного Договора. Обязательства по такому Договору должны быть исполнены Стороной 2 лично, если иное не установлено законодательством Российской Федерации.</w:t>
      </w:r>
    </w:p>
    <w:p w14:paraId="209708E6"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5D3D3652"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4. Права и обязанности Сторон</w:t>
      </w:r>
    </w:p>
    <w:p w14:paraId="1059CEAB"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605A38A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4.1. </w:t>
      </w:r>
      <w:r w:rsidRPr="00467A85">
        <w:rPr>
          <w:rFonts w:cs="Times New Roman"/>
          <w:bCs/>
          <w:color w:val="000000" w:themeColor="text1"/>
          <w:szCs w:val="28"/>
        </w:rPr>
        <w:t>Сторона 1 обязуется:</w:t>
      </w:r>
    </w:p>
    <w:p w14:paraId="003C6A43"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4.1.1. Предоставить Стороне 2 право на размещение нестационарного торгового объекта, указанного в </w:t>
      </w:r>
      <w:hyperlink w:anchor="P826" w:history="1">
        <w:r w:rsidRPr="00467A85">
          <w:rPr>
            <w:rFonts w:cs="Times New Roman"/>
            <w:color w:val="000000" w:themeColor="text1"/>
            <w:szCs w:val="28"/>
          </w:rPr>
          <w:t>приложении</w:t>
        </w:r>
      </w:hyperlink>
      <w:r w:rsidRPr="00467A85">
        <w:rPr>
          <w:rFonts w:cs="Times New Roman"/>
          <w:color w:val="000000" w:themeColor="text1"/>
          <w:szCs w:val="28"/>
        </w:rPr>
        <w:t xml:space="preserve"> № 1 к настоящему Договору, с момента заключения настоящего Договора.</w:t>
      </w:r>
    </w:p>
    <w:p w14:paraId="28C54F0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4.1.2. В течение срока действия настоящего Договора не заключать Договор на право размещения нестационарного торгового объекта по адресу (адресному ориентиру), указанному в </w:t>
      </w:r>
      <w:hyperlink w:anchor="P826" w:history="1">
        <w:r w:rsidRPr="00467A85">
          <w:rPr>
            <w:rFonts w:cs="Times New Roman"/>
            <w:color w:val="000000" w:themeColor="text1"/>
            <w:szCs w:val="28"/>
          </w:rPr>
          <w:t>приложении</w:t>
        </w:r>
      </w:hyperlink>
      <w:r w:rsidRPr="00467A85">
        <w:rPr>
          <w:rFonts w:cs="Times New Roman"/>
          <w:color w:val="000000" w:themeColor="text1"/>
          <w:szCs w:val="28"/>
        </w:rPr>
        <w:t xml:space="preserve"> № 1 к настоящему Договору, с иными лицами.</w:t>
      </w:r>
    </w:p>
    <w:p w14:paraId="34758C5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4.1.3. Направить Стороне 2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 В противном случае все риски, связанные с исполнением Стороной 2 своих обязательств по Договору, несет Сторона 1.</w:t>
      </w:r>
    </w:p>
    <w:p w14:paraId="1C95FB2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4.2. </w:t>
      </w:r>
      <w:r w:rsidRPr="00467A85">
        <w:rPr>
          <w:rFonts w:cs="Times New Roman"/>
          <w:bCs/>
          <w:color w:val="000000" w:themeColor="text1"/>
          <w:szCs w:val="28"/>
        </w:rPr>
        <w:t>Сторона 1 имеет право</w:t>
      </w:r>
      <w:r w:rsidRPr="00467A85">
        <w:rPr>
          <w:rFonts w:cs="Times New Roman"/>
          <w:color w:val="000000" w:themeColor="text1"/>
          <w:szCs w:val="28"/>
        </w:rPr>
        <w:t>:</w:t>
      </w:r>
    </w:p>
    <w:p w14:paraId="40D14303"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4.2.1. Требовать от Стороны 2 надлежащего исполнения обязательств в соответствии с настоящим Договором, а также требовать своевременного устранения выявленных недостатков.</w:t>
      </w:r>
    </w:p>
    <w:p w14:paraId="3704B23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4.2.2. Лично или через специализированные организации осуществлять контроль за выполнением Стороной 2 настоящего Договора.</w:t>
      </w:r>
    </w:p>
    <w:p w14:paraId="4A36BA6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4.2.3. По истечении пяти календарных дней после окончания срока действия 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w:t>
      </w:r>
    </w:p>
    <w:p w14:paraId="309AF9DC"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4.3. </w:t>
      </w:r>
      <w:r w:rsidRPr="00467A85">
        <w:rPr>
          <w:rFonts w:cs="Times New Roman"/>
          <w:bCs/>
          <w:color w:val="000000" w:themeColor="text1"/>
          <w:szCs w:val="28"/>
        </w:rPr>
        <w:t>Сторона 2 обязуется</w:t>
      </w:r>
      <w:r w:rsidRPr="00467A85">
        <w:rPr>
          <w:rFonts w:cs="Times New Roman"/>
          <w:color w:val="000000" w:themeColor="text1"/>
          <w:szCs w:val="28"/>
        </w:rPr>
        <w:t>:</w:t>
      </w:r>
    </w:p>
    <w:p w14:paraId="447035F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4.3.1. Осуществлять установку и эксплуатацию нестационарного торгового объекта в соответствии с условиями настоящего Договора, Положением «Об организации нестационарной торговой деятельности на территории городского округа Мытищи Московской области» и требованиями законодательства Российской Федерации.</w:t>
      </w:r>
    </w:p>
    <w:p w14:paraId="1FD3957C"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4.3.2. Осуществлять эксплуатацию нестационарного торгового объекта в полном соответствии с </w:t>
      </w:r>
      <w:hyperlink w:anchor="P826" w:history="1">
        <w:r w:rsidRPr="00467A85">
          <w:rPr>
            <w:rFonts w:cs="Times New Roman"/>
            <w:color w:val="000000" w:themeColor="text1"/>
            <w:szCs w:val="28"/>
          </w:rPr>
          <w:t>характеристиками</w:t>
        </w:r>
      </w:hyperlink>
      <w:r w:rsidRPr="00467A85">
        <w:rPr>
          <w:rFonts w:cs="Times New Roman"/>
          <w:color w:val="000000" w:themeColor="text1"/>
          <w:szCs w:val="28"/>
        </w:rPr>
        <w:t xml:space="preserve"> размещения нестационарного торгового объекта, указанными в приложении № 2 к настоящему Договору.</w:t>
      </w:r>
    </w:p>
    <w:p w14:paraId="131A6B7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4.3.3. В течение 2 рабочих дней с момента заключения Договора подать заявление о внесении сведений в торговый реестр Московской области (для хозяйствующих субъектов, не включенных в торговый реестр Московской области).</w:t>
      </w:r>
    </w:p>
    <w:p w14:paraId="7799C7FC"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4.3.4. В течение всего срока действия Договора обеспечить надлежащее состояние и внешний вид нестационарного торгового объекта.</w:t>
      </w:r>
    </w:p>
    <w:p w14:paraId="619A163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4.3.5. Своевременно производить оплату в соответствии с условиями настоящего Договора.</w:t>
      </w:r>
    </w:p>
    <w:p w14:paraId="6F54209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4.3.6. После монтажа, демонтажа, ремонта нестационарного торгового объекта,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w:t>
      </w:r>
    </w:p>
    <w:p w14:paraId="09721E9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4.3.7. Не позднее пяти календарных дней со дня окончания срока действия настоящего Договора демонтировать нестационарный торговый объект. В случае невыполнения данного условия Сторона-1 производит демонтаж и вывоз нестационарного торгового объекта своими силами с возмещением фактически понесенных затрат со Стороны-2.</w:t>
      </w:r>
    </w:p>
    <w:p w14:paraId="7A0B43A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4.3.8. В случае расторжения Договора,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w:t>
      </w:r>
    </w:p>
    <w:p w14:paraId="1D2FCA4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4.3.9. Направить Стороне 1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w:t>
      </w:r>
    </w:p>
    <w:p w14:paraId="4D706AB3"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4.3.10. Обеспечить размещение на Объекте QR-кода с информацией о хозяйствующем субъекте Объекта, месте нахождения, виде, специализации, площади Объекта, основании и периоде размещения, адресе (координатах) размещения, а также инструкцию по распознанию QR-кода.</w:t>
      </w:r>
    </w:p>
    <w:p w14:paraId="6CBA2B7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4.3.11. Не допускать передачу прав по настоящему договору третьим лицам.</w:t>
      </w:r>
    </w:p>
    <w:p w14:paraId="3D237224"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4.4. </w:t>
      </w:r>
      <w:r w:rsidRPr="00467A85">
        <w:rPr>
          <w:rFonts w:cs="Times New Roman"/>
          <w:bCs/>
          <w:color w:val="000000" w:themeColor="text1"/>
          <w:szCs w:val="28"/>
        </w:rPr>
        <w:t>Сторона 2 имеет право</w:t>
      </w:r>
      <w:r w:rsidRPr="00467A85">
        <w:rPr>
          <w:rFonts w:cs="Times New Roman"/>
          <w:color w:val="000000" w:themeColor="text1"/>
          <w:szCs w:val="28"/>
        </w:rPr>
        <w:t>:</w:t>
      </w:r>
    </w:p>
    <w:p w14:paraId="13DEA22D"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4.4.1. Использования места размещения нестационарного торгового объекта для целей, связанных с осуществлением прав владельца нестационарного торгового объекта, в том числе с его эксплуатацией, техническим обслуживанием и демонтажем.</w:t>
      </w:r>
    </w:p>
    <w:p w14:paraId="5F005CA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4.4.2. Инициировать досрочное расторжение настоящего Договора по соглашению Сторон, если место размещения нестационарного торгового объекта, в силу обстоятельств, за которые Сторона 2 не отвечает, окажется в состоянии непригодном для использования.</w:t>
      </w:r>
    </w:p>
    <w:p w14:paraId="2BF0723A"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425AEDF1"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5. Ответственность Сторон</w:t>
      </w:r>
    </w:p>
    <w:p w14:paraId="35670C58"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4D5164FC"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5.1.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14:paraId="469BE94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5.2. В случае нарушения Стороной 2 сроков оплаты, предусмотренных настоящим Договором, она обязана уплатить неустойку (пени) в размере 0,1% от суммы задолженности за каждый день просрочки в течение 5 (пяти) банковских дней с даты получения соответствующей претензии от Стороны 1.</w:t>
      </w:r>
    </w:p>
    <w:p w14:paraId="6651C29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5.3.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(штраф) в размере 10% от суммы, указанной в </w:t>
      </w:r>
      <w:hyperlink w:anchor="P731" w:history="1">
        <w:r w:rsidRPr="00467A85">
          <w:rPr>
            <w:rFonts w:cs="Times New Roman"/>
            <w:color w:val="000000" w:themeColor="text1"/>
            <w:szCs w:val="28"/>
          </w:rPr>
          <w:t>пункте 3.1</w:t>
        </w:r>
      </w:hyperlink>
      <w:r w:rsidRPr="00467A85">
        <w:rPr>
          <w:rFonts w:cs="Times New Roman"/>
          <w:color w:val="000000" w:themeColor="text1"/>
          <w:szCs w:val="28"/>
        </w:rPr>
        <w:t xml:space="preserve"> Договора, за каждый факт нарушения, в течение 5 (пяти) банковских дней с даты получения соответствующей претензии Стороны 1.</w:t>
      </w:r>
    </w:p>
    <w:p w14:paraId="69A37E6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5.4. Убытки Стороны 1, возникшие в связи с неисполнением (ненадлежащим исполнением) Стороной 2 условий настоящего Договора, взыскиваются в полном размере сверх неустоек, предусмотренных </w:t>
      </w:r>
      <w:hyperlink w:anchor="P767" w:history="1">
        <w:r w:rsidRPr="00467A85">
          <w:rPr>
            <w:rFonts w:cs="Times New Roman"/>
            <w:color w:val="000000" w:themeColor="text1"/>
            <w:szCs w:val="28"/>
          </w:rPr>
          <w:t>пунктами 5.1</w:t>
        </w:r>
      </w:hyperlink>
      <w:r w:rsidRPr="00467A85">
        <w:rPr>
          <w:rFonts w:cs="Times New Roman"/>
          <w:color w:val="000000" w:themeColor="text1"/>
          <w:szCs w:val="28"/>
        </w:rPr>
        <w:t xml:space="preserve"> и </w:t>
      </w:r>
      <w:hyperlink w:anchor="P768" w:history="1">
        <w:r w:rsidRPr="00467A85">
          <w:rPr>
            <w:rFonts w:cs="Times New Roman"/>
            <w:color w:val="000000" w:themeColor="text1"/>
            <w:szCs w:val="28"/>
          </w:rPr>
          <w:t>5.2</w:t>
        </w:r>
      </w:hyperlink>
      <w:r w:rsidRPr="00467A85">
        <w:rPr>
          <w:rFonts w:cs="Times New Roman"/>
          <w:color w:val="000000" w:themeColor="text1"/>
          <w:szCs w:val="28"/>
        </w:rPr>
        <w:t xml:space="preserve"> настоящего Договора.</w:t>
      </w:r>
    </w:p>
    <w:p w14:paraId="403574A3"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5.5. За ненадлежащее исполнение Стороной 1 обязательств, предусмотренных Договором, начисляется штраф в виде фиксированной суммы в размере 2,5 (две целые и пять десятых) процента платы за Договор.</w:t>
      </w:r>
    </w:p>
    <w:p w14:paraId="5DC859A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5.6. Возмещение убытков и уплата неустойки за неисполнение обязательств не освобождает Стороны от исполнения обязательств по Договору.</w:t>
      </w:r>
    </w:p>
    <w:p w14:paraId="6A24E7C2"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24DBFA3C"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6. Порядок изменения, прекращения и расторжения Договора</w:t>
      </w:r>
    </w:p>
    <w:p w14:paraId="261B93D5"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0B032986"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6.1. Договор может быть расторгнут:</w:t>
      </w:r>
    </w:p>
    <w:p w14:paraId="135CB6AD"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по соглашению Сторон;</w:t>
      </w:r>
    </w:p>
    <w:p w14:paraId="66D8B8C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в судебном порядке;</w:t>
      </w:r>
    </w:p>
    <w:p w14:paraId="23359165"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w:t>
      </w:r>
    </w:p>
    <w:p w14:paraId="5917A72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6.2. Настоящий Договор может быть расторгнут Стороной 1 в порядке одностороннего отказа от исполнения Договора в случаях:</w:t>
      </w:r>
    </w:p>
    <w:p w14:paraId="7B739C3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невнесения в установленный Договором срок платы по настоящему Договору, если просрочка платежа составляет более тридцати календарных дней.</w:t>
      </w:r>
    </w:p>
    <w:p w14:paraId="1D3CD42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 неисполнения Стороной 2 обязательств, установленных </w:t>
      </w:r>
      <w:hyperlink w:anchor="P751" w:history="1">
        <w:r w:rsidRPr="00467A85">
          <w:rPr>
            <w:rFonts w:cs="Times New Roman"/>
            <w:color w:val="000000" w:themeColor="text1"/>
            <w:szCs w:val="28"/>
          </w:rPr>
          <w:t>пп. 4.3.1</w:t>
        </w:r>
      </w:hyperlink>
      <w:r w:rsidRPr="00467A85">
        <w:rPr>
          <w:rFonts w:cs="Times New Roman"/>
          <w:color w:val="000000" w:themeColor="text1"/>
          <w:szCs w:val="28"/>
        </w:rPr>
        <w:t xml:space="preserve"> - </w:t>
      </w:r>
      <w:hyperlink w:anchor="P755" w:history="1">
        <w:r w:rsidRPr="00467A85">
          <w:rPr>
            <w:rFonts w:cs="Times New Roman"/>
            <w:color w:val="000000" w:themeColor="text1"/>
            <w:szCs w:val="28"/>
          </w:rPr>
          <w:t>4.3.5</w:t>
        </w:r>
      </w:hyperlink>
      <w:r w:rsidRPr="00467A85">
        <w:rPr>
          <w:rFonts w:cs="Times New Roman"/>
          <w:color w:val="000000" w:themeColor="text1"/>
          <w:szCs w:val="28"/>
        </w:rPr>
        <w:t xml:space="preserve"> настоящего Договора.</w:t>
      </w:r>
    </w:p>
    <w:p w14:paraId="41A3C4D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6.3. 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 либо нарочно под роспись, либо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Стороной 1 подтверждения о его вручении Стороне 2.</w:t>
      </w:r>
    </w:p>
    <w:p w14:paraId="42C362C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Выполнение Стороной 1 указанных выше требований считается надлежащим уведомлением Стороны 2 об одностороннем отказе от исполнения Договора.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w:t>
      </w:r>
    </w:p>
    <w:p w14:paraId="5CB1D4C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При невозможности получения указанных подтверждений либо информации датой такого надлежащего уведомления признается дата по истечении 15 (пятнадцати) календарных дней с даты размещения решения Стороны 1 об одностороннем отказе от исполнения Договора на официальном сайте в информационно-телекоммуникационной сети Интернет Стороны 1.</w:t>
      </w:r>
    </w:p>
    <w:p w14:paraId="2D3D61C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Решение Стороны 1 об одностороннем отказе от исполнения Договора вступает в силу и Договор считается расторгнутым через 10 (десять) календарных дней с даты надлежащего уведомления Стороной 1 Стороны 2 об одностороннем отказе от исполнения Договора.</w:t>
      </w:r>
    </w:p>
    <w:p w14:paraId="26DD4765"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6.4. Расторжение Договора по соглашению Сторон производится путем подписания соответствующего соглашения о расторжении.</w:t>
      </w:r>
    </w:p>
    <w:p w14:paraId="1208AC56"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6.5. В случае досрочного расторжения настоящего Договора на основании </w:t>
      </w:r>
      <w:hyperlink w:anchor="P780" w:history="1">
        <w:r w:rsidRPr="00467A85">
          <w:rPr>
            <w:rFonts w:cs="Times New Roman"/>
            <w:color w:val="000000" w:themeColor="text1"/>
            <w:szCs w:val="28"/>
          </w:rPr>
          <w:t>п. 6.2</w:t>
        </w:r>
      </w:hyperlink>
      <w:r w:rsidRPr="00467A85">
        <w:rPr>
          <w:rFonts w:cs="Times New Roman"/>
          <w:color w:val="000000" w:themeColor="text1"/>
          <w:szCs w:val="28"/>
        </w:rPr>
        <w:t xml:space="preserve"> настоящего Договора денежные средства, оплаченные Стороной 2, возврату не подлежат.</w:t>
      </w:r>
    </w:p>
    <w:p w14:paraId="71C80D05"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22A87859"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7. Порядок разрешения споров</w:t>
      </w:r>
    </w:p>
    <w:p w14:paraId="341DA7CE"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70BB4986"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7.1. В случае возникновения любых противоречий, претензий и разногласий, а также споров, связанных с исполнением настоящего Договора, Стороны предпринимают усилия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14:paraId="5C0082A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7.2. Все достигнутые договоренности Стороны оформляют в виде дополнительных соглашений, подписанных Сторонами и скрепленных печатями (при наличии).</w:t>
      </w:r>
    </w:p>
    <w:p w14:paraId="1AA12CF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7.3. До передачи спора на разрешение суда Стороны принимают меры к его урегулированию в претензионном порядке.</w:t>
      </w:r>
    </w:p>
    <w:p w14:paraId="3445DF16"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7.4. Претензия должна быть направлена в письменном виде. По полученной претензии Сторона должна дать письменный ответ по существу в срок не позднее 15 (пятнадцати) календарных дней с даты ее получения. Оставление претензии без ответа в установленный срок означает признание требований претензии.</w:t>
      </w:r>
    </w:p>
    <w:p w14:paraId="778C180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7.5. Если претензионные требования подлежат денежной оценке, в претензии указывается истребуемая сумма и ее полный и обоснованный расчет.</w:t>
      </w:r>
    </w:p>
    <w:p w14:paraId="54836205"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7.6. В подтверждение заявленных требований к претензии должны быть приложены необходимые документы либо выписки из них.</w:t>
      </w:r>
    </w:p>
    <w:p w14:paraId="4F5435C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7.7.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14:paraId="6C9F0214"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7.8. В случае невыполнения Сторонами своих обязательств и недостижения взаимного согласия споры по настоящему Договору разрешаются в Арбитражном суде Московской области.</w:t>
      </w:r>
    </w:p>
    <w:p w14:paraId="2B1FB8B8"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7AFE43A1"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8. Форс-мажорные обстоятельства</w:t>
      </w:r>
    </w:p>
    <w:p w14:paraId="0775810F"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41E4E2C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8.1. Стороны освобождаются за частичное или полное неисполнение обязательств по настоящему Договору, если оно явилось следствием обстоятельств непреодолимой силы.</w:t>
      </w:r>
    </w:p>
    <w:p w14:paraId="04DDE82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8.2. Сторона, для которой создалась невозможность исполнения обязательств, обязана в письменной форме в 10-дневный срок письменно известить другую Сторону о наступлении вышеизложенных обстоятельств, предоставив дополнительно подтверждение компетентных органов.</w:t>
      </w:r>
    </w:p>
    <w:p w14:paraId="5021036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8.3. Невыполнение условий </w:t>
      </w:r>
      <w:hyperlink w:anchor="P804" w:history="1">
        <w:r w:rsidRPr="00467A85">
          <w:rPr>
            <w:rFonts w:cs="Times New Roman"/>
            <w:color w:val="000000" w:themeColor="text1"/>
            <w:szCs w:val="28"/>
          </w:rPr>
          <w:t>пункта 8.2</w:t>
        </w:r>
      </w:hyperlink>
      <w:r w:rsidRPr="00467A85">
        <w:rPr>
          <w:rFonts w:cs="Times New Roman"/>
          <w:color w:val="000000" w:themeColor="text1"/>
          <w:szCs w:val="28"/>
        </w:rPr>
        <w:t xml:space="preserve"> Договора лишает Сторону права ссылаться на форс-мажорные обстоятельства при невыполнении обязательств по настоящему Договору.</w:t>
      </w:r>
    </w:p>
    <w:p w14:paraId="1D8C6654"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2E3E6B2D"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9. Прочие условия</w:t>
      </w:r>
    </w:p>
    <w:p w14:paraId="2BA25BD7"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0EAA0D5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9.1. Вносимые в настоящий Договор дополнения и изменения оформляются письменно дополнительными соглашениями, которые являются неотъемлемой частью настоящего Договора с момента их подписания Сторонами.</w:t>
      </w:r>
    </w:p>
    <w:p w14:paraId="2CCD977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9.2. Настоящий Договор составлен в четырех экземплярах, имеющих равную юридическую силу. Один экземпляр для Стороны – 2, три экземпляра для Стороны-1.</w:t>
      </w:r>
    </w:p>
    <w:p w14:paraId="6638B58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9.3. Неотъемлемыми частями Договора являются:</w:t>
      </w:r>
    </w:p>
    <w:p w14:paraId="2898DB34"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Приложение № 1 «Характеристики размещения нестационарного торгового объекта»,</w:t>
      </w:r>
    </w:p>
    <w:p w14:paraId="0B1E279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Приложение № 2 «Схема благоустройства прилегающей территории»,</w:t>
      </w:r>
    </w:p>
    <w:p w14:paraId="1EE1B38F"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Приложение № 3 «Внешний вид торгового объекта в соответствии с утвержденным архитектурным обликом».</w:t>
      </w:r>
    </w:p>
    <w:p w14:paraId="53B23769"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77049567"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10. Адреса, банковские реквизиты и подписи Сторон</w:t>
      </w:r>
    </w:p>
    <w:p w14:paraId="05E47D98"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29B2D65C"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Сторона 1                                            Сторона 2</w:t>
      </w:r>
    </w:p>
    <w:p w14:paraId="4CD64C5B"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543C1D18"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2134F9FD"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08671157"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7510F372" w14:textId="77777777" w:rsidR="00B737D3" w:rsidRDefault="00B737D3" w:rsidP="00B737D3">
      <w:pPr>
        <w:rPr>
          <w:rFonts w:cs="Times New Roman"/>
          <w:color w:val="000000" w:themeColor="text1"/>
          <w:szCs w:val="28"/>
        </w:rPr>
      </w:pPr>
      <w:r>
        <w:rPr>
          <w:rFonts w:cs="Times New Roman"/>
          <w:color w:val="000000" w:themeColor="text1"/>
          <w:szCs w:val="28"/>
        </w:rPr>
        <w:br w:type="page"/>
      </w:r>
    </w:p>
    <w:p w14:paraId="26584923"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t>Приложение №1</w:t>
      </w:r>
    </w:p>
    <w:p w14:paraId="23FA8CC6"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к договору на право размещения </w:t>
      </w:r>
    </w:p>
    <w:p w14:paraId="5DF73F3A"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t>нестационарного торгового объекта</w:t>
      </w:r>
    </w:p>
    <w:p w14:paraId="71416FDB"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t>от "___" __________ 20__ г. № _____</w:t>
      </w:r>
    </w:p>
    <w:p w14:paraId="766D11F3" w14:textId="77777777" w:rsidR="00B737D3" w:rsidRPr="00467A85" w:rsidRDefault="00B737D3" w:rsidP="00B737D3">
      <w:pPr>
        <w:spacing w:after="0"/>
        <w:jc w:val="right"/>
        <w:rPr>
          <w:rFonts w:cs="Times New Roman"/>
          <w:color w:val="000000" w:themeColor="text1"/>
          <w:szCs w:val="28"/>
          <w:lang w:bidi="ru-RU"/>
        </w:rPr>
      </w:pPr>
    </w:p>
    <w:p w14:paraId="51569EF9" w14:textId="77777777" w:rsidR="00B737D3" w:rsidRPr="00467A85" w:rsidRDefault="00B737D3" w:rsidP="00B737D3">
      <w:pPr>
        <w:spacing w:after="0"/>
        <w:jc w:val="center"/>
        <w:rPr>
          <w:rFonts w:cs="Times New Roman"/>
          <w:color w:val="000000" w:themeColor="text1"/>
          <w:szCs w:val="28"/>
          <w:lang w:bidi="ru-RU"/>
        </w:rPr>
      </w:pPr>
      <w:r w:rsidRPr="00467A85">
        <w:rPr>
          <w:rFonts w:cs="Times New Roman"/>
          <w:color w:val="000000" w:themeColor="text1"/>
          <w:szCs w:val="28"/>
          <w:lang w:bidi="ru-RU"/>
        </w:rPr>
        <w:t>Характеристики размещения нестационарного торгового объекта</w:t>
      </w:r>
    </w:p>
    <w:tbl>
      <w:tblPr>
        <w:tblpPr w:leftFromText="180" w:rightFromText="180" w:vertAnchor="text" w:horzAnchor="margin" w:tblpXSpec="center" w:tblpY="320"/>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2268"/>
        <w:gridCol w:w="992"/>
        <w:gridCol w:w="1417"/>
        <w:gridCol w:w="1985"/>
        <w:gridCol w:w="1276"/>
        <w:gridCol w:w="1497"/>
      </w:tblGrid>
      <w:tr w:rsidR="00B737D3" w:rsidRPr="00467A85" w14:paraId="764E87C4" w14:textId="77777777" w:rsidTr="00B737D3">
        <w:trPr>
          <w:trHeight w:val="1166"/>
        </w:trPr>
        <w:tc>
          <w:tcPr>
            <w:tcW w:w="488" w:type="dxa"/>
          </w:tcPr>
          <w:p w14:paraId="031D8E80" w14:textId="1CF048AE" w:rsidR="00B737D3" w:rsidRPr="00467A85" w:rsidRDefault="0062527B" w:rsidP="00B737D3">
            <w:pPr>
              <w:widowControl w:val="0"/>
              <w:autoSpaceDE w:val="0"/>
              <w:autoSpaceDN w:val="0"/>
              <w:spacing w:after="0"/>
              <w:ind w:right="-21"/>
              <w:jc w:val="center"/>
              <w:rPr>
                <w:rFonts w:cs="Times New Roman"/>
                <w:color w:val="000000" w:themeColor="text1"/>
                <w:szCs w:val="28"/>
              </w:rPr>
            </w:pPr>
            <w:r>
              <w:rPr>
                <w:rFonts w:cs="Times New Roman"/>
                <w:color w:val="000000" w:themeColor="text1"/>
                <w:szCs w:val="28"/>
              </w:rPr>
              <w:t>№</w:t>
            </w:r>
          </w:p>
        </w:tc>
        <w:tc>
          <w:tcPr>
            <w:tcW w:w="2268" w:type="dxa"/>
          </w:tcPr>
          <w:p w14:paraId="1FF08863"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Адресные ориентиры нестационарного торгового объекта</w:t>
            </w:r>
          </w:p>
        </w:tc>
        <w:tc>
          <w:tcPr>
            <w:tcW w:w="992" w:type="dxa"/>
          </w:tcPr>
          <w:p w14:paraId="69AD072B"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Номер НТО</w:t>
            </w:r>
          </w:p>
        </w:tc>
        <w:tc>
          <w:tcPr>
            <w:tcW w:w="1417" w:type="dxa"/>
          </w:tcPr>
          <w:p w14:paraId="2DF8FF39"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Тип НТО</w:t>
            </w:r>
          </w:p>
        </w:tc>
        <w:tc>
          <w:tcPr>
            <w:tcW w:w="1985" w:type="dxa"/>
          </w:tcPr>
          <w:p w14:paraId="4463F830"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Специализация НТО</w:t>
            </w:r>
          </w:p>
        </w:tc>
        <w:tc>
          <w:tcPr>
            <w:tcW w:w="1276" w:type="dxa"/>
          </w:tcPr>
          <w:p w14:paraId="4A35120B"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 xml:space="preserve">Общая площадь НТО, </w:t>
            </w:r>
            <w:r>
              <w:rPr>
                <w:rFonts w:cs="Times New Roman"/>
                <w:color w:val="000000" w:themeColor="text1"/>
                <w:szCs w:val="28"/>
              </w:rPr>
              <w:t xml:space="preserve">                </w:t>
            </w:r>
            <w:r w:rsidRPr="00467A85">
              <w:rPr>
                <w:rFonts w:cs="Times New Roman"/>
                <w:color w:val="000000" w:themeColor="text1"/>
                <w:szCs w:val="28"/>
              </w:rPr>
              <w:t>. м</w:t>
            </w:r>
          </w:p>
        </w:tc>
        <w:tc>
          <w:tcPr>
            <w:tcW w:w="1497" w:type="dxa"/>
          </w:tcPr>
          <w:p w14:paraId="71020A35"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Срок действия договора</w:t>
            </w:r>
          </w:p>
        </w:tc>
      </w:tr>
      <w:tr w:rsidR="00B737D3" w:rsidRPr="00467A85" w14:paraId="0161EDD4" w14:textId="77777777" w:rsidTr="00B737D3">
        <w:trPr>
          <w:trHeight w:val="916"/>
        </w:trPr>
        <w:tc>
          <w:tcPr>
            <w:tcW w:w="488" w:type="dxa"/>
          </w:tcPr>
          <w:p w14:paraId="3DBB556D" w14:textId="77777777" w:rsidR="00B737D3" w:rsidRPr="00467A85" w:rsidRDefault="00B737D3" w:rsidP="00B737D3">
            <w:pPr>
              <w:widowControl w:val="0"/>
              <w:autoSpaceDE w:val="0"/>
              <w:autoSpaceDN w:val="0"/>
              <w:spacing w:after="0"/>
              <w:jc w:val="center"/>
              <w:rPr>
                <w:rFonts w:cs="Times New Roman"/>
                <w:color w:val="000000" w:themeColor="text1"/>
                <w:szCs w:val="28"/>
              </w:rPr>
            </w:pPr>
            <w:r>
              <w:rPr>
                <w:rFonts w:eastAsia="Times New Roman" w:cs="Times New Roman"/>
                <w:color w:val="000000" w:themeColor="text1"/>
                <w:szCs w:val="28"/>
                <w:lang w:eastAsia="ru-RU"/>
              </w:rPr>
              <w:t>1</w:t>
            </w:r>
          </w:p>
        </w:tc>
        <w:tc>
          <w:tcPr>
            <w:tcW w:w="2268" w:type="dxa"/>
          </w:tcPr>
          <w:p w14:paraId="56C90DBD" w14:textId="77777777" w:rsidR="00B737D3" w:rsidRPr="00467A85" w:rsidRDefault="00B737D3" w:rsidP="00B737D3">
            <w:pPr>
              <w:widowControl w:val="0"/>
              <w:autoSpaceDE w:val="0"/>
              <w:autoSpaceDN w:val="0"/>
              <w:spacing w:after="0"/>
              <w:jc w:val="center"/>
              <w:rPr>
                <w:rFonts w:cs="Times New Roman"/>
                <w:color w:val="000000" w:themeColor="text1"/>
                <w:szCs w:val="28"/>
              </w:rPr>
            </w:pPr>
            <w:r>
              <w:rPr>
                <w:rFonts w:eastAsia="Times New Roman" w:cs="Times New Roman"/>
                <w:color w:val="000000" w:themeColor="text1"/>
                <w:szCs w:val="28"/>
                <w:lang w:eastAsia="ru-RU"/>
              </w:rPr>
              <w:t xml:space="preserve">г. Мытищи, </w:t>
            </w:r>
            <w:r w:rsidRPr="00467A85">
              <w:rPr>
                <w:rFonts w:eastAsia="Times New Roman" w:cs="Times New Roman"/>
                <w:color w:val="000000" w:themeColor="text1"/>
                <w:szCs w:val="28"/>
                <w:lang w:eastAsia="ru-RU"/>
              </w:rPr>
              <w:t xml:space="preserve">ул. </w:t>
            </w:r>
            <w:r>
              <w:rPr>
                <w:rFonts w:eastAsia="Times New Roman" w:cs="Times New Roman"/>
                <w:color w:val="000000" w:themeColor="text1"/>
                <w:szCs w:val="28"/>
                <w:lang w:eastAsia="ru-RU"/>
              </w:rPr>
              <w:t xml:space="preserve">                                 В. Волошиной, д. 20</w:t>
            </w:r>
          </w:p>
        </w:tc>
        <w:tc>
          <w:tcPr>
            <w:tcW w:w="992" w:type="dxa"/>
          </w:tcPr>
          <w:p w14:paraId="7A20EF03" w14:textId="4465FC03" w:rsidR="00B737D3" w:rsidRPr="00467A85" w:rsidRDefault="00B737D3" w:rsidP="00B737D3">
            <w:pPr>
              <w:widowControl w:val="0"/>
              <w:autoSpaceDE w:val="0"/>
              <w:autoSpaceDN w:val="0"/>
              <w:spacing w:after="0"/>
              <w:jc w:val="center"/>
              <w:rPr>
                <w:rFonts w:cs="Times New Roman"/>
                <w:color w:val="000000" w:themeColor="text1"/>
                <w:szCs w:val="28"/>
              </w:rPr>
            </w:pPr>
            <w:r>
              <w:rPr>
                <w:rFonts w:eastAsia="Times New Roman" w:cs="Times New Roman"/>
                <w:color w:val="000000" w:themeColor="text1"/>
                <w:szCs w:val="28"/>
                <w:lang w:eastAsia="ru-RU"/>
              </w:rPr>
              <w:t>34</w:t>
            </w:r>
            <w:r w:rsidR="004B496A">
              <w:rPr>
                <w:rFonts w:eastAsia="Times New Roman" w:cs="Times New Roman"/>
                <w:color w:val="000000" w:themeColor="text1"/>
                <w:szCs w:val="28"/>
                <w:lang w:eastAsia="ru-RU"/>
              </w:rPr>
              <w:t>8</w:t>
            </w:r>
          </w:p>
        </w:tc>
        <w:tc>
          <w:tcPr>
            <w:tcW w:w="1417" w:type="dxa"/>
            <w:tcBorders>
              <w:top w:val="nil"/>
              <w:left w:val="nil"/>
              <w:bottom w:val="single" w:sz="4" w:space="0" w:color="auto"/>
              <w:right w:val="single" w:sz="4" w:space="0" w:color="auto"/>
            </w:tcBorders>
            <w:shd w:val="clear" w:color="auto" w:fill="auto"/>
            <w:vAlign w:val="center"/>
          </w:tcPr>
          <w:p w14:paraId="5C7E40BF"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eastAsia="Times New Roman" w:cs="Times New Roman"/>
                <w:szCs w:val="28"/>
                <w:lang w:eastAsia="ru-RU"/>
              </w:rPr>
              <w:t>Торговая палатка</w:t>
            </w:r>
          </w:p>
        </w:tc>
        <w:tc>
          <w:tcPr>
            <w:tcW w:w="1985" w:type="dxa"/>
            <w:tcBorders>
              <w:top w:val="nil"/>
              <w:left w:val="nil"/>
              <w:bottom w:val="single" w:sz="4" w:space="0" w:color="auto"/>
              <w:right w:val="single" w:sz="4" w:space="0" w:color="auto"/>
            </w:tcBorders>
            <w:shd w:val="clear" w:color="auto" w:fill="auto"/>
            <w:vAlign w:val="center"/>
          </w:tcPr>
          <w:p w14:paraId="7286C68F"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eastAsia="Times New Roman" w:cs="Times New Roman"/>
                <w:szCs w:val="28"/>
                <w:lang w:eastAsia="ru-RU"/>
              </w:rPr>
              <w:t>Овощи-фрукты, бахчевые культуры</w:t>
            </w:r>
          </w:p>
        </w:tc>
        <w:tc>
          <w:tcPr>
            <w:tcW w:w="1276" w:type="dxa"/>
            <w:tcBorders>
              <w:top w:val="nil"/>
              <w:left w:val="nil"/>
              <w:bottom w:val="single" w:sz="4" w:space="0" w:color="auto"/>
              <w:right w:val="single" w:sz="4" w:space="0" w:color="auto"/>
            </w:tcBorders>
            <w:shd w:val="clear" w:color="auto" w:fill="auto"/>
            <w:vAlign w:val="center"/>
          </w:tcPr>
          <w:p w14:paraId="377C60B9"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eastAsia="Times New Roman" w:cs="Times New Roman"/>
                <w:color w:val="000000"/>
                <w:szCs w:val="28"/>
                <w:lang w:eastAsia="ru-RU"/>
              </w:rPr>
              <w:t>14,00</w:t>
            </w:r>
          </w:p>
        </w:tc>
        <w:tc>
          <w:tcPr>
            <w:tcW w:w="1497" w:type="dxa"/>
            <w:tcBorders>
              <w:top w:val="nil"/>
              <w:left w:val="nil"/>
              <w:bottom w:val="single" w:sz="4" w:space="0" w:color="auto"/>
              <w:right w:val="single" w:sz="4" w:space="0" w:color="auto"/>
            </w:tcBorders>
            <w:shd w:val="clear" w:color="auto" w:fill="auto"/>
            <w:vAlign w:val="center"/>
          </w:tcPr>
          <w:p w14:paraId="39976DF4"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eastAsia="Times New Roman" w:cs="Times New Roman"/>
                <w:color w:val="000000" w:themeColor="text1"/>
                <w:szCs w:val="28"/>
                <w:lang w:eastAsia="ru-RU"/>
              </w:rPr>
              <w:t>до 01.11.202</w:t>
            </w:r>
            <w:r>
              <w:rPr>
                <w:rFonts w:eastAsia="Times New Roman" w:cs="Times New Roman"/>
                <w:color w:val="000000" w:themeColor="text1"/>
                <w:szCs w:val="28"/>
                <w:lang w:eastAsia="ru-RU"/>
              </w:rPr>
              <w:t>4</w:t>
            </w:r>
          </w:p>
        </w:tc>
      </w:tr>
    </w:tbl>
    <w:p w14:paraId="24ED9CBC" w14:textId="77777777" w:rsidR="00B737D3" w:rsidRPr="00467A85" w:rsidRDefault="00B737D3" w:rsidP="00B737D3">
      <w:pPr>
        <w:framePr w:w="10764" w:wrap="auto" w:hAnchor="text" w:x="993"/>
        <w:spacing w:after="0"/>
        <w:rPr>
          <w:rFonts w:eastAsiaTheme="minorEastAsia" w:cs="Times New Roman"/>
          <w:color w:val="000000" w:themeColor="text1"/>
          <w:szCs w:val="28"/>
        </w:rPr>
      </w:pPr>
    </w:p>
    <w:p w14:paraId="4AA28D0C" w14:textId="77777777" w:rsidR="00B737D3" w:rsidRPr="00467A85" w:rsidRDefault="00B737D3" w:rsidP="00B737D3">
      <w:pPr>
        <w:spacing w:after="0"/>
        <w:jc w:val="center"/>
        <w:rPr>
          <w:rFonts w:eastAsiaTheme="minorEastAsia" w:cs="Times New Roman"/>
          <w:color w:val="000000" w:themeColor="text1"/>
          <w:szCs w:val="28"/>
        </w:rPr>
      </w:pPr>
    </w:p>
    <w:p w14:paraId="5909E5E7" w14:textId="77777777" w:rsidR="00B737D3" w:rsidRPr="00467A85" w:rsidRDefault="00B737D3" w:rsidP="00B737D3">
      <w:pPr>
        <w:spacing w:after="0"/>
        <w:jc w:val="center"/>
        <w:rPr>
          <w:rFonts w:eastAsiaTheme="minorEastAsia" w:cs="Times New Roman"/>
          <w:color w:val="000000" w:themeColor="text1"/>
          <w:szCs w:val="28"/>
        </w:rPr>
      </w:pPr>
    </w:p>
    <w:p w14:paraId="6BC5BDA9" w14:textId="77777777" w:rsidR="00B737D3" w:rsidRPr="00467A85" w:rsidRDefault="00B737D3" w:rsidP="00B737D3">
      <w:pPr>
        <w:spacing w:after="0"/>
        <w:jc w:val="center"/>
        <w:rPr>
          <w:rFonts w:eastAsiaTheme="minorEastAsia" w:cs="Times New Roman"/>
          <w:color w:val="000000" w:themeColor="text1"/>
          <w:szCs w:val="28"/>
        </w:rPr>
      </w:pPr>
      <w:r w:rsidRPr="00467A85">
        <w:rPr>
          <w:rFonts w:eastAsiaTheme="minorEastAsia" w:cs="Times New Roman"/>
          <w:color w:val="000000" w:themeColor="text1"/>
          <w:szCs w:val="28"/>
        </w:rPr>
        <w:t>Подписи Сторон:</w:t>
      </w:r>
    </w:p>
    <w:p w14:paraId="1C09E812" w14:textId="77777777" w:rsidR="00B737D3" w:rsidRPr="00467A85" w:rsidRDefault="00B737D3" w:rsidP="00B737D3">
      <w:pPr>
        <w:spacing w:after="0"/>
        <w:jc w:val="center"/>
        <w:rPr>
          <w:rFonts w:eastAsiaTheme="minorEastAsia" w:cs="Times New Roman"/>
          <w:color w:val="000000" w:themeColor="text1"/>
          <w:szCs w:val="28"/>
        </w:rPr>
      </w:pPr>
      <w:r w:rsidRPr="00467A85">
        <w:rPr>
          <w:rFonts w:eastAsiaTheme="minorEastAsia" w:cs="Times New Roman"/>
          <w:color w:val="000000" w:themeColor="text1"/>
          <w:szCs w:val="28"/>
        </w:rPr>
        <w:t xml:space="preserve"> </w:t>
      </w:r>
    </w:p>
    <w:p w14:paraId="4318AEC4" w14:textId="77777777" w:rsidR="00B737D3" w:rsidRPr="00467A85" w:rsidRDefault="00B737D3" w:rsidP="00B737D3">
      <w:pPr>
        <w:spacing w:after="0"/>
        <w:jc w:val="both"/>
        <w:rPr>
          <w:rFonts w:eastAsiaTheme="minorEastAsia" w:cs="Times New Roman"/>
          <w:color w:val="000000" w:themeColor="text1"/>
          <w:szCs w:val="28"/>
        </w:rPr>
      </w:pPr>
      <w:r w:rsidRPr="00467A85">
        <w:rPr>
          <w:rFonts w:eastAsiaTheme="minorEastAsia" w:cs="Times New Roman"/>
          <w:color w:val="000000" w:themeColor="text1"/>
          <w:szCs w:val="28"/>
        </w:rPr>
        <w:t xml:space="preserve">Сторона 1:                                                                                                     Сторона 2: </w:t>
      </w:r>
    </w:p>
    <w:p w14:paraId="24F55FD5" w14:textId="77777777" w:rsidR="00B737D3" w:rsidRPr="00467A85" w:rsidRDefault="00B737D3" w:rsidP="00B737D3">
      <w:pPr>
        <w:spacing w:after="0"/>
        <w:jc w:val="both"/>
        <w:rPr>
          <w:rFonts w:eastAsiaTheme="minorEastAsia" w:cs="Times New Roman"/>
          <w:color w:val="000000" w:themeColor="text1"/>
          <w:szCs w:val="28"/>
        </w:rPr>
      </w:pPr>
    </w:p>
    <w:p w14:paraId="746A44EB" w14:textId="77777777" w:rsidR="00B737D3" w:rsidRPr="00467A85" w:rsidRDefault="00B737D3" w:rsidP="00B737D3">
      <w:pPr>
        <w:spacing w:after="0"/>
        <w:jc w:val="center"/>
        <w:rPr>
          <w:rFonts w:eastAsiaTheme="minorEastAsia" w:cs="Times New Roman"/>
          <w:color w:val="000000" w:themeColor="text1"/>
          <w:szCs w:val="28"/>
        </w:rPr>
      </w:pPr>
    </w:p>
    <w:p w14:paraId="2BE2E3B5" w14:textId="77777777" w:rsidR="00B737D3" w:rsidRPr="00467A85" w:rsidRDefault="00B737D3" w:rsidP="00B737D3">
      <w:pPr>
        <w:spacing w:after="0"/>
        <w:jc w:val="center"/>
        <w:rPr>
          <w:rFonts w:eastAsiaTheme="minorEastAsia" w:cs="Times New Roman"/>
          <w:color w:val="000000" w:themeColor="text1"/>
          <w:szCs w:val="28"/>
        </w:rPr>
      </w:pPr>
    </w:p>
    <w:p w14:paraId="3A4665CE" w14:textId="77777777" w:rsidR="00B737D3" w:rsidRPr="00467A85" w:rsidRDefault="00B737D3" w:rsidP="00B737D3">
      <w:pPr>
        <w:spacing w:after="0"/>
        <w:jc w:val="center"/>
        <w:rPr>
          <w:rFonts w:eastAsiaTheme="minorEastAsia" w:cs="Times New Roman"/>
          <w:color w:val="000000" w:themeColor="text1"/>
          <w:szCs w:val="28"/>
        </w:rPr>
      </w:pPr>
    </w:p>
    <w:p w14:paraId="39BC5B84" w14:textId="77777777" w:rsidR="00B737D3" w:rsidRPr="00467A85" w:rsidRDefault="00B737D3" w:rsidP="00B737D3">
      <w:pPr>
        <w:spacing w:after="0"/>
        <w:jc w:val="center"/>
        <w:rPr>
          <w:rFonts w:eastAsiaTheme="minorEastAsia" w:cs="Times New Roman"/>
          <w:color w:val="000000" w:themeColor="text1"/>
          <w:szCs w:val="28"/>
        </w:rPr>
      </w:pPr>
    </w:p>
    <w:p w14:paraId="0A0F9BF7" w14:textId="77777777" w:rsidR="00B737D3" w:rsidRPr="00467A85" w:rsidRDefault="00B737D3" w:rsidP="00B737D3">
      <w:pPr>
        <w:spacing w:after="0"/>
        <w:jc w:val="center"/>
        <w:rPr>
          <w:rFonts w:eastAsiaTheme="minorEastAsia" w:cs="Times New Roman"/>
          <w:color w:val="000000" w:themeColor="text1"/>
          <w:szCs w:val="28"/>
        </w:rPr>
      </w:pPr>
    </w:p>
    <w:p w14:paraId="13DF1160" w14:textId="77777777" w:rsidR="00B737D3" w:rsidRPr="00467A85" w:rsidRDefault="00B737D3" w:rsidP="00B737D3">
      <w:pPr>
        <w:spacing w:after="0"/>
        <w:jc w:val="center"/>
        <w:rPr>
          <w:rFonts w:eastAsiaTheme="minorEastAsia" w:cs="Times New Roman"/>
          <w:color w:val="000000" w:themeColor="text1"/>
          <w:szCs w:val="28"/>
        </w:rPr>
      </w:pPr>
    </w:p>
    <w:p w14:paraId="6FAA3DA7" w14:textId="77777777" w:rsidR="00B737D3" w:rsidRPr="00467A85" w:rsidRDefault="00B737D3" w:rsidP="00B737D3">
      <w:pPr>
        <w:spacing w:after="0"/>
        <w:jc w:val="center"/>
        <w:rPr>
          <w:rFonts w:eastAsiaTheme="minorEastAsia" w:cs="Times New Roman"/>
          <w:color w:val="000000" w:themeColor="text1"/>
          <w:szCs w:val="28"/>
        </w:rPr>
      </w:pPr>
    </w:p>
    <w:p w14:paraId="710C2F31" w14:textId="77777777" w:rsidR="00B737D3" w:rsidRPr="00467A85" w:rsidRDefault="00B737D3" w:rsidP="00B737D3">
      <w:pPr>
        <w:spacing w:after="0"/>
        <w:jc w:val="center"/>
        <w:rPr>
          <w:rFonts w:eastAsiaTheme="minorEastAsia" w:cs="Times New Roman"/>
          <w:color w:val="000000" w:themeColor="text1"/>
          <w:szCs w:val="28"/>
        </w:rPr>
      </w:pPr>
    </w:p>
    <w:p w14:paraId="7B7B70FE" w14:textId="77777777" w:rsidR="00B737D3" w:rsidRPr="00467A85" w:rsidRDefault="00B737D3" w:rsidP="00B737D3">
      <w:pPr>
        <w:spacing w:after="0"/>
        <w:jc w:val="center"/>
        <w:rPr>
          <w:rFonts w:eastAsiaTheme="minorEastAsia" w:cs="Times New Roman"/>
          <w:color w:val="000000" w:themeColor="text1"/>
          <w:szCs w:val="28"/>
        </w:rPr>
      </w:pPr>
    </w:p>
    <w:p w14:paraId="49AACCC4" w14:textId="77777777" w:rsidR="00B737D3" w:rsidRPr="00467A85" w:rsidRDefault="00B737D3" w:rsidP="00B737D3">
      <w:pPr>
        <w:spacing w:after="0"/>
        <w:jc w:val="center"/>
        <w:rPr>
          <w:rFonts w:eastAsiaTheme="minorEastAsia" w:cs="Times New Roman"/>
          <w:color w:val="000000" w:themeColor="text1"/>
          <w:szCs w:val="28"/>
        </w:rPr>
      </w:pPr>
    </w:p>
    <w:p w14:paraId="387E44DC" w14:textId="77777777" w:rsidR="00B737D3" w:rsidRPr="00467A85" w:rsidRDefault="00B737D3" w:rsidP="00B737D3">
      <w:pPr>
        <w:spacing w:after="0"/>
        <w:jc w:val="center"/>
        <w:rPr>
          <w:rFonts w:eastAsiaTheme="minorEastAsia" w:cs="Times New Roman"/>
          <w:color w:val="000000" w:themeColor="text1"/>
          <w:szCs w:val="28"/>
        </w:rPr>
      </w:pPr>
    </w:p>
    <w:p w14:paraId="5F24749A" w14:textId="77777777" w:rsidR="00B737D3" w:rsidRPr="00467A85" w:rsidRDefault="00B737D3" w:rsidP="00B737D3">
      <w:pPr>
        <w:spacing w:after="0"/>
        <w:jc w:val="center"/>
        <w:rPr>
          <w:rFonts w:eastAsiaTheme="minorEastAsia" w:cs="Times New Roman"/>
          <w:color w:val="000000" w:themeColor="text1"/>
          <w:szCs w:val="28"/>
        </w:rPr>
      </w:pPr>
    </w:p>
    <w:p w14:paraId="149A1921" w14:textId="77777777" w:rsidR="00B737D3" w:rsidRPr="00467A85" w:rsidRDefault="00B737D3" w:rsidP="00B737D3">
      <w:pPr>
        <w:spacing w:after="0"/>
        <w:jc w:val="center"/>
        <w:rPr>
          <w:rFonts w:eastAsiaTheme="minorEastAsia" w:cs="Times New Roman"/>
          <w:color w:val="000000" w:themeColor="text1"/>
          <w:szCs w:val="28"/>
        </w:rPr>
      </w:pPr>
    </w:p>
    <w:p w14:paraId="76C2D104" w14:textId="77777777" w:rsidR="00B737D3" w:rsidRPr="00467A85" w:rsidRDefault="00B737D3" w:rsidP="00B737D3">
      <w:pPr>
        <w:spacing w:after="0"/>
        <w:jc w:val="center"/>
        <w:rPr>
          <w:rFonts w:eastAsiaTheme="minorEastAsia" w:cs="Times New Roman"/>
          <w:color w:val="000000" w:themeColor="text1"/>
          <w:szCs w:val="28"/>
        </w:rPr>
      </w:pPr>
    </w:p>
    <w:p w14:paraId="2AD971FA" w14:textId="77777777" w:rsidR="00B737D3" w:rsidRPr="00467A85" w:rsidRDefault="00B737D3" w:rsidP="00B737D3">
      <w:pPr>
        <w:spacing w:after="0"/>
        <w:jc w:val="center"/>
        <w:rPr>
          <w:rFonts w:eastAsiaTheme="minorEastAsia" w:cs="Times New Roman"/>
          <w:color w:val="000000" w:themeColor="text1"/>
          <w:szCs w:val="28"/>
        </w:rPr>
      </w:pPr>
    </w:p>
    <w:p w14:paraId="72F65078" w14:textId="77777777" w:rsidR="00B737D3" w:rsidRPr="00467A85" w:rsidRDefault="00B737D3" w:rsidP="00B737D3">
      <w:pPr>
        <w:spacing w:after="0"/>
        <w:jc w:val="center"/>
        <w:rPr>
          <w:rFonts w:eastAsiaTheme="minorEastAsia" w:cs="Times New Roman"/>
          <w:color w:val="000000" w:themeColor="text1"/>
          <w:szCs w:val="28"/>
        </w:rPr>
      </w:pPr>
    </w:p>
    <w:p w14:paraId="6E7A04D3" w14:textId="77777777" w:rsidR="00B737D3" w:rsidRPr="00467A85" w:rsidRDefault="00B737D3" w:rsidP="00B737D3">
      <w:pPr>
        <w:spacing w:after="0"/>
        <w:jc w:val="center"/>
        <w:rPr>
          <w:rFonts w:eastAsiaTheme="minorEastAsia" w:cs="Times New Roman"/>
          <w:color w:val="000000" w:themeColor="text1"/>
          <w:szCs w:val="28"/>
        </w:rPr>
      </w:pPr>
    </w:p>
    <w:p w14:paraId="5A180EF5" w14:textId="77777777" w:rsidR="00B737D3" w:rsidRPr="00467A85" w:rsidRDefault="00B737D3" w:rsidP="00B737D3">
      <w:pPr>
        <w:spacing w:after="0"/>
        <w:jc w:val="center"/>
        <w:rPr>
          <w:rFonts w:eastAsiaTheme="minorEastAsia" w:cs="Times New Roman"/>
          <w:color w:val="000000" w:themeColor="text1"/>
          <w:szCs w:val="28"/>
        </w:rPr>
      </w:pPr>
    </w:p>
    <w:p w14:paraId="6802B407" w14:textId="77777777" w:rsidR="00B737D3" w:rsidRPr="00467A85" w:rsidRDefault="00B737D3" w:rsidP="00B737D3">
      <w:pPr>
        <w:spacing w:after="0"/>
        <w:jc w:val="center"/>
        <w:rPr>
          <w:rFonts w:eastAsiaTheme="minorEastAsia" w:cs="Times New Roman"/>
          <w:color w:val="000000" w:themeColor="text1"/>
          <w:szCs w:val="28"/>
        </w:rPr>
      </w:pPr>
    </w:p>
    <w:p w14:paraId="4AC16761" w14:textId="77777777" w:rsidR="00B737D3" w:rsidRDefault="00B737D3" w:rsidP="00B737D3">
      <w:pPr>
        <w:rPr>
          <w:rFonts w:eastAsiaTheme="minorEastAsia" w:cs="Times New Roman"/>
          <w:color w:val="000000" w:themeColor="text1"/>
          <w:szCs w:val="28"/>
        </w:rPr>
      </w:pPr>
      <w:r>
        <w:rPr>
          <w:rFonts w:eastAsiaTheme="minorEastAsia" w:cs="Times New Roman"/>
          <w:color w:val="000000" w:themeColor="text1"/>
          <w:szCs w:val="28"/>
        </w:rPr>
        <w:br w:type="page"/>
      </w:r>
    </w:p>
    <w:p w14:paraId="78A7D139"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t>Приложение №2</w:t>
      </w:r>
    </w:p>
    <w:p w14:paraId="59126181"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к договору на право размещения </w:t>
      </w:r>
    </w:p>
    <w:p w14:paraId="31337DFC"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t>нестационарного торгового объекта</w:t>
      </w:r>
    </w:p>
    <w:p w14:paraId="1F750A82"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t>от "___" __________ 20__ г. № _____</w:t>
      </w:r>
    </w:p>
    <w:p w14:paraId="526B6797" w14:textId="1C5BB326" w:rsidR="00B737D3" w:rsidRPr="00467A85" w:rsidRDefault="009A2531" w:rsidP="00B737D3">
      <w:pPr>
        <w:spacing w:after="0"/>
        <w:jc w:val="center"/>
        <w:rPr>
          <w:rFonts w:eastAsiaTheme="minorEastAsia" w:cs="Times New Roman"/>
          <w:color w:val="000000" w:themeColor="text1"/>
          <w:szCs w:val="28"/>
        </w:rPr>
      </w:pPr>
      <w:r>
        <w:rPr>
          <w:noProof/>
          <w14:ligatures w14:val="none"/>
        </w:rPr>
        <w:drawing>
          <wp:inline distT="0" distB="0" distL="0" distR="0" wp14:anchorId="12935B9E" wp14:editId="3A2E714C">
            <wp:extent cx="6419850" cy="6991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19850" cy="6991350"/>
                    </a:xfrm>
                    <a:prstGeom prst="rect">
                      <a:avLst/>
                    </a:prstGeom>
                  </pic:spPr>
                </pic:pic>
              </a:graphicData>
            </a:graphic>
          </wp:inline>
        </w:drawing>
      </w:r>
      <w:r w:rsidR="00B737D3" w:rsidRPr="00467A85">
        <w:rPr>
          <w:rFonts w:eastAsiaTheme="minorEastAsia" w:cs="Times New Roman"/>
          <w:color w:val="000000" w:themeColor="text1"/>
          <w:szCs w:val="28"/>
        </w:rPr>
        <w:t>Подписи Сторон:</w:t>
      </w:r>
    </w:p>
    <w:p w14:paraId="7D71EEAF" w14:textId="77777777" w:rsidR="00B737D3" w:rsidRPr="00467A85" w:rsidRDefault="00B737D3" w:rsidP="00B737D3">
      <w:pPr>
        <w:spacing w:after="0"/>
        <w:jc w:val="center"/>
        <w:rPr>
          <w:rFonts w:eastAsiaTheme="minorEastAsia" w:cs="Times New Roman"/>
          <w:color w:val="000000" w:themeColor="text1"/>
          <w:szCs w:val="28"/>
        </w:rPr>
      </w:pPr>
    </w:p>
    <w:p w14:paraId="16DE9FD2" w14:textId="77777777" w:rsidR="00B737D3" w:rsidRPr="00467A85" w:rsidRDefault="00B737D3" w:rsidP="00B737D3">
      <w:pPr>
        <w:spacing w:after="0"/>
        <w:jc w:val="both"/>
        <w:rPr>
          <w:rFonts w:eastAsiaTheme="minorEastAsia" w:cs="Times New Roman"/>
          <w:color w:val="000000" w:themeColor="text1"/>
          <w:szCs w:val="28"/>
        </w:rPr>
      </w:pPr>
      <w:r w:rsidRPr="00467A85">
        <w:rPr>
          <w:rFonts w:eastAsiaTheme="minorEastAsia" w:cs="Times New Roman"/>
          <w:color w:val="000000" w:themeColor="text1"/>
          <w:szCs w:val="28"/>
        </w:rPr>
        <w:t xml:space="preserve">Сторона 1:                                                                                                     Сторона 2: </w:t>
      </w:r>
    </w:p>
    <w:p w14:paraId="75A5F2A8" w14:textId="77777777" w:rsidR="00B737D3" w:rsidRPr="00467A85" w:rsidRDefault="00B737D3" w:rsidP="00B737D3">
      <w:pPr>
        <w:spacing w:after="0"/>
        <w:jc w:val="both"/>
        <w:rPr>
          <w:rFonts w:eastAsiaTheme="minorEastAsia" w:cs="Times New Roman"/>
          <w:color w:val="000000" w:themeColor="text1"/>
          <w:szCs w:val="28"/>
        </w:rPr>
      </w:pPr>
    </w:p>
    <w:p w14:paraId="7A5B2026" w14:textId="77777777" w:rsidR="00B737D3" w:rsidRDefault="00B737D3" w:rsidP="00B737D3">
      <w:pPr>
        <w:rPr>
          <w:rFonts w:eastAsiaTheme="minorEastAsia" w:cs="Times New Roman"/>
          <w:color w:val="000000" w:themeColor="text1"/>
          <w:szCs w:val="28"/>
        </w:rPr>
      </w:pPr>
      <w:r>
        <w:rPr>
          <w:rFonts w:eastAsiaTheme="minorEastAsia" w:cs="Times New Roman"/>
          <w:color w:val="000000" w:themeColor="text1"/>
          <w:szCs w:val="28"/>
        </w:rPr>
        <w:br w:type="page"/>
      </w:r>
    </w:p>
    <w:p w14:paraId="14ED3B3B"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t>Приложение №3</w:t>
      </w:r>
    </w:p>
    <w:p w14:paraId="6C060FC9" w14:textId="77777777" w:rsidR="00B737D3" w:rsidRPr="00467A85" w:rsidRDefault="00B737D3" w:rsidP="00B737D3">
      <w:pPr>
        <w:tabs>
          <w:tab w:val="right" w:pos="6741"/>
          <w:tab w:val="left" w:pos="7449"/>
          <w:tab w:val="right" w:pos="8464"/>
        </w:tabs>
        <w:spacing w:after="0"/>
        <w:ind w:right="-1"/>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к договору на право размещения </w:t>
      </w:r>
    </w:p>
    <w:p w14:paraId="3F988B8E" w14:textId="77777777" w:rsidR="00B737D3" w:rsidRPr="00467A85" w:rsidRDefault="00B737D3" w:rsidP="00B737D3">
      <w:pPr>
        <w:tabs>
          <w:tab w:val="right" w:pos="6741"/>
          <w:tab w:val="left" w:pos="7449"/>
          <w:tab w:val="right" w:pos="8464"/>
        </w:tabs>
        <w:spacing w:after="0"/>
        <w:ind w:right="-1"/>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нестационарного торгового объекта </w:t>
      </w:r>
    </w:p>
    <w:p w14:paraId="5A2E920A" w14:textId="77777777" w:rsidR="00B737D3" w:rsidRPr="00467A85" w:rsidRDefault="00B737D3" w:rsidP="00B737D3">
      <w:pPr>
        <w:tabs>
          <w:tab w:val="right" w:pos="6741"/>
          <w:tab w:val="left" w:pos="7449"/>
          <w:tab w:val="right" w:pos="8464"/>
        </w:tabs>
        <w:spacing w:after="0"/>
        <w:ind w:right="-1"/>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                                    от «___» ______20__</w:t>
      </w:r>
      <w:r w:rsidRPr="00467A85">
        <w:rPr>
          <w:rFonts w:eastAsiaTheme="minorEastAsia" w:cs="Times New Roman"/>
          <w:color w:val="000000" w:themeColor="text1"/>
          <w:szCs w:val="28"/>
        </w:rPr>
        <w:tab/>
        <w:t>№___________</w:t>
      </w:r>
    </w:p>
    <w:p w14:paraId="47A5601A" w14:textId="77777777" w:rsidR="00B737D3" w:rsidRPr="00467A85" w:rsidRDefault="00B737D3" w:rsidP="00B737D3">
      <w:pPr>
        <w:spacing w:after="0"/>
        <w:jc w:val="both"/>
        <w:rPr>
          <w:rFonts w:eastAsiaTheme="minorEastAsia" w:cs="Times New Roman"/>
          <w:color w:val="000000" w:themeColor="text1"/>
          <w:szCs w:val="28"/>
        </w:rPr>
      </w:pPr>
    </w:p>
    <w:p w14:paraId="2E649073" w14:textId="77777777" w:rsidR="00B737D3" w:rsidRDefault="00B737D3" w:rsidP="00B737D3">
      <w:pPr>
        <w:spacing w:after="0"/>
        <w:jc w:val="center"/>
        <w:rPr>
          <w:rFonts w:eastAsiaTheme="minorEastAsia" w:cs="Times New Roman"/>
          <w:color w:val="000000" w:themeColor="text1"/>
          <w:szCs w:val="28"/>
        </w:rPr>
      </w:pPr>
      <w:r w:rsidRPr="00226666">
        <w:rPr>
          <w:b/>
          <w:bCs/>
          <w:noProof/>
          <w:szCs w:val="28"/>
          <w:u w:val="single"/>
          <w:lang w:eastAsia="ru-RU"/>
        </w:rPr>
        <w:t>Внешний вид сезонных НТО</w:t>
      </w:r>
    </w:p>
    <w:p w14:paraId="63065ECC" w14:textId="77777777" w:rsidR="00B737D3" w:rsidRPr="00467A85" w:rsidRDefault="00B737D3" w:rsidP="00B737D3">
      <w:pPr>
        <w:spacing w:after="0"/>
        <w:jc w:val="center"/>
        <w:rPr>
          <w:rFonts w:eastAsiaTheme="minorEastAsia" w:cs="Times New Roman"/>
          <w:color w:val="000000" w:themeColor="text1"/>
          <w:szCs w:val="28"/>
        </w:rPr>
      </w:pPr>
      <w:r w:rsidRPr="00467A85">
        <w:rPr>
          <w:rFonts w:eastAsiaTheme="minorEastAsia" w:cs="Times New Roman"/>
          <w:color w:val="000000" w:themeColor="text1"/>
          <w:szCs w:val="28"/>
        </w:rPr>
        <w:t>В С</w:t>
      </w:r>
      <w:r>
        <w:rPr>
          <w:rFonts w:eastAsiaTheme="minorEastAsia" w:cs="Times New Roman"/>
          <w:color w:val="000000" w:themeColor="text1"/>
          <w:szCs w:val="28"/>
        </w:rPr>
        <w:t>оответствии с решением совета депутатов городского округа Мытищи Московской области от 15 сентября 2022 года № 44/1 «Об утверждении новой редакции правил благоустройства территории городского округа Мытищи Московской области»</w:t>
      </w:r>
    </w:p>
    <w:p w14:paraId="066F9BD8" w14:textId="77777777" w:rsidR="00B737D3" w:rsidRPr="00226666" w:rsidRDefault="00B737D3" w:rsidP="00B737D3">
      <w:pPr>
        <w:pStyle w:val="a3"/>
        <w:ind w:left="0" w:right="-142"/>
        <w:rPr>
          <w:spacing w:val="2"/>
          <w:szCs w:val="28"/>
          <w:u w:val="single"/>
          <w:shd w:val="clear" w:color="auto" w:fill="FFFFFF"/>
        </w:rPr>
      </w:pPr>
      <w:r>
        <w:rPr>
          <w:rFonts w:cs="Times New Roman"/>
          <w:noProof/>
          <w:color w:val="000000" w:themeColor="text1"/>
          <w:szCs w:val="28"/>
          <w:lang w:eastAsia="ru-RU"/>
        </w:rPr>
        <mc:AlternateContent>
          <mc:Choice Requires="wps">
            <w:drawing>
              <wp:anchor distT="0" distB="0" distL="114300" distR="114300" simplePos="0" relativeHeight="251691008" behindDoc="0" locked="0" layoutInCell="1" allowOverlap="1" wp14:anchorId="16263DBA" wp14:editId="541ABD8C">
                <wp:simplePos x="0" y="0"/>
                <wp:positionH relativeFrom="column">
                  <wp:posOffset>47625</wp:posOffset>
                </wp:positionH>
                <wp:positionV relativeFrom="paragraph">
                  <wp:posOffset>2112645</wp:posOffset>
                </wp:positionV>
                <wp:extent cx="375285" cy="354965"/>
                <wp:effectExtent l="0" t="0" r="0" b="0"/>
                <wp:wrapNone/>
                <wp:docPr id="35" name="Надпись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 cy="354965"/>
                        </a:xfrm>
                        <a:prstGeom prst="rect">
                          <a:avLst/>
                        </a:prstGeom>
                        <a:noFill/>
                        <a:ln w="6350">
                          <a:noFill/>
                        </a:ln>
                      </wps:spPr>
                      <wps:txbx>
                        <w:txbxContent>
                          <w:p w14:paraId="06349F8E" w14:textId="77777777" w:rsidR="00B737D3" w:rsidRDefault="00B737D3" w:rsidP="00B737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6263DBA" id="Надпись 35" o:spid="_x0000_s1056" type="#_x0000_t202" style="position:absolute;margin-left:3.75pt;margin-top:166.35pt;width:29.55pt;height:27.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" filled="f" stroked="f" strokeweight=".5pt">
                <v:textbox>
                  <w:txbxContent>
                    <w:p w14:paraId="06349F8E" w14:textId="77777777" w:rsidR="00B737D3" w:rsidRDefault="00B737D3" w:rsidP="00B737D3"/>
                  </w:txbxContent>
                </v:textbox>
              </v:shape>
            </w:pict>
          </mc:Fallback>
        </mc:AlternateContent>
      </w:r>
      <w:r>
        <w:rPr>
          <w:rFonts w:cs="Times New Roman"/>
          <w:noProof/>
          <w:color w:val="000000" w:themeColor="text1"/>
          <w:szCs w:val="28"/>
          <w:lang w:eastAsia="ru-RU"/>
        </w:rPr>
        <mc:AlternateContent>
          <mc:Choice Requires="wps">
            <w:drawing>
              <wp:anchor distT="0" distB="0" distL="114300" distR="114300" simplePos="0" relativeHeight="251689984" behindDoc="0" locked="0" layoutInCell="1" allowOverlap="1" wp14:anchorId="20E67E73" wp14:editId="458DCC68">
                <wp:simplePos x="0" y="0"/>
                <wp:positionH relativeFrom="column">
                  <wp:posOffset>3398520</wp:posOffset>
                </wp:positionH>
                <wp:positionV relativeFrom="paragraph">
                  <wp:posOffset>2091690</wp:posOffset>
                </wp:positionV>
                <wp:extent cx="375285" cy="354965"/>
                <wp:effectExtent l="0" t="0" r="0" b="0"/>
                <wp:wrapNone/>
                <wp:docPr id="41" name="Надпись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 cy="354965"/>
                        </a:xfrm>
                        <a:prstGeom prst="rect">
                          <a:avLst/>
                        </a:prstGeom>
                        <a:noFill/>
                        <a:ln w="6350">
                          <a:noFill/>
                        </a:ln>
                      </wps:spPr>
                      <wps:txbx>
                        <w:txbxContent>
                          <w:p w14:paraId="5C433323" w14:textId="77777777" w:rsidR="00B737D3" w:rsidRDefault="00B737D3" w:rsidP="00B737D3">
                            <w:r>
                              <w:t>7м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0E67E73" id="Надпись 41" o:spid="_x0000_s1057" type="#_x0000_t202" style="position:absolute;margin-left:267.6pt;margin-top:164.7pt;width:29.55pt;height:27.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" filled="f" stroked="f" strokeweight=".5pt">
                <v:textbox>
                  <w:txbxContent>
                    <w:p w14:paraId="5C433323" w14:textId="77777777" w:rsidR="00B737D3" w:rsidRDefault="00B737D3" w:rsidP="00B737D3">
                      <w:r>
                        <w:t>7м</w:t>
                      </w:r>
                    </w:p>
                  </w:txbxContent>
                </v:textbox>
              </v:shape>
            </w:pict>
          </mc:Fallback>
        </mc:AlternateContent>
      </w:r>
      <w:r>
        <w:rPr>
          <w:rFonts w:cs="Times New Roman"/>
          <w:noProof/>
          <w:color w:val="000000" w:themeColor="text1"/>
          <w:szCs w:val="28"/>
          <w:lang w:eastAsia="ru-RU"/>
        </w:rPr>
        <mc:AlternateContent>
          <mc:Choice Requires="wps">
            <w:drawing>
              <wp:anchor distT="0" distB="0" distL="114300" distR="114300" simplePos="0" relativeHeight="251688960" behindDoc="0" locked="0" layoutInCell="1" allowOverlap="1" wp14:anchorId="6BE78852" wp14:editId="2C65AA20">
                <wp:simplePos x="0" y="0"/>
                <wp:positionH relativeFrom="column">
                  <wp:posOffset>5709920</wp:posOffset>
                </wp:positionH>
                <wp:positionV relativeFrom="paragraph">
                  <wp:posOffset>800100</wp:posOffset>
                </wp:positionV>
                <wp:extent cx="375285" cy="354965"/>
                <wp:effectExtent l="0" t="0" r="0" b="0"/>
                <wp:wrapNone/>
                <wp:docPr id="43"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 cy="354965"/>
                        </a:xfrm>
                        <a:prstGeom prst="rect">
                          <a:avLst/>
                        </a:prstGeom>
                        <a:noFill/>
                        <a:ln w="6350">
                          <a:noFill/>
                        </a:ln>
                      </wps:spPr>
                      <wps:txbx>
                        <w:txbxContent>
                          <w:p w14:paraId="3CF38222" w14:textId="77777777" w:rsidR="00B737D3" w:rsidRDefault="00B737D3" w:rsidP="00B737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BE78852" id="Надпись 43" o:spid="_x0000_s1058" type="#_x0000_t202" style="position:absolute;margin-left:449.6pt;margin-top:63pt;width:29.55pt;height:27.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" filled="f" stroked="f" strokeweight=".5pt">
                <v:textbox>
                  <w:txbxContent>
                    <w:p w14:paraId="3CF38222" w14:textId="77777777" w:rsidR="00B737D3" w:rsidRDefault="00B737D3" w:rsidP="00B737D3"/>
                  </w:txbxContent>
                </v:textbox>
              </v:shape>
            </w:pict>
          </mc:Fallback>
        </mc:AlternateContent>
      </w:r>
      <w:r>
        <w:rPr>
          <w:rFonts w:cs="Times New Roman"/>
          <w:noProof/>
          <w:color w:val="000000" w:themeColor="text1"/>
          <w:szCs w:val="28"/>
          <w:lang w:eastAsia="ru-RU"/>
        </w:rPr>
        <mc:AlternateContent>
          <mc:Choice Requires="wps">
            <w:drawing>
              <wp:anchor distT="4294967295" distB="4294967295" distL="114300" distR="114300" simplePos="0" relativeHeight="251687936" behindDoc="0" locked="0" layoutInCell="1" allowOverlap="1" wp14:anchorId="533C5CAC" wp14:editId="4DBC2486">
                <wp:simplePos x="0" y="0"/>
                <wp:positionH relativeFrom="column">
                  <wp:posOffset>4786630</wp:posOffset>
                </wp:positionH>
                <wp:positionV relativeFrom="paragraph">
                  <wp:posOffset>224789</wp:posOffset>
                </wp:positionV>
                <wp:extent cx="848360" cy="0"/>
                <wp:effectExtent l="0" t="0" r="8890" b="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4836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AD4AC51" id="Прямая соединительная линия 47"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76.9pt,17.7pt" to="443.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" strokecolor="black [3213]" strokeweight="1pt">
                <v:stroke joinstyle="miter"/>
                <o:lock v:ext="edit" shapetype="f"/>
              </v:line>
            </w:pict>
          </mc:Fallback>
        </mc:AlternateContent>
      </w:r>
      <w:r w:rsidRPr="00226666">
        <w:rPr>
          <w:spacing w:val="2"/>
          <w:szCs w:val="28"/>
          <w:u w:val="single"/>
          <w:shd w:val="clear" w:color="auto" w:fill="FFFFFF"/>
        </w:rPr>
        <w:t>возможные варианты расположения цветов мягкой палатки:</w:t>
      </w:r>
    </w:p>
    <w:p w14:paraId="02BA57E2" w14:textId="77777777" w:rsidR="00B737D3" w:rsidRPr="00226666" w:rsidRDefault="00B737D3" w:rsidP="00B737D3">
      <w:pPr>
        <w:pStyle w:val="a3"/>
        <w:ind w:left="709" w:right="426" w:hanging="709"/>
        <w:jc w:val="both"/>
        <w:rPr>
          <w:bCs/>
          <w:spacing w:val="2"/>
          <w:szCs w:val="28"/>
          <w:shd w:val="clear" w:color="auto" w:fill="FFFFFF"/>
        </w:rPr>
      </w:pPr>
      <w:r w:rsidRPr="00226666">
        <w:rPr>
          <w:noProof/>
          <w:szCs w:val="28"/>
          <w:lang w:eastAsia="ru-RU"/>
        </w:rPr>
        <w:drawing>
          <wp:inline distT="0" distB="0" distL="0" distR="0" wp14:anchorId="45D2140D" wp14:editId="27581BBA">
            <wp:extent cx="6073140" cy="1017905"/>
            <wp:effectExtent l="0" t="0" r="381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78"/>
                    <pic:cNvPicPr>
                      <a:picLocks noChangeAspect="1" noChangeArrowheads="1"/>
                    </pic:cNvPicPr>
                  </pic:nvPicPr>
                  <pic:blipFill>
                    <a:blip r:embed="rId30">
                      <a:extLst>
                        <a:ext uri="{28A0092B-C50C-407E-A947-70E740481C1C}">
                          <a14:useLocalDpi xmlns:a14="http://schemas.microsoft.com/office/drawing/2010/main" val="0"/>
                        </a:ext>
                      </a:extLst>
                    </a:blip>
                    <a:srcRect l="12563" t="50484" r="12842" b="27386"/>
                    <a:stretch>
                      <a:fillRect/>
                    </a:stretch>
                  </pic:blipFill>
                  <pic:spPr bwMode="auto">
                    <a:xfrm>
                      <a:off x="0" y="0"/>
                      <a:ext cx="6073140" cy="1017905"/>
                    </a:xfrm>
                    <a:prstGeom prst="rect">
                      <a:avLst/>
                    </a:prstGeom>
                    <a:noFill/>
                    <a:ln>
                      <a:noFill/>
                    </a:ln>
                  </pic:spPr>
                </pic:pic>
              </a:graphicData>
            </a:graphic>
          </wp:inline>
        </w:drawing>
      </w:r>
    </w:p>
    <w:p w14:paraId="41CA253C" w14:textId="77777777" w:rsidR="00B737D3" w:rsidRPr="00226666" w:rsidRDefault="00B737D3" w:rsidP="00B737D3">
      <w:pPr>
        <w:ind w:right="426"/>
        <w:jc w:val="both"/>
        <w:rPr>
          <w:spacing w:val="2"/>
          <w:szCs w:val="28"/>
          <w:u w:val="single"/>
          <w:shd w:val="clear" w:color="auto" w:fill="FFFFFF"/>
        </w:rPr>
      </w:pPr>
      <w:r w:rsidRPr="00226666">
        <w:rPr>
          <w:spacing w:val="2"/>
          <w:szCs w:val="28"/>
          <w:u w:val="single"/>
          <w:shd w:val="clear" w:color="auto" w:fill="FFFFFF"/>
        </w:rPr>
        <w:t>возможные варианты информационного оформления мягкой палатки:</w:t>
      </w:r>
    </w:p>
    <w:p w14:paraId="0303481E" w14:textId="77777777" w:rsidR="00B737D3" w:rsidRPr="00226666" w:rsidRDefault="00B737D3" w:rsidP="00B737D3">
      <w:pPr>
        <w:pStyle w:val="a3"/>
        <w:ind w:left="284" w:hanging="284"/>
        <w:jc w:val="both"/>
        <w:rPr>
          <w:spacing w:val="2"/>
          <w:szCs w:val="28"/>
          <w:shd w:val="clear" w:color="auto" w:fill="FFFFFF"/>
        </w:rPr>
      </w:pPr>
      <w:r w:rsidRPr="00226666">
        <w:rPr>
          <w:noProof/>
          <w:szCs w:val="28"/>
          <w:lang w:eastAsia="ru-RU"/>
        </w:rPr>
        <w:drawing>
          <wp:inline distT="0" distB="0" distL="0" distR="0" wp14:anchorId="7A2C82B6" wp14:editId="189F7FA6">
            <wp:extent cx="2795270" cy="1009015"/>
            <wp:effectExtent l="0" t="0" r="5080" b="63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80"/>
                    <pic:cNvPicPr>
                      <a:picLocks noChangeAspect="1" noChangeArrowheads="1"/>
                    </pic:cNvPicPr>
                  </pic:nvPicPr>
                  <pic:blipFill>
                    <a:blip r:embed="rId31" cstate="print">
                      <a:extLst>
                        <a:ext uri="{28A0092B-C50C-407E-A947-70E740481C1C}">
                          <a14:useLocalDpi xmlns:a14="http://schemas.microsoft.com/office/drawing/2010/main" val="0"/>
                        </a:ext>
                      </a:extLst>
                    </a:blip>
                    <a:srcRect l="33495" t="16290" r="13541" b="49699"/>
                    <a:stretch>
                      <a:fillRect/>
                    </a:stretch>
                  </pic:blipFill>
                  <pic:spPr bwMode="auto">
                    <a:xfrm>
                      <a:off x="0" y="0"/>
                      <a:ext cx="2795270" cy="1009015"/>
                    </a:xfrm>
                    <a:prstGeom prst="rect">
                      <a:avLst/>
                    </a:prstGeom>
                    <a:noFill/>
                    <a:ln>
                      <a:noFill/>
                    </a:ln>
                  </pic:spPr>
                </pic:pic>
              </a:graphicData>
            </a:graphic>
          </wp:inline>
        </w:drawing>
      </w:r>
      <w:r w:rsidRPr="00226666">
        <w:rPr>
          <w:noProof/>
          <w:szCs w:val="28"/>
          <w:lang w:eastAsia="ru-RU"/>
        </w:rPr>
        <w:drawing>
          <wp:inline distT="0" distB="0" distL="0" distR="0" wp14:anchorId="39F0BCC6" wp14:editId="6386DDFB">
            <wp:extent cx="2795270" cy="1009015"/>
            <wp:effectExtent l="0" t="0" r="5080" b="63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79"/>
                    <pic:cNvPicPr>
                      <a:picLocks noChangeAspect="1" noChangeArrowheads="1"/>
                    </pic:cNvPicPr>
                  </pic:nvPicPr>
                  <pic:blipFill>
                    <a:blip r:embed="rId31" cstate="print">
                      <a:extLst>
                        <a:ext uri="{28A0092B-C50C-407E-A947-70E740481C1C}">
                          <a14:useLocalDpi xmlns:a14="http://schemas.microsoft.com/office/drawing/2010/main" val="0"/>
                        </a:ext>
                      </a:extLst>
                    </a:blip>
                    <a:srcRect l="33495" t="57410" r="13541" b="8580"/>
                    <a:stretch>
                      <a:fillRect/>
                    </a:stretch>
                  </pic:blipFill>
                  <pic:spPr bwMode="auto">
                    <a:xfrm>
                      <a:off x="0" y="0"/>
                      <a:ext cx="2795270" cy="1009015"/>
                    </a:xfrm>
                    <a:prstGeom prst="rect">
                      <a:avLst/>
                    </a:prstGeom>
                    <a:noFill/>
                    <a:ln>
                      <a:noFill/>
                    </a:ln>
                  </pic:spPr>
                </pic:pic>
              </a:graphicData>
            </a:graphic>
          </wp:inline>
        </w:drawing>
      </w:r>
    </w:p>
    <w:p w14:paraId="2FF25ECC" w14:textId="77777777" w:rsidR="00B737D3" w:rsidRPr="00226666" w:rsidRDefault="00B737D3" w:rsidP="00B737D3">
      <w:pPr>
        <w:ind w:right="426"/>
        <w:jc w:val="both"/>
        <w:rPr>
          <w:spacing w:val="2"/>
          <w:szCs w:val="28"/>
          <w:u w:val="single"/>
          <w:shd w:val="clear" w:color="auto" w:fill="FFFFFF"/>
        </w:rPr>
      </w:pPr>
      <w:r w:rsidRPr="00226666">
        <w:rPr>
          <w:spacing w:val="2"/>
          <w:szCs w:val="28"/>
          <w:u w:val="single"/>
          <w:shd w:val="clear" w:color="auto" w:fill="FFFFFF"/>
        </w:rPr>
        <w:t>возможные варианты колористического решения палатки:</w:t>
      </w:r>
    </w:p>
    <w:p w14:paraId="002B7EEC" w14:textId="77777777" w:rsidR="00B737D3" w:rsidRPr="00226666" w:rsidRDefault="00B737D3" w:rsidP="00B737D3">
      <w:pPr>
        <w:ind w:right="426"/>
        <w:jc w:val="both"/>
        <w:rPr>
          <w:spacing w:val="2"/>
          <w:szCs w:val="28"/>
          <w:shd w:val="clear" w:color="auto" w:fill="FFFFFF"/>
        </w:rPr>
      </w:pPr>
      <w:r w:rsidRPr="00226666">
        <w:rPr>
          <w:spacing w:val="2"/>
          <w:szCs w:val="28"/>
          <w:shd w:val="clear" w:color="auto" w:fill="FFFFFF"/>
        </w:rPr>
        <w:t>основные цвет</w:t>
      </w:r>
      <w:r w:rsidRPr="00226666">
        <w:rPr>
          <w:i/>
          <w:iCs/>
          <w:spacing w:val="2"/>
          <w:szCs w:val="28"/>
          <w:shd w:val="clear" w:color="auto" w:fill="FFFFFF"/>
        </w:rPr>
        <w:t>:</w:t>
      </w:r>
      <w:r>
        <w:rPr>
          <w:i/>
          <w:iCs/>
          <w:spacing w:val="2"/>
          <w:szCs w:val="28"/>
          <w:shd w:val="clear" w:color="auto" w:fill="FFFFFF"/>
        </w:rPr>
        <w:t xml:space="preserve"> </w:t>
      </w:r>
      <w:r w:rsidRPr="00226666">
        <w:rPr>
          <w:noProof/>
          <w:szCs w:val="28"/>
          <w:lang w:eastAsia="ru-RU"/>
        </w:rPr>
        <w:drawing>
          <wp:inline distT="0" distB="0" distL="0" distR="0" wp14:anchorId="47FECF28" wp14:editId="155E1DBB">
            <wp:extent cx="690245" cy="189865"/>
            <wp:effectExtent l="0" t="0" r="0" b="63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1"/>
                    <pic:cNvPicPr>
                      <a:picLocks noChangeAspect="1" noChangeArrowheads="1"/>
                    </pic:cNvPicPr>
                  </pic:nvPicPr>
                  <pic:blipFill>
                    <a:blip r:embed="rId32">
                      <a:extLst>
                        <a:ext uri="{28A0092B-C50C-407E-A947-70E740481C1C}">
                          <a14:useLocalDpi xmlns:a14="http://schemas.microsoft.com/office/drawing/2010/main" val="0"/>
                        </a:ext>
                      </a:extLst>
                    </a:blip>
                    <a:srcRect l="58559" t="22661" r="33940" b="73883"/>
                    <a:stretch>
                      <a:fillRect/>
                    </a:stretch>
                  </pic:blipFill>
                  <pic:spPr bwMode="auto">
                    <a:xfrm>
                      <a:off x="0" y="0"/>
                      <a:ext cx="690245" cy="189865"/>
                    </a:xfrm>
                    <a:prstGeom prst="rect">
                      <a:avLst/>
                    </a:prstGeom>
                    <a:noFill/>
                    <a:ln>
                      <a:noFill/>
                    </a:ln>
                  </pic:spPr>
                </pic:pic>
              </a:graphicData>
            </a:graphic>
          </wp:inline>
        </w:drawing>
      </w:r>
    </w:p>
    <w:p w14:paraId="1FB0E0CE" w14:textId="77777777" w:rsidR="00B737D3" w:rsidRDefault="00B737D3" w:rsidP="00B737D3">
      <w:pPr>
        <w:ind w:right="426"/>
        <w:jc w:val="both"/>
        <w:rPr>
          <w:spacing w:val="2"/>
          <w:szCs w:val="28"/>
          <w:shd w:val="clear" w:color="auto" w:fill="FFFFFF"/>
        </w:rPr>
      </w:pPr>
      <w:r w:rsidRPr="00226666">
        <w:rPr>
          <w:spacing w:val="2"/>
          <w:szCs w:val="28"/>
          <w:shd w:val="clear" w:color="auto" w:fill="FFFFFF"/>
        </w:rPr>
        <w:t>цвет декора</w:t>
      </w:r>
      <w:r w:rsidRPr="00226666">
        <w:rPr>
          <w:i/>
          <w:iCs/>
          <w:spacing w:val="2"/>
          <w:szCs w:val="28"/>
          <w:shd w:val="clear" w:color="auto" w:fill="FFFFFF"/>
        </w:rPr>
        <w:t>:</w:t>
      </w:r>
      <w:r>
        <w:rPr>
          <w:i/>
          <w:iCs/>
          <w:spacing w:val="2"/>
          <w:szCs w:val="28"/>
          <w:shd w:val="clear" w:color="auto" w:fill="FFFFFF"/>
        </w:rPr>
        <w:t xml:space="preserve"> </w:t>
      </w:r>
      <w:r w:rsidRPr="00B032F7">
        <w:rPr>
          <w:noProof/>
          <w:lang w:eastAsia="ru-RU"/>
        </w:rPr>
        <w:drawing>
          <wp:inline distT="0" distB="0" distL="0" distR="0" wp14:anchorId="56A74D7F" wp14:editId="6B54F4AC">
            <wp:extent cx="690245" cy="189865"/>
            <wp:effectExtent l="0" t="0" r="0" b="63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20"/>
                    <pic:cNvPicPr>
                      <a:picLocks noChangeAspect="1" noChangeArrowheads="1"/>
                    </pic:cNvPicPr>
                  </pic:nvPicPr>
                  <pic:blipFill>
                    <a:blip r:embed="rId32">
                      <a:extLst>
                        <a:ext uri="{28A0092B-C50C-407E-A947-70E740481C1C}">
                          <a14:useLocalDpi xmlns:a14="http://schemas.microsoft.com/office/drawing/2010/main" val="0"/>
                        </a:ext>
                      </a:extLst>
                    </a:blip>
                    <a:srcRect l="49850" t="39856" r="42648" b="56688"/>
                    <a:stretch>
                      <a:fillRect/>
                    </a:stretch>
                  </pic:blipFill>
                  <pic:spPr bwMode="auto">
                    <a:xfrm>
                      <a:off x="0" y="0"/>
                      <a:ext cx="690245" cy="189865"/>
                    </a:xfrm>
                    <a:prstGeom prst="rect">
                      <a:avLst/>
                    </a:prstGeom>
                    <a:noFill/>
                    <a:ln>
                      <a:noFill/>
                    </a:ln>
                  </pic:spPr>
                </pic:pic>
              </a:graphicData>
            </a:graphic>
          </wp:inline>
        </w:drawing>
      </w:r>
    </w:p>
    <w:p w14:paraId="5FACF3BC" w14:textId="77777777" w:rsidR="00B737D3" w:rsidRDefault="00B737D3" w:rsidP="00B737D3">
      <w:r w:rsidRPr="00B032F7">
        <w:rPr>
          <w:noProof/>
          <w:lang w:eastAsia="ru-RU"/>
        </w:rPr>
        <w:drawing>
          <wp:inline distT="0" distB="0" distL="0" distR="0" wp14:anchorId="353B6E22" wp14:editId="43FCEDBC">
            <wp:extent cx="3640348" cy="3256964"/>
            <wp:effectExtent l="0" t="0" r="0" b="63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24"/>
                    <pic:cNvPicPr>
                      <a:picLocks noChangeAspect="1" noChangeArrowheads="1"/>
                    </pic:cNvPicPr>
                  </pic:nvPicPr>
                  <pic:blipFill>
                    <a:blip r:embed="rId33">
                      <a:extLst>
                        <a:ext uri="{28A0092B-C50C-407E-A947-70E740481C1C}">
                          <a14:useLocalDpi xmlns:a14="http://schemas.microsoft.com/office/drawing/2010/main" val="0"/>
                        </a:ext>
                      </a:extLst>
                    </a:blip>
                    <a:srcRect l="13873" t="11755" r="60968" b="38060"/>
                    <a:stretch>
                      <a:fillRect/>
                    </a:stretch>
                  </pic:blipFill>
                  <pic:spPr bwMode="auto">
                    <a:xfrm>
                      <a:off x="0" y="0"/>
                      <a:ext cx="3748695" cy="3353900"/>
                    </a:xfrm>
                    <a:prstGeom prst="rect">
                      <a:avLst/>
                    </a:prstGeom>
                    <a:noFill/>
                    <a:ln>
                      <a:noFill/>
                    </a:ln>
                  </pic:spPr>
                </pic:pic>
              </a:graphicData>
            </a:graphic>
          </wp:inline>
        </w:drawing>
      </w:r>
    </w:p>
    <w:p w14:paraId="090F64AB" w14:textId="77777777" w:rsidR="00B737D3" w:rsidRPr="00226666" w:rsidRDefault="00B737D3" w:rsidP="00B737D3">
      <w:pPr>
        <w:pStyle w:val="a3"/>
        <w:spacing w:after="0"/>
        <w:ind w:left="927"/>
        <w:jc w:val="center"/>
        <w:rPr>
          <w:b/>
          <w:spacing w:val="2"/>
          <w:szCs w:val="28"/>
          <w:u w:val="single"/>
          <w:shd w:val="clear" w:color="auto" w:fill="FFFFFF"/>
        </w:rPr>
      </w:pPr>
      <w:r w:rsidRPr="00226666">
        <w:rPr>
          <w:b/>
          <w:spacing w:val="2"/>
          <w:szCs w:val="28"/>
          <w:u w:val="single"/>
          <w:shd w:val="clear" w:color="auto" w:fill="FFFFFF"/>
        </w:rPr>
        <w:t>ПАЛАТКА</w:t>
      </w:r>
    </w:p>
    <w:p w14:paraId="2E95A0C8" w14:textId="77777777" w:rsidR="00B737D3" w:rsidRPr="00226666" w:rsidRDefault="00B737D3" w:rsidP="00B737D3">
      <w:pPr>
        <w:pStyle w:val="a3"/>
        <w:ind w:left="927"/>
        <w:jc w:val="both"/>
        <w:rPr>
          <w:spacing w:val="2"/>
          <w:szCs w:val="28"/>
          <w:u w:val="single"/>
          <w:shd w:val="clear" w:color="auto" w:fill="FFFFFF"/>
        </w:rPr>
      </w:pPr>
    </w:p>
    <w:p w14:paraId="3D45D606"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без торгового зала (без доступа посетителей в строение);</w:t>
      </w:r>
    </w:p>
    <w:p w14:paraId="3B3074F4"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с одним входом для продавца:</w:t>
      </w:r>
    </w:p>
    <w:p w14:paraId="4D038723" w14:textId="77777777" w:rsidR="00B737D3" w:rsidRPr="00226666" w:rsidRDefault="00B737D3" w:rsidP="00B737D3">
      <w:pPr>
        <w:jc w:val="both"/>
        <w:rPr>
          <w:noProof/>
          <w:spacing w:val="2"/>
          <w:szCs w:val="28"/>
        </w:rPr>
      </w:pPr>
      <w:r w:rsidRPr="00226666">
        <w:rPr>
          <w:spacing w:val="2"/>
          <w:szCs w:val="28"/>
          <w:shd w:val="clear" w:color="auto" w:fill="FFFFFF"/>
        </w:rPr>
        <w:t>ширина дверного проема в свету 0,9-1,2 м;</w:t>
      </w:r>
      <w:r w:rsidRPr="00226666">
        <w:rPr>
          <w:noProof/>
          <w:spacing w:val="2"/>
          <w:szCs w:val="28"/>
        </w:rPr>
        <w:t xml:space="preserve"> </w:t>
      </w:r>
    </w:p>
    <w:p w14:paraId="1B642308" w14:textId="77777777" w:rsidR="00B737D3" w:rsidRPr="00226666" w:rsidRDefault="00B737D3" w:rsidP="00B737D3">
      <w:pPr>
        <w:pStyle w:val="a3"/>
        <w:ind w:left="0"/>
        <w:jc w:val="both"/>
        <w:rPr>
          <w:spacing w:val="2"/>
          <w:szCs w:val="28"/>
          <w:shd w:val="clear" w:color="auto" w:fill="FFFFFF"/>
        </w:rPr>
      </w:pPr>
      <w:r w:rsidRPr="00226666">
        <w:rPr>
          <w:spacing w:val="2"/>
          <w:szCs w:val="28"/>
          <w:shd w:val="clear" w:color="auto" w:fill="FFFFFF"/>
        </w:rPr>
        <w:t>- без поднятой входной площадки, лестницы, пандуса (вход непосредственно с твердого покрытия площадки палатки);</w:t>
      </w:r>
    </w:p>
    <w:p w14:paraId="6BA0B129"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с незастекленным проемом для реализации, демонстрации товара;</w:t>
      </w:r>
    </w:p>
    <w:p w14:paraId="0EB96822" w14:textId="77777777" w:rsidR="00B737D3" w:rsidRPr="00226666" w:rsidRDefault="00B737D3" w:rsidP="00B737D3">
      <w:pPr>
        <w:pStyle w:val="a3"/>
        <w:ind w:left="0"/>
        <w:jc w:val="both"/>
        <w:rPr>
          <w:spacing w:val="2"/>
          <w:szCs w:val="28"/>
          <w:shd w:val="clear" w:color="auto" w:fill="FFFFFF"/>
        </w:rPr>
      </w:pPr>
      <w:r w:rsidRPr="00226666">
        <w:rPr>
          <w:spacing w:val="2"/>
          <w:szCs w:val="28"/>
          <w:shd w:val="clear" w:color="auto" w:fill="FFFFFF"/>
        </w:rPr>
        <w:t xml:space="preserve">- с одним внутренним пространством (помещением), рассчитанным </w:t>
      </w:r>
      <w:r w:rsidRPr="00226666">
        <w:rPr>
          <w:szCs w:val="28"/>
        </w:rPr>
        <w:t>на одно или несколько рабочих мест продавцов и товарного запаса на один день торговли;</w:t>
      </w:r>
    </w:p>
    <w:p w14:paraId="79DCAC1A"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хранение товарного запаса:</w:t>
      </w:r>
    </w:p>
    <w:p w14:paraId="21C353CA" w14:textId="77777777" w:rsidR="00B737D3" w:rsidRPr="00226666" w:rsidRDefault="00B737D3" w:rsidP="00B737D3">
      <w:pPr>
        <w:pStyle w:val="a3"/>
        <w:spacing w:after="0"/>
        <w:ind w:left="0" w:firstLine="567"/>
        <w:jc w:val="both"/>
        <w:rPr>
          <w:spacing w:val="2"/>
          <w:szCs w:val="28"/>
          <w:shd w:val="clear" w:color="auto" w:fill="FFFFFF"/>
        </w:rPr>
      </w:pPr>
      <w:r w:rsidRPr="00226666">
        <w:rPr>
          <w:spacing w:val="2"/>
          <w:szCs w:val="28"/>
          <w:shd w:val="clear" w:color="auto" w:fill="FFFFFF"/>
        </w:rPr>
        <w:t>выделенная, организованная зона, максимально визуально скрытая от проема для реализации товара (личные вещи продавцов, тару, иную упаковку, мусор, урны размещать в зоне видимости покупателей через проемы, а также около палатки не допускается).</w:t>
      </w:r>
    </w:p>
    <w:p w14:paraId="5D72270D"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Типы палаток:</w:t>
      </w:r>
    </w:p>
    <w:p w14:paraId="7F51002D"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жесткая (из строительных материалов);</w:t>
      </w:r>
    </w:p>
    <w:p w14:paraId="6180B21C"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мягкая (тканевая);</w:t>
      </w:r>
    </w:p>
    <w:p w14:paraId="213DCE71" w14:textId="77777777" w:rsidR="00B737D3" w:rsidRPr="00226666" w:rsidRDefault="00B737D3" w:rsidP="00B737D3">
      <w:pPr>
        <w:pStyle w:val="a3"/>
        <w:ind w:left="0"/>
        <w:jc w:val="both"/>
        <w:rPr>
          <w:spacing w:val="2"/>
          <w:szCs w:val="28"/>
          <w:shd w:val="clear" w:color="auto" w:fill="FFFFFF"/>
        </w:rPr>
      </w:pPr>
      <w:r w:rsidRPr="00226666">
        <w:rPr>
          <w:spacing w:val="2"/>
          <w:szCs w:val="28"/>
          <w:shd w:val="clear" w:color="auto" w:fill="FFFFFF"/>
        </w:rPr>
        <w:t>- минимальная высота внутреннего пространства (помещения) - не менее 2,7 м;</w:t>
      </w:r>
    </w:p>
    <w:p w14:paraId="5B25789A" w14:textId="77777777" w:rsidR="00B737D3" w:rsidRPr="00226666" w:rsidRDefault="00B737D3" w:rsidP="00B737D3">
      <w:pPr>
        <w:jc w:val="both"/>
        <w:rPr>
          <w:spacing w:val="2"/>
          <w:szCs w:val="28"/>
          <w:shd w:val="clear" w:color="auto" w:fill="FFFFFF"/>
        </w:rPr>
      </w:pPr>
      <w:r w:rsidRPr="00226666">
        <w:rPr>
          <w:spacing w:val="2"/>
          <w:szCs w:val="28"/>
          <w:shd w:val="clear" w:color="auto" w:fill="FFFFFF"/>
        </w:rPr>
        <w:t>- максимальная высота палатки от уровня земли - 4,0 м.</w:t>
      </w:r>
    </w:p>
    <w:p w14:paraId="47908496" w14:textId="77777777" w:rsidR="00B737D3" w:rsidRPr="00226666" w:rsidRDefault="00B737D3" w:rsidP="00B737D3">
      <w:pPr>
        <w:pStyle w:val="a3"/>
        <w:ind w:left="0" w:firstLine="567"/>
        <w:jc w:val="both"/>
        <w:rPr>
          <w:spacing w:val="2"/>
          <w:szCs w:val="28"/>
          <w:shd w:val="clear" w:color="auto" w:fill="FFFFFF"/>
        </w:rPr>
      </w:pPr>
      <w:r w:rsidRPr="00226666">
        <w:rPr>
          <w:spacing w:val="2"/>
          <w:szCs w:val="28"/>
          <w:shd w:val="clear" w:color="auto" w:fill="FFFFFF"/>
        </w:rPr>
        <w:t>Инженерно-техническое обеспечение:</w:t>
      </w:r>
    </w:p>
    <w:p w14:paraId="0E3B43C4" w14:textId="77777777" w:rsidR="00B737D3" w:rsidRPr="00226666" w:rsidRDefault="00B737D3" w:rsidP="00B737D3">
      <w:pPr>
        <w:pStyle w:val="a3"/>
        <w:ind w:left="0" w:firstLine="567"/>
        <w:jc w:val="both"/>
        <w:rPr>
          <w:spacing w:val="2"/>
          <w:szCs w:val="28"/>
          <w:shd w:val="clear" w:color="auto" w:fill="FFFFFF"/>
        </w:rPr>
      </w:pPr>
      <w:r w:rsidRPr="00226666">
        <w:rPr>
          <w:spacing w:val="2"/>
          <w:szCs w:val="28"/>
          <w:shd w:val="clear" w:color="auto" w:fill="FFFFFF"/>
        </w:rPr>
        <w:t>подключение к энергосети (внешнее и внутреннее освещение, торговое оборудование).</w:t>
      </w:r>
    </w:p>
    <w:p w14:paraId="12A35E71" w14:textId="77777777" w:rsidR="00B737D3" w:rsidRPr="00226666" w:rsidRDefault="00B737D3" w:rsidP="00B737D3">
      <w:pPr>
        <w:tabs>
          <w:tab w:val="left" w:pos="851"/>
        </w:tabs>
        <w:ind w:firstLine="567"/>
        <w:jc w:val="both"/>
        <w:rPr>
          <w:spacing w:val="2"/>
          <w:szCs w:val="28"/>
          <w:shd w:val="clear" w:color="auto" w:fill="FFFFFF"/>
        </w:rPr>
      </w:pPr>
      <w:r w:rsidRPr="00226666">
        <w:rPr>
          <w:spacing w:val="2"/>
          <w:szCs w:val="28"/>
          <w:shd w:val="clear" w:color="auto" w:fill="FFFFFF"/>
        </w:rPr>
        <w:t>Размеры палатки-модуля:</w:t>
      </w:r>
    </w:p>
    <w:p w14:paraId="206ADD49" w14:textId="77777777" w:rsidR="00B737D3" w:rsidRPr="00226666" w:rsidRDefault="00B737D3" w:rsidP="00B737D3">
      <w:pPr>
        <w:ind w:firstLine="567"/>
        <w:jc w:val="both"/>
        <w:rPr>
          <w:b/>
          <w:spacing w:val="2"/>
          <w:szCs w:val="28"/>
          <w:shd w:val="clear" w:color="auto" w:fill="FFFFFF"/>
        </w:rPr>
      </w:pPr>
      <w:r w:rsidRPr="00226666">
        <w:rPr>
          <w:b/>
          <w:spacing w:val="2"/>
          <w:szCs w:val="28"/>
          <w:shd w:val="clear" w:color="auto" w:fill="FFFFFF"/>
        </w:rPr>
        <w:t>- минимальный габарит 2,0х2,0 м;</w:t>
      </w:r>
    </w:p>
    <w:p w14:paraId="3EB7F0E4" w14:textId="77777777" w:rsidR="00B737D3" w:rsidRPr="00226666" w:rsidRDefault="00B737D3" w:rsidP="00B737D3">
      <w:pPr>
        <w:ind w:firstLine="567"/>
        <w:jc w:val="both"/>
        <w:rPr>
          <w:b/>
          <w:spacing w:val="2"/>
          <w:szCs w:val="28"/>
          <w:shd w:val="clear" w:color="auto" w:fill="FFFFFF"/>
        </w:rPr>
      </w:pPr>
      <w:r w:rsidRPr="00226666">
        <w:rPr>
          <w:b/>
          <w:spacing w:val="2"/>
          <w:szCs w:val="28"/>
          <w:shd w:val="clear" w:color="auto" w:fill="FFFFFF"/>
        </w:rPr>
        <w:t>- максимальный габарит квадратной 3,0х3,0 м, прямоугольной 3,0х4,0 (где 4,0 м длина стороны с незастекленным проемом);</w:t>
      </w:r>
    </w:p>
    <w:p w14:paraId="31A13D96" w14:textId="77777777" w:rsidR="00B737D3" w:rsidRPr="00226666" w:rsidRDefault="00B737D3" w:rsidP="00B737D3">
      <w:pPr>
        <w:ind w:firstLine="567"/>
        <w:jc w:val="both"/>
        <w:rPr>
          <w:spacing w:val="2"/>
          <w:szCs w:val="28"/>
          <w:shd w:val="clear" w:color="auto" w:fill="FFFFFF"/>
        </w:rPr>
      </w:pPr>
      <w:r w:rsidRPr="00226666">
        <w:rPr>
          <w:spacing w:val="2"/>
          <w:szCs w:val="28"/>
          <w:shd w:val="clear" w:color="auto" w:fill="FFFFFF"/>
        </w:rPr>
        <w:t>- допустимо увеличением рабочего (внутреннего) пространства жесткой палатки способом размещения палаток-модулей совместно в виде блока модулей (блоки модулей мягкой палатки не допускаются):</w:t>
      </w:r>
    </w:p>
    <w:p w14:paraId="11C46668" w14:textId="77777777" w:rsidR="00B737D3" w:rsidRPr="00226666" w:rsidRDefault="00B737D3" w:rsidP="00B737D3">
      <w:pPr>
        <w:ind w:firstLine="567"/>
        <w:jc w:val="both"/>
        <w:rPr>
          <w:b/>
          <w:spacing w:val="2"/>
          <w:szCs w:val="28"/>
          <w:shd w:val="clear" w:color="auto" w:fill="FFFFFF"/>
        </w:rPr>
      </w:pPr>
      <w:r w:rsidRPr="00226666">
        <w:rPr>
          <w:b/>
          <w:spacing w:val="2"/>
          <w:szCs w:val="28"/>
          <w:shd w:val="clear" w:color="auto" w:fill="FFFFFF"/>
        </w:rPr>
        <w:t>- минимальная длина блока модулей - не более 4,0 м (для модулей 2,0х2,0 м), не более 9,0 м (для модулей 3,0х3,0 м), не более 12,0 м (для модулей 3,0х4,0 м);</w:t>
      </w:r>
    </w:p>
    <w:p w14:paraId="36995F20" w14:textId="77777777" w:rsidR="00B737D3" w:rsidRPr="00226666" w:rsidRDefault="00B737D3" w:rsidP="00B737D3">
      <w:pPr>
        <w:ind w:firstLine="567"/>
        <w:jc w:val="both"/>
        <w:rPr>
          <w:spacing w:val="2"/>
          <w:szCs w:val="28"/>
          <w:shd w:val="clear" w:color="auto" w:fill="FFFFFF"/>
        </w:rPr>
      </w:pPr>
      <w:r w:rsidRPr="00226666">
        <w:rPr>
          <w:spacing w:val="2"/>
          <w:szCs w:val="28"/>
          <w:shd w:val="clear" w:color="auto" w:fill="FFFFFF"/>
        </w:rPr>
        <w:t>- максимальный ширина блока модулей - не более 4,0 м (для модулей 2,0х2,0 м), не более 6,0 м (для модулей 3,0х3,0 м, 3х4 м);</w:t>
      </w:r>
    </w:p>
    <w:p w14:paraId="34E32312" w14:textId="77777777" w:rsidR="00B737D3" w:rsidRPr="00226666" w:rsidRDefault="00B737D3" w:rsidP="00B737D3">
      <w:pPr>
        <w:ind w:firstLine="567"/>
        <w:jc w:val="both"/>
        <w:rPr>
          <w:spacing w:val="2"/>
          <w:szCs w:val="28"/>
          <w:shd w:val="clear" w:color="auto" w:fill="FFFFFF"/>
        </w:rPr>
      </w:pPr>
      <w:r w:rsidRPr="00226666">
        <w:rPr>
          <w:spacing w:val="2"/>
          <w:szCs w:val="28"/>
          <w:shd w:val="clear" w:color="auto" w:fill="FFFFFF"/>
        </w:rPr>
        <w:t>- максимальная общая площадь блока модулей - не более 16,0 м (для модулей 2,0х2,0 м), не более 54,0 м (для модулей 3,0х3,0 м); не более 72,0 м (для модулей 3,0х4,0 м).</w:t>
      </w:r>
    </w:p>
    <w:p w14:paraId="08C53838" w14:textId="77777777" w:rsidR="00B737D3" w:rsidRPr="00226666" w:rsidRDefault="00B737D3" w:rsidP="00B737D3">
      <w:pPr>
        <w:ind w:firstLine="567"/>
        <w:jc w:val="both"/>
        <w:rPr>
          <w:spacing w:val="2"/>
          <w:szCs w:val="28"/>
          <w:shd w:val="clear" w:color="auto" w:fill="FFFFFF"/>
        </w:rPr>
      </w:pPr>
      <w:r w:rsidRPr="00226666">
        <w:rPr>
          <w:spacing w:val="2"/>
          <w:szCs w:val="28"/>
          <w:shd w:val="clear" w:color="auto" w:fill="FFFFFF"/>
        </w:rPr>
        <w:t>Демонстрация товара на улице не допускается.</w:t>
      </w:r>
    </w:p>
    <w:p w14:paraId="110A652F" w14:textId="77777777" w:rsidR="00B737D3" w:rsidRPr="00226666" w:rsidRDefault="00B737D3" w:rsidP="00B737D3">
      <w:pPr>
        <w:pStyle w:val="a3"/>
        <w:ind w:left="0" w:firstLine="567"/>
        <w:jc w:val="both"/>
        <w:rPr>
          <w:spacing w:val="2"/>
          <w:szCs w:val="28"/>
          <w:shd w:val="clear" w:color="auto" w:fill="FFFFFF"/>
        </w:rPr>
      </w:pPr>
    </w:p>
    <w:p w14:paraId="56D86F53" w14:textId="77777777" w:rsidR="00B737D3" w:rsidRPr="00226666" w:rsidRDefault="00B737D3" w:rsidP="00B737D3">
      <w:pPr>
        <w:pStyle w:val="a3"/>
        <w:ind w:left="0" w:firstLine="567"/>
        <w:jc w:val="both"/>
        <w:rPr>
          <w:b/>
          <w:spacing w:val="2"/>
          <w:szCs w:val="28"/>
          <w:shd w:val="clear" w:color="auto" w:fill="FFFFFF"/>
        </w:rPr>
      </w:pPr>
      <w:r w:rsidRPr="00226666">
        <w:rPr>
          <w:b/>
          <w:spacing w:val="2"/>
          <w:szCs w:val="28"/>
          <w:shd w:val="clear" w:color="auto" w:fill="FFFFFF"/>
        </w:rPr>
        <w:t>Общие требования к средствам информации на ткани мягкой палатки:</w:t>
      </w:r>
    </w:p>
    <w:p w14:paraId="4833A648" w14:textId="77777777" w:rsidR="00B737D3" w:rsidRPr="00226666" w:rsidRDefault="00B737D3" w:rsidP="00B737D3">
      <w:pPr>
        <w:pStyle w:val="a3"/>
        <w:autoSpaceDE w:val="0"/>
        <w:autoSpaceDN w:val="0"/>
        <w:adjustRightInd w:val="0"/>
        <w:ind w:left="0" w:firstLine="567"/>
        <w:jc w:val="both"/>
        <w:rPr>
          <w:b/>
          <w:szCs w:val="28"/>
        </w:rPr>
      </w:pPr>
      <w:r w:rsidRPr="00226666">
        <w:rPr>
          <w:b/>
          <w:szCs w:val="28"/>
        </w:rPr>
        <w:t>- все информационно-декоративные элементы (декор) выполняются методом сублимационной печати на оборудовании производителя палаток;</w:t>
      </w:r>
    </w:p>
    <w:p w14:paraId="007EFDEA" w14:textId="77777777" w:rsidR="00B737D3" w:rsidRPr="00226666" w:rsidRDefault="00B737D3" w:rsidP="00B737D3">
      <w:pPr>
        <w:pStyle w:val="a3"/>
        <w:autoSpaceDE w:val="0"/>
        <w:autoSpaceDN w:val="0"/>
        <w:adjustRightInd w:val="0"/>
        <w:ind w:left="0" w:firstLine="567"/>
        <w:jc w:val="both"/>
        <w:rPr>
          <w:b/>
          <w:szCs w:val="28"/>
        </w:rPr>
      </w:pPr>
      <w:r w:rsidRPr="00226666">
        <w:rPr>
          <w:b/>
          <w:szCs w:val="28"/>
        </w:rPr>
        <w:t>- все информационно-декоративные элементы (декор) располагаются строго на центральной оси палатки;</w:t>
      </w:r>
    </w:p>
    <w:p w14:paraId="22DFA0BF" w14:textId="77777777" w:rsidR="00B737D3" w:rsidRPr="00226666" w:rsidRDefault="00B737D3" w:rsidP="00B737D3">
      <w:pPr>
        <w:pStyle w:val="a3"/>
        <w:autoSpaceDE w:val="0"/>
        <w:autoSpaceDN w:val="0"/>
        <w:adjustRightInd w:val="0"/>
        <w:ind w:left="0" w:firstLine="567"/>
        <w:jc w:val="both"/>
        <w:rPr>
          <w:b/>
          <w:szCs w:val="28"/>
        </w:rPr>
      </w:pPr>
      <w:r w:rsidRPr="00226666">
        <w:rPr>
          <w:b/>
          <w:szCs w:val="28"/>
        </w:rPr>
        <w:t>- все информационно-декоративные элементы (декор) выполняются в избранной цветовой гамме (один цвет, всего для мягкой палатки могут быть использованы не более 2-х цветов;</w:t>
      </w:r>
    </w:p>
    <w:p w14:paraId="782695B4" w14:textId="77777777" w:rsidR="00B737D3" w:rsidRPr="00226666" w:rsidRDefault="00B737D3" w:rsidP="00B737D3">
      <w:pPr>
        <w:pStyle w:val="a3"/>
        <w:autoSpaceDE w:val="0"/>
        <w:autoSpaceDN w:val="0"/>
        <w:adjustRightInd w:val="0"/>
        <w:ind w:left="0" w:firstLine="567"/>
        <w:jc w:val="both"/>
        <w:rPr>
          <w:b/>
          <w:szCs w:val="28"/>
        </w:rPr>
      </w:pPr>
      <w:r w:rsidRPr="00226666">
        <w:rPr>
          <w:b/>
          <w:szCs w:val="28"/>
        </w:rPr>
        <w:t>- высота букв, используемых в декоре - 160 мм;</w:t>
      </w:r>
    </w:p>
    <w:p w14:paraId="7B4A0952" w14:textId="77777777" w:rsidR="00B737D3" w:rsidRPr="00226666" w:rsidRDefault="00B737D3" w:rsidP="00B737D3">
      <w:pPr>
        <w:pStyle w:val="a3"/>
        <w:autoSpaceDE w:val="0"/>
        <w:autoSpaceDN w:val="0"/>
        <w:adjustRightInd w:val="0"/>
        <w:ind w:left="0" w:firstLine="567"/>
        <w:jc w:val="both"/>
        <w:rPr>
          <w:b/>
          <w:szCs w:val="28"/>
        </w:rPr>
      </w:pPr>
      <w:r w:rsidRPr="00226666">
        <w:rPr>
          <w:b/>
          <w:szCs w:val="28"/>
        </w:rPr>
        <w:t>- габариты декоративного элемента (логотипа) не должны превышать 600х600мм.</w:t>
      </w:r>
    </w:p>
    <w:p w14:paraId="625478D0" w14:textId="77777777" w:rsidR="00B737D3" w:rsidRPr="00226666" w:rsidRDefault="00B737D3" w:rsidP="00B737D3">
      <w:pPr>
        <w:pStyle w:val="a3"/>
        <w:ind w:left="0" w:firstLine="567"/>
        <w:jc w:val="both"/>
        <w:rPr>
          <w:b/>
          <w:spacing w:val="2"/>
          <w:szCs w:val="28"/>
          <w:shd w:val="clear" w:color="auto" w:fill="FFFFFF"/>
        </w:rPr>
      </w:pPr>
      <w:r w:rsidRPr="00226666">
        <w:rPr>
          <w:b/>
          <w:szCs w:val="28"/>
        </w:rPr>
        <w:t xml:space="preserve">Материал </w:t>
      </w:r>
      <w:r w:rsidRPr="00226666">
        <w:rPr>
          <w:rFonts w:eastAsia="Times New Roman"/>
          <w:b/>
          <w:szCs w:val="28"/>
          <w:lang w:eastAsia="ru-RU"/>
        </w:rPr>
        <w:t>ткани мягкой палатки:</w:t>
      </w:r>
    </w:p>
    <w:p w14:paraId="5DAB9E4D" w14:textId="77777777" w:rsidR="00B737D3" w:rsidRPr="00226666" w:rsidRDefault="00B737D3" w:rsidP="00B737D3">
      <w:pPr>
        <w:pStyle w:val="a3"/>
        <w:shd w:val="clear" w:color="auto" w:fill="FFFFFF"/>
        <w:ind w:left="0" w:firstLine="567"/>
        <w:jc w:val="both"/>
        <w:rPr>
          <w:b/>
          <w:szCs w:val="28"/>
          <w:shd w:val="clear" w:color="auto" w:fill="FFFFFF"/>
        </w:rPr>
      </w:pPr>
      <w:r w:rsidRPr="00226666">
        <w:rPr>
          <w:b/>
          <w:szCs w:val="28"/>
          <w:shd w:val="clear" w:color="auto" w:fill="FFFFFF"/>
        </w:rPr>
        <w:t>- акрил (рекомендуется (дополнительно: со специальным тефлоновым покрытием и антигрибковой пропиткой);</w:t>
      </w:r>
    </w:p>
    <w:p w14:paraId="1BE4C88A" w14:textId="77777777" w:rsidR="00B737D3" w:rsidRPr="00226666" w:rsidRDefault="00B737D3" w:rsidP="00B737D3">
      <w:pPr>
        <w:pStyle w:val="a3"/>
        <w:shd w:val="clear" w:color="auto" w:fill="FFFFFF"/>
        <w:ind w:left="0" w:firstLine="567"/>
        <w:jc w:val="both"/>
        <w:rPr>
          <w:b/>
          <w:szCs w:val="28"/>
          <w:shd w:val="clear" w:color="auto" w:fill="FFFFFF"/>
        </w:rPr>
      </w:pPr>
      <w:r w:rsidRPr="00226666">
        <w:rPr>
          <w:b/>
          <w:szCs w:val="28"/>
          <w:shd w:val="clear" w:color="auto" w:fill="FFFFFF"/>
        </w:rPr>
        <w:t>- полиэстер (допускается (дополнительно: с акриловым лаком и антигрибковой пропиткой).</w:t>
      </w:r>
      <w:r w:rsidRPr="00226666">
        <w:rPr>
          <w:b/>
          <w:noProof/>
          <w:spacing w:val="2"/>
          <w:szCs w:val="28"/>
          <w:u w:val="single"/>
          <w:shd w:val="clear" w:color="auto" w:fill="FFFFFF"/>
          <w:lang w:eastAsia="ru-RU"/>
        </w:rPr>
        <w:t xml:space="preserve"> </w:t>
      </w:r>
    </w:p>
    <w:p w14:paraId="32EE246F" w14:textId="77777777" w:rsidR="00B737D3" w:rsidRPr="00226666" w:rsidRDefault="00B737D3" w:rsidP="00B737D3">
      <w:pPr>
        <w:pStyle w:val="a3"/>
        <w:spacing w:after="0"/>
        <w:ind w:left="0" w:firstLine="567"/>
        <w:jc w:val="both"/>
        <w:rPr>
          <w:b/>
          <w:spacing w:val="2"/>
          <w:szCs w:val="28"/>
          <w:shd w:val="clear" w:color="auto" w:fill="FFFFFF"/>
        </w:rPr>
      </w:pPr>
      <w:r w:rsidRPr="00226666">
        <w:rPr>
          <w:b/>
          <w:szCs w:val="28"/>
        </w:rPr>
        <w:t xml:space="preserve">Материал каркаса </w:t>
      </w:r>
      <w:r w:rsidRPr="00226666">
        <w:rPr>
          <w:rFonts w:eastAsia="Times New Roman"/>
          <w:b/>
          <w:szCs w:val="28"/>
          <w:lang w:eastAsia="ru-RU"/>
        </w:rPr>
        <w:t>мягкой палатки:</w:t>
      </w:r>
      <w:r w:rsidRPr="00226666">
        <w:rPr>
          <w:b/>
          <w:noProof/>
          <w:szCs w:val="28"/>
        </w:rPr>
        <w:t xml:space="preserve"> </w:t>
      </w:r>
    </w:p>
    <w:p w14:paraId="74F8890B" w14:textId="77777777" w:rsidR="00B737D3" w:rsidRPr="00226666" w:rsidRDefault="00B737D3" w:rsidP="00B737D3">
      <w:pPr>
        <w:ind w:firstLine="567"/>
        <w:jc w:val="both"/>
        <w:rPr>
          <w:b/>
          <w:spacing w:val="2"/>
          <w:szCs w:val="28"/>
          <w:shd w:val="clear" w:color="auto" w:fill="FFFFFF"/>
        </w:rPr>
      </w:pPr>
      <w:r w:rsidRPr="00226666">
        <w:rPr>
          <w:b/>
          <w:szCs w:val="28"/>
        </w:rPr>
        <w:t>- металл, композитные материалы (поверхность с декоративным слоем, устойчивым к атмосферным и механическим воздействиям, неоднократному мытью агрессивными растворами и щетками);</w:t>
      </w:r>
    </w:p>
    <w:p w14:paraId="7DAE5936" w14:textId="77777777" w:rsidR="00B737D3" w:rsidRDefault="00B737D3" w:rsidP="00B737D3"/>
    <w:p w14:paraId="24A17450" w14:textId="77777777" w:rsidR="00B737D3" w:rsidRPr="00467A85" w:rsidRDefault="00B737D3" w:rsidP="00B737D3">
      <w:pPr>
        <w:spacing w:after="0"/>
        <w:jc w:val="both"/>
        <w:rPr>
          <w:rFonts w:cs="Times New Roman"/>
          <w:color w:val="000000" w:themeColor="text1"/>
          <w:szCs w:val="28"/>
        </w:rPr>
      </w:pPr>
    </w:p>
    <w:p w14:paraId="60F7F91A" w14:textId="77777777" w:rsidR="00B737D3" w:rsidRPr="00467A85" w:rsidRDefault="00B737D3" w:rsidP="00B737D3">
      <w:pPr>
        <w:spacing w:after="0"/>
        <w:jc w:val="center"/>
        <w:rPr>
          <w:rFonts w:cs="Times New Roman"/>
          <w:color w:val="000000" w:themeColor="text1"/>
          <w:szCs w:val="28"/>
        </w:rPr>
      </w:pPr>
      <w:r w:rsidRPr="00467A85">
        <w:rPr>
          <w:rFonts w:cs="Times New Roman"/>
          <w:color w:val="000000" w:themeColor="text1"/>
          <w:szCs w:val="28"/>
        </w:rPr>
        <w:t>Подписи Сторон:</w:t>
      </w:r>
    </w:p>
    <w:p w14:paraId="241C44B2" w14:textId="77777777" w:rsidR="00B737D3" w:rsidRPr="00467A85" w:rsidRDefault="00B737D3" w:rsidP="00B737D3">
      <w:pPr>
        <w:spacing w:after="0"/>
        <w:jc w:val="both"/>
        <w:rPr>
          <w:rFonts w:eastAsiaTheme="minorEastAsia" w:cs="Times New Roman"/>
          <w:color w:val="000000" w:themeColor="text1"/>
          <w:szCs w:val="28"/>
        </w:rPr>
      </w:pPr>
    </w:p>
    <w:p w14:paraId="6B8429DE" w14:textId="77777777" w:rsidR="00B737D3" w:rsidRPr="00467A85" w:rsidRDefault="00B737D3" w:rsidP="00B737D3">
      <w:pPr>
        <w:spacing w:after="0"/>
        <w:rPr>
          <w:rFonts w:eastAsiaTheme="minorEastAsia" w:cs="Times New Roman"/>
          <w:color w:val="000000" w:themeColor="text1"/>
          <w:szCs w:val="28"/>
        </w:rPr>
      </w:pPr>
      <w:r w:rsidRPr="00467A85">
        <w:rPr>
          <w:rFonts w:cs="Times New Roman"/>
          <w:color w:val="000000" w:themeColor="text1"/>
          <w:szCs w:val="28"/>
        </w:rPr>
        <w:t xml:space="preserve">Сторона 1:                                                                                                Сторона 2:       </w:t>
      </w:r>
    </w:p>
    <w:p w14:paraId="4847153F" w14:textId="77777777" w:rsidR="00B737D3" w:rsidRPr="00467A85" w:rsidRDefault="00B737D3" w:rsidP="00B737D3">
      <w:pPr>
        <w:spacing w:after="0"/>
        <w:rPr>
          <w:rFonts w:cs="Times New Roman"/>
          <w:color w:val="000000" w:themeColor="text1"/>
          <w:szCs w:val="28"/>
        </w:rPr>
      </w:pPr>
    </w:p>
    <w:p w14:paraId="6A06E56E" w14:textId="77777777" w:rsidR="00B737D3" w:rsidRPr="00467A85" w:rsidRDefault="00B737D3" w:rsidP="00B737D3">
      <w:pPr>
        <w:spacing w:after="0"/>
        <w:rPr>
          <w:rFonts w:cs="Times New Roman"/>
          <w:color w:val="000000" w:themeColor="text1"/>
          <w:szCs w:val="28"/>
        </w:rPr>
      </w:pPr>
    </w:p>
    <w:p w14:paraId="259C9B1C" w14:textId="77777777" w:rsidR="00B737D3" w:rsidRPr="00467A85" w:rsidRDefault="00B737D3" w:rsidP="00B737D3">
      <w:pPr>
        <w:spacing w:after="0"/>
        <w:rPr>
          <w:rFonts w:cs="Times New Roman"/>
          <w:color w:val="000000" w:themeColor="text1"/>
          <w:szCs w:val="28"/>
        </w:rPr>
      </w:pPr>
    </w:p>
    <w:p w14:paraId="03F7351A" w14:textId="77777777" w:rsidR="00B737D3" w:rsidRPr="00467A85" w:rsidRDefault="00B737D3" w:rsidP="00B737D3">
      <w:pPr>
        <w:spacing w:after="0"/>
        <w:rPr>
          <w:rFonts w:cs="Times New Roman"/>
          <w:color w:val="000000" w:themeColor="text1"/>
          <w:szCs w:val="28"/>
        </w:rPr>
      </w:pPr>
    </w:p>
    <w:p w14:paraId="3DBCD533" w14:textId="77777777" w:rsidR="00B737D3" w:rsidRPr="00467A85" w:rsidRDefault="00B737D3" w:rsidP="00B737D3">
      <w:pPr>
        <w:spacing w:after="0"/>
        <w:rPr>
          <w:rFonts w:cs="Times New Roman"/>
          <w:color w:val="000000" w:themeColor="text1"/>
          <w:szCs w:val="28"/>
        </w:rPr>
      </w:pPr>
    </w:p>
    <w:p w14:paraId="104BEC8F" w14:textId="77777777" w:rsidR="00B737D3" w:rsidRPr="00467A85" w:rsidRDefault="00B737D3" w:rsidP="00B737D3">
      <w:pPr>
        <w:spacing w:after="0"/>
        <w:rPr>
          <w:rFonts w:cs="Times New Roman"/>
          <w:color w:val="000000" w:themeColor="text1"/>
          <w:szCs w:val="28"/>
        </w:rPr>
      </w:pPr>
    </w:p>
    <w:p w14:paraId="4BBED40F" w14:textId="77777777" w:rsidR="00B737D3" w:rsidRPr="00467A85" w:rsidRDefault="00B737D3" w:rsidP="00B737D3">
      <w:pPr>
        <w:spacing w:after="0"/>
        <w:rPr>
          <w:rFonts w:cs="Times New Roman"/>
          <w:color w:val="000000" w:themeColor="text1"/>
          <w:szCs w:val="28"/>
        </w:rPr>
      </w:pPr>
    </w:p>
    <w:p w14:paraId="72DA206F" w14:textId="77777777" w:rsidR="00B737D3" w:rsidRDefault="00B737D3" w:rsidP="00B737D3">
      <w:pPr>
        <w:rPr>
          <w:rFonts w:cs="Times New Roman"/>
          <w:color w:val="000000" w:themeColor="text1"/>
          <w:szCs w:val="28"/>
        </w:rPr>
      </w:pPr>
      <w:r>
        <w:rPr>
          <w:rFonts w:cs="Times New Roman"/>
          <w:color w:val="000000" w:themeColor="text1"/>
          <w:szCs w:val="28"/>
        </w:rPr>
        <w:br w:type="page"/>
      </w:r>
    </w:p>
    <w:p w14:paraId="351B2C20" w14:textId="77777777" w:rsidR="00B737D3" w:rsidRPr="00467A85" w:rsidRDefault="00B737D3" w:rsidP="00B737D3">
      <w:pPr>
        <w:widowControl w:val="0"/>
        <w:autoSpaceDE w:val="0"/>
        <w:autoSpaceDN w:val="0"/>
        <w:spacing w:after="0"/>
        <w:jc w:val="right"/>
        <w:outlineLvl w:val="2"/>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 xml:space="preserve">Приложение 3 </w:t>
      </w:r>
      <w:r w:rsidRPr="00467A85">
        <w:rPr>
          <w:rFonts w:eastAsia="Times New Roman" w:cs="Times New Roman"/>
          <w:b/>
          <w:bCs/>
          <w:color w:val="000000" w:themeColor="text1"/>
          <w:szCs w:val="28"/>
          <w:lang w:eastAsia="ru-RU"/>
        </w:rPr>
        <w:t xml:space="preserve">(лот № </w:t>
      </w:r>
      <w:r>
        <w:rPr>
          <w:rFonts w:eastAsia="Times New Roman" w:cs="Times New Roman"/>
          <w:b/>
          <w:bCs/>
          <w:color w:val="000000" w:themeColor="text1"/>
          <w:szCs w:val="28"/>
          <w:lang w:eastAsia="ru-RU"/>
        </w:rPr>
        <w:t>14</w:t>
      </w:r>
      <w:r w:rsidRPr="00467A85">
        <w:rPr>
          <w:rFonts w:eastAsia="Times New Roman" w:cs="Times New Roman"/>
          <w:b/>
          <w:bCs/>
          <w:color w:val="000000" w:themeColor="text1"/>
          <w:szCs w:val="28"/>
          <w:lang w:eastAsia="ru-RU"/>
        </w:rPr>
        <w:t>)</w:t>
      </w:r>
    </w:p>
    <w:p w14:paraId="6E788D61" w14:textId="77777777" w:rsidR="00B737D3" w:rsidRPr="00467A85"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к извещению о проведении</w:t>
      </w:r>
    </w:p>
    <w:p w14:paraId="21D4C690" w14:textId="77777777" w:rsidR="00B737D3" w:rsidRPr="00467A85"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открытого аукциона</w:t>
      </w:r>
    </w:p>
    <w:p w14:paraId="7AD253C2" w14:textId="77777777" w:rsidR="00B737D3" w:rsidRPr="00467A85"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в электронной форме на право</w:t>
      </w:r>
    </w:p>
    <w:p w14:paraId="71E42452" w14:textId="77777777" w:rsidR="00B737D3" w:rsidRPr="00467A85"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размещения нестационарного</w:t>
      </w:r>
    </w:p>
    <w:p w14:paraId="58525EE4" w14:textId="77777777" w:rsidR="00B737D3" w:rsidRPr="00467A85" w:rsidRDefault="00B737D3" w:rsidP="00B737D3">
      <w:pPr>
        <w:widowControl w:val="0"/>
        <w:autoSpaceDE w:val="0"/>
        <w:autoSpaceDN w:val="0"/>
        <w:spacing w:after="0"/>
        <w:jc w:val="right"/>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торгового объекта</w:t>
      </w:r>
    </w:p>
    <w:p w14:paraId="6B0F2977" w14:textId="77777777" w:rsidR="00B737D3" w:rsidRPr="00467A85" w:rsidRDefault="00B737D3" w:rsidP="00B737D3">
      <w:pPr>
        <w:widowControl w:val="0"/>
        <w:autoSpaceDE w:val="0"/>
        <w:autoSpaceDN w:val="0"/>
        <w:spacing w:after="0"/>
        <w:jc w:val="both"/>
        <w:rPr>
          <w:rFonts w:eastAsia="Times New Roman" w:cs="Times New Roman"/>
          <w:color w:val="000000" w:themeColor="text1"/>
          <w:szCs w:val="28"/>
          <w:lang w:eastAsia="ru-RU"/>
        </w:rPr>
      </w:pPr>
    </w:p>
    <w:p w14:paraId="3FB6B5DD" w14:textId="77777777" w:rsidR="00B737D3" w:rsidRPr="00467A85" w:rsidRDefault="00B737D3" w:rsidP="00B737D3">
      <w:pPr>
        <w:widowControl w:val="0"/>
        <w:autoSpaceDE w:val="0"/>
        <w:autoSpaceDN w:val="0"/>
        <w:spacing w:after="0"/>
        <w:jc w:val="both"/>
        <w:rPr>
          <w:rFonts w:eastAsia="Times New Roman" w:cs="Times New Roman"/>
          <w:color w:val="000000" w:themeColor="text1"/>
          <w:szCs w:val="28"/>
          <w:lang w:eastAsia="ru-RU"/>
        </w:rPr>
      </w:pPr>
      <w:r w:rsidRPr="00467A85">
        <w:rPr>
          <w:rFonts w:eastAsia="Times New Roman" w:cs="Times New Roman"/>
          <w:color w:val="000000" w:themeColor="text1"/>
          <w:szCs w:val="28"/>
          <w:lang w:eastAsia="ru-RU"/>
        </w:rPr>
        <w:t xml:space="preserve">                                                     Примерная форма</w:t>
      </w:r>
    </w:p>
    <w:p w14:paraId="5F6BAE08" w14:textId="77777777" w:rsidR="00B737D3" w:rsidRPr="00467A85" w:rsidRDefault="00B737D3" w:rsidP="00B737D3">
      <w:pPr>
        <w:widowControl w:val="0"/>
        <w:autoSpaceDE w:val="0"/>
        <w:autoSpaceDN w:val="0"/>
        <w:spacing w:after="0"/>
        <w:jc w:val="right"/>
        <w:outlineLvl w:val="3"/>
        <w:rPr>
          <w:rFonts w:eastAsia="Times New Roman" w:cs="Times New Roman"/>
          <w:color w:val="000000" w:themeColor="text1"/>
          <w:szCs w:val="28"/>
          <w:lang w:eastAsia="ru-RU"/>
        </w:rPr>
      </w:pPr>
    </w:p>
    <w:p w14:paraId="41006570" w14:textId="10AAF984"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 xml:space="preserve">Договор </w:t>
      </w:r>
      <w:r w:rsidR="0062527B">
        <w:rPr>
          <w:rFonts w:cs="Times New Roman"/>
          <w:color w:val="000000" w:themeColor="text1"/>
          <w:szCs w:val="28"/>
        </w:rPr>
        <w:t>№</w:t>
      </w:r>
      <w:r w:rsidRPr="00467A85">
        <w:rPr>
          <w:rFonts w:cs="Times New Roman"/>
          <w:color w:val="000000" w:themeColor="text1"/>
          <w:szCs w:val="28"/>
        </w:rPr>
        <w:t xml:space="preserve"> ______</w:t>
      </w:r>
    </w:p>
    <w:p w14:paraId="47404F2E"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на право размещения нестационарного торгового объекта</w:t>
      </w:r>
    </w:p>
    <w:p w14:paraId="092A7B38"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3DC5CF36"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г. ________________                                                                  "___" ________ 20__ г.</w:t>
      </w:r>
    </w:p>
    <w:p w14:paraId="68AB297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Московская область</w:t>
      </w:r>
    </w:p>
    <w:p w14:paraId="09630584" w14:textId="0A32FB26"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________________________________________________________________________</w:t>
      </w:r>
    </w:p>
    <w:p w14:paraId="36D7446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      (наименование уполномоченного органа муниципального образования)</w:t>
      </w:r>
    </w:p>
    <w:p w14:paraId="7B68577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в лице ______________________________________________________, действующего на основании _________________________, в дальнейшем именуемая "Сторона 1", с одной стороны, и __________________________________________________________________</w:t>
      </w:r>
    </w:p>
    <w:p w14:paraId="6CF082F0" w14:textId="14BBAF9C"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в лице _________________________________________, действующего на основании _____________________________, в дальнейшем именуемая "Сторона 2", с другой стороны, в дальнейшем совместно именуемые "Стороны", на основании протокола ___________________ от "___" ______ 20__ г. </w:t>
      </w:r>
      <w:r w:rsidR="0062527B">
        <w:rPr>
          <w:rFonts w:cs="Times New Roman"/>
          <w:color w:val="000000" w:themeColor="text1"/>
          <w:szCs w:val="28"/>
        </w:rPr>
        <w:t>№</w:t>
      </w:r>
      <w:r w:rsidRPr="00467A85">
        <w:rPr>
          <w:rFonts w:cs="Times New Roman"/>
          <w:color w:val="000000" w:themeColor="text1"/>
          <w:szCs w:val="28"/>
        </w:rPr>
        <w:t xml:space="preserve"> _________ заключили настоящий Договор о нижеследующем:</w:t>
      </w:r>
    </w:p>
    <w:p w14:paraId="61DC2433"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5565B1D6"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1. Предмет Договора</w:t>
      </w:r>
    </w:p>
    <w:p w14:paraId="39643B81"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554B98C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1.1.  В соответствии с настоящим Договором Стороне 2 предоставляется право на размещение нестационарного торгового объекта по адресу (адресному ориентиру), указанному в  </w:t>
      </w:r>
      <w:hyperlink w:anchor="P826" w:history="1">
        <w:r w:rsidRPr="00467A85">
          <w:rPr>
            <w:rFonts w:cs="Times New Roman"/>
            <w:color w:val="000000" w:themeColor="text1"/>
            <w:szCs w:val="28"/>
          </w:rPr>
          <w:t>приложении</w:t>
        </w:r>
      </w:hyperlink>
      <w:r w:rsidRPr="00467A85">
        <w:rPr>
          <w:rFonts w:cs="Times New Roman"/>
          <w:color w:val="000000" w:themeColor="text1"/>
          <w:szCs w:val="28"/>
        </w:rPr>
        <w:t xml:space="preserve"> № 1 к настоящему Договору, за плату, уплачиваемую в бюджет ________________________________________________</w:t>
      </w:r>
    </w:p>
    <w:p w14:paraId="50301C9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__________ </w:t>
      </w:r>
      <w:r w:rsidRPr="00467A85">
        <w:rPr>
          <w:rFonts w:eastAsiaTheme="minorEastAsia" w:cs="Times New Roman"/>
          <w:color w:val="000000" w:themeColor="text1"/>
          <w:szCs w:val="28"/>
        </w:rPr>
        <w:t>(наименование муниципального образования).</w:t>
      </w:r>
    </w:p>
    <w:p w14:paraId="60C5F66B"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258B42BC"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2. Срок действия Договора</w:t>
      </w:r>
    </w:p>
    <w:p w14:paraId="6A8BF44C"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1627E4D3"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2.1. Настоящий Договор вступает в силу с даты его подписания и действует до "___" ____________, а в части расчетов - до полного его исполнения.</w:t>
      </w:r>
    </w:p>
    <w:p w14:paraId="138224A2"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3. Оплата по Договору</w:t>
      </w:r>
    </w:p>
    <w:p w14:paraId="02C41440"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374993F9"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3.1. Годовой Размер платы за размещение нестационарного торгового объекта составляет ____________________.</w:t>
      </w:r>
      <w:r w:rsidRPr="00467A85">
        <w:rPr>
          <w:rFonts w:eastAsiaTheme="minorEastAsia" w:cs="Times New Roman"/>
          <w:color w:val="000000" w:themeColor="text1"/>
          <w:szCs w:val="28"/>
        </w:rPr>
        <w:t xml:space="preserve"> в том числе НДС 20% _________(________) рублей. Указанный размер платы начиная с первого января года, следующего за годом заключения настоящего договора, увеличивается на плановую максимальную ставку инфляции, установленную на соответствующий год федеральным законом о федеральном бюджете.</w:t>
      </w:r>
      <w:r w:rsidRPr="00467A85">
        <w:rPr>
          <w:rFonts w:cs="Times New Roman"/>
          <w:color w:val="000000" w:themeColor="text1"/>
          <w:szCs w:val="28"/>
        </w:rPr>
        <w:t xml:space="preserve"> </w:t>
      </w:r>
      <w:r w:rsidRPr="00467A85">
        <w:rPr>
          <w:rFonts w:eastAsiaTheme="minorEastAsia" w:cs="Times New Roman"/>
          <w:color w:val="000000" w:themeColor="text1"/>
          <w:szCs w:val="28"/>
        </w:rPr>
        <w:t>Размер годовой платы считается измененным с 1 января соответственно и подлежит уплате Стороной 2 в измененном размере с указанной даты.</w:t>
      </w:r>
    </w:p>
    <w:p w14:paraId="1CBE7E3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3.2. Оплата по Договору осуществляется в рублях Российской Федерации.</w:t>
      </w:r>
    </w:p>
    <w:p w14:paraId="52FBFA43"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 xml:space="preserve">3.3. </w:t>
      </w:r>
      <w:r w:rsidRPr="00467A85">
        <w:rPr>
          <w:rFonts w:eastAsiaTheme="minorEastAsia" w:cs="Times New Roman"/>
          <w:color w:val="000000" w:themeColor="text1"/>
          <w:szCs w:val="28"/>
        </w:rPr>
        <w:t xml:space="preserve">Плата за размещение нестационарного торгового объекта уплачивается в безналичном порядке по реквизитам Стороны-1, указанным в настоящем договоре, равными платежами ежеквартально до 15 (пятнадцатого) числа первого месяца календарного квартала. </w:t>
      </w:r>
      <w:r w:rsidRPr="00467A85">
        <w:rPr>
          <w:rFonts w:cs="Times New Roman"/>
          <w:color w:val="000000" w:themeColor="text1"/>
          <w:szCs w:val="28"/>
        </w:rPr>
        <w:t>Датой оплаты считается дата поступления денежных средств на счет Стороны 1.</w:t>
      </w:r>
    </w:p>
    <w:p w14:paraId="27BCBBBA"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 xml:space="preserve">3.4. </w:t>
      </w:r>
      <w:r w:rsidRPr="00467A85">
        <w:rPr>
          <w:rFonts w:eastAsiaTheme="minorEastAsia" w:cs="Times New Roman"/>
          <w:color w:val="000000" w:themeColor="text1"/>
          <w:szCs w:val="28"/>
        </w:rPr>
        <w:t>Размер платы за неполный календарный квартал определяется путем деления суммы, указанной в пункте 3.1 настоящего договора, на количество календарных дней в году и умножения полученной суммы на количество календарных дней в соответствующем квартале, в котором предоставляется право на размещение нестационарного торгового объекта.</w:t>
      </w:r>
    </w:p>
    <w:p w14:paraId="0E7A8AD1"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3.5.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w:t>
      </w:r>
    </w:p>
    <w:p w14:paraId="0E2C28E7" w14:textId="77777777" w:rsidR="00B737D3" w:rsidRPr="00467A85" w:rsidRDefault="00B737D3" w:rsidP="00B737D3">
      <w:pPr>
        <w:spacing w:after="0"/>
        <w:jc w:val="both"/>
        <w:rPr>
          <w:rFonts w:eastAsiaTheme="minorEastAsia" w:cs="Times New Roman"/>
          <w:color w:val="000000" w:themeColor="text1"/>
          <w:szCs w:val="28"/>
        </w:rPr>
      </w:pPr>
      <w:r w:rsidRPr="00467A85">
        <w:rPr>
          <w:rFonts w:cs="Times New Roman"/>
          <w:color w:val="000000" w:themeColor="text1"/>
          <w:szCs w:val="28"/>
        </w:rPr>
        <w:t>3.6. Сторона 2 не вправе уступать права и осуществлять перевод долга по обязательствам, возникшим из заключенного Договора. Обязательства по такому Договору должны быть исполнены Стороной 2 лично, если иное не установлено законодательством Российской Федерации.</w:t>
      </w:r>
    </w:p>
    <w:p w14:paraId="4F29E981"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15EFCD90"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4. Права и обязанности Сторон</w:t>
      </w:r>
    </w:p>
    <w:p w14:paraId="2BADBCAB"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432BBE2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4.1. </w:t>
      </w:r>
      <w:r w:rsidRPr="00467A85">
        <w:rPr>
          <w:rFonts w:cs="Times New Roman"/>
          <w:bCs/>
          <w:color w:val="000000" w:themeColor="text1"/>
          <w:szCs w:val="28"/>
        </w:rPr>
        <w:t>Сторона 1 обязуется:</w:t>
      </w:r>
    </w:p>
    <w:p w14:paraId="002B4D7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4.1.1. Предоставить Стороне 2 право на размещение нестационарного торгового объекта, указанного в </w:t>
      </w:r>
      <w:hyperlink w:anchor="P826" w:history="1">
        <w:r w:rsidRPr="00467A85">
          <w:rPr>
            <w:rFonts w:cs="Times New Roman"/>
            <w:color w:val="000000" w:themeColor="text1"/>
            <w:szCs w:val="28"/>
          </w:rPr>
          <w:t>приложении</w:t>
        </w:r>
      </w:hyperlink>
      <w:r w:rsidRPr="00467A85">
        <w:rPr>
          <w:rFonts w:cs="Times New Roman"/>
          <w:color w:val="000000" w:themeColor="text1"/>
          <w:szCs w:val="28"/>
        </w:rPr>
        <w:t xml:space="preserve"> № 1 к настоящему Договору, с момента заключения настоящего Договора.</w:t>
      </w:r>
    </w:p>
    <w:p w14:paraId="18489465"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4.1.2. В течение срока действия настоящего Договора не заключать Договор на право размещения нестационарного торгового объекта по адресу (адресному ориентиру), указанному в </w:t>
      </w:r>
      <w:hyperlink w:anchor="P826" w:history="1">
        <w:r w:rsidRPr="00467A85">
          <w:rPr>
            <w:rFonts w:cs="Times New Roman"/>
            <w:color w:val="000000" w:themeColor="text1"/>
            <w:szCs w:val="28"/>
          </w:rPr>
          <w:t>приложении</w:t>
        </w:r>
      </w:hyperlink>
      <w:r w:rsidRPr="00467A85">
        <w:rPr>
          <w:rFonts w:cs="Times New Roman"/>
          <w:color w:val="000000" w:themeColor="text1"/>
          <w:szCs w:val="28"/>
        </w:rPr>
        <w:t xml:space="preserve"> № 1 к настоящему Договору, с иными лицами.</w:t>
      </w:r>
    </w:p>
    <w:p w14:paraId="3371B45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4.1.3. Направить Стороне 2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 В противном случае все риски, связанные с исполнением Стороной 2 своих обязательств по Договору, несет Сторона 1.</w:t>
      </w:r>
    </w:p>
    <w:p w14:paraId="2C1F768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4.2. </w:t>
      </w:r>
      <w:r w:rsidRPr="00467A85">
        <w:rPr>
          <w:rFonts w:cs="Times New Roman"/>
          <w:bCs/>
          <w:color w:val="000000" w:themeColor="text1"/>
          <w:szCs w:val="28"/>
        </w:rPr>
        <w:t>Сторона 1 имеет право</w:t>
      </w:r>
      <w:r w:rsidRPr="00467A85">
        <w:rPr>
          <w:rFonts w:cs="Times New Roman"/>
          <w:color w:val="000000" w:themeColor="text1"/>
          <w:szCs w:val="28"/>
        </w:rPr>
        <w:t>:</w:t>
      </w:r>
    </w:p>
    <w:p w14:paraId="4E12E2B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4.2.1. Требовать от Стороны 2 надлежащего исполнения обязательств в соответствии с настоящим Договором, а также требовать своевременного устранения выявленных недостатков.</w:t>
      </w:r>
    </w:p>
    <w:p w14:paraId="458FB5B5"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4.2.2. Лично или через специализированные организации осуществлять контроль за выполнением Стороной 2 настоящего Договора.</w:t>
      </w:r>
    </w:p>
    <w:p w14:paraId="353AC1F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4.2.3. По истечении пяти календарных дней после окончания срока действия 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w:t>
      </w:r>
    </w:p>
    <w:p w14:paraId="2A2EDE3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4.3. </w:t>
      </w:r>
      <w:r w:rsidRPr="00467A85">
        <w:rPr>
          <w:rFonts w:cs="Times New Roman"/>
          <w:bCs/>
          <w:color w:val="000000" w:themeColor="text1"/>
          <w:szCs w:val="28"/>
        </w:rPr>
        <w:t>Сторона 2 обязуется</w:t>
      </w:r>
      <w:r w:rsidRPr="00467A85">
        <w:rPr>
          <w:rFonts w:cs="Times New Roman"/>
          <w:color w:val="000000" w:themeColor="text1"/>
          <w:szCs w:val="28"/>
        </w:rPr>
        <w:t>:</w:t>
      </w:r>
    </w:p>
    <w:p w14:paraId="630FCF8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4.3.1. Осуществлять установку и эксплуатацию нестационарного торгового объекта в соответствии с условиями настоящего Договора, Положением «Об организации нестационарной торговой деятельности на территории городского округа Мытищи Московской области» и требованиями законодательства Российской Федерации.</w:t>
      </w:r>
    </w:p>
    <w:p w14:paraId="7098547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4.3.2. Осуществлять эксплуатацию нестационарного торгового объекта в полном соответствии с </w:t>
      </w:r>
      <w:hyperlink w:anchor="P826" w:history="1">
        <w:r w:rsidRPr="00467A85">
          <w:rPr>
            <w:rFonts w:cs="Times New Roman"/>
            <w:color w:val="000000" w:themeColor="text1"/>
            <w:szCs w:val="28"/>
          </w:rPr>
          <w:t>характеристиками</w:t>
        </w:r>
      </w:hyperlink>
      <w:r w:rsidRPr="00467A85">
        <w:rPr>
          <w:rFonts w:cs="Times New Roman"/>
          <w:color w:val="000000" w:themeColor="text1"/>
          <w:szCs w:val="28"/>
        </w:rPr>
        <w:t xml:space="preserve"> размещения нестационарного торгового объекта, указанными в приложении № 2 к настоящему Договору.</w:t>
      </w:r>
    </w:p>
    <w:p w14:paraId="1EEC3EF5"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4.3.3. В течение 2 рабочих дней с момента заключения Договора подать заявление о внесении сведений в торговый реестр Московской области (для хозяйствующих субъектов, не включенных в торговый реестр Московской области).</w:t>
      </w:r>
    </w:p>
    <w:p w14:paraId="6837F0A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4.3.4. В течение всего срока действия Договора обеспечить надлежащее состояние и внешний вид нестационарного торгового объекта.</w:t>
      </w:r>
    </w:p>
    <w:p w14:paraId="4517301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4.3.5. Своевременно производить оплату в соответствии с условиями настоящего Договора.</w:t>
      </w:r>
    </w:p>
    <w:p w14:paraId="259D003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4.3.6. После монтажа, демонтажа, ремонта нестационарного торгового объекта,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w:t>
      </w:r>
    </w:p>
    <w:p w14:paraId="131EA66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4.3.7. Не позднее пяти календарных дней со дня окончания срока действия настоящего Договора демонтировать нестационарный торговый объект. В случае невыполнения данного условия Сторона-1 производит демонтаж и вывоз нестационарного торгового объекта своими силами с возмещением фактически понесенных затрат со Стороны-2.</w:t>
      </w:r>
    </w:p>
    <w:p w14:paraId="19E2CED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4.3.8. В случае расторжения Договора,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w:t>
      </w:r>
    </w:p>
    <w:p w14:paraId="2D2670B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4.3.9. Направить Стороне 1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w:t>
      </w:r>
    </w:p>
    <w:p w14:paraId="36BDF49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4.3.10. Обеспечить размещение на Объекте QR-кода с информацией о хозяйствующем субъекте Объекта, месте нахождения, виде, специализации, площади Объекта, основании и периоде размещения, адресе (координатах) размещения, а также инструкцию по распознанию QR-кода.</w:t>
      </w:r>
    </w:p>
    <w:p w14:paraId="305C365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4.3.11. Не допускать передачу прав по настоящему договору третьим лицам.</w:t>
      </w:r>
    </w:p>
    <w:p w14:paraId="5C9D956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4.4. </w:t>
      </w:r>
      <w:r w:rsidRPr="00467A85">
        <w:rPr>
          <w:rFonts w:cs="Times New Roman"/>
          <w:bCs/>
          <w:color w:val="000000" w:themeColor="text1"/>
          <w:szCs w:val="28"/>
        </w:rPr>
        <w:t>Сторона 2 имеет право</w:t>
      </w:r>
      <w:r w:rsidRPr="00467A85">
        <w:rPr>
          <w:rFonts w:cs="Times New Roman"/>
          <w:color w:val="000000" w:themeColor="text1"/>
          <w:szCs w:val="28"/>
        </w:rPr>
        <w:t>:</w:t>
      </w:r>
    </w:p>
    <w:p w14:paraId="247861B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4.4.1. Использования места размещения нестационарного торгового объекта для целей, связанных с осуществлением прав владельца нестационарного торгового объекта, в том числе с его эксплуатацией, техническим обслуживанием и демонтажем.</w:t>
      </w:r>
    </w:p>
    <w:p w14:paraId="3948604C"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4.4.2. Инициировать досрочное расторжение настоящего Договора по соглашению Сторон, если место размещения нестационарного торгового объекта, в силу обстоятельств, за которые Сторона 2 не отвечает, окажется в состоянии непригодном для использования.</w:t>
      </w:r>
    </w:p>
    <w:p w14:paraId="28A328C4"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165FA2ED"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5. Ответственность Сторон</w:t>
      </w:r>
    </w:p>
    <w:p w14:paraId="6DFA08A8"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2C2AF57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5.1.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14:paraId="0717A76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5.2. В случае нарушения Стороной 2 сроков оплаты, предусмотренных настоящим Договором, она обязана уплатить неустойку (пени) в размере 0,1% от суммы задолженности за каждый день просрочки в течение 5 (пяти) банковских дней с даты получения соответствующей претензии от Стороны 1.</w:t>
      </w:r>
    </w:p>
    <w:p w14:paraId="317D033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5.3.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(штраф) в размере 10% от суммы, указанной в </w:t>
      </w:r>
      <w:hyperlink w:anchor="P731" w:history="1">
        <w:r w:rsidRPr="00467A85">
          <w:rPr>
            <w:rFonts w:cs="Times New Roman"/>
            <w:color w:val="000000" w:themeColor="text1"/>
            <w:szCs w:val="28"/>
          </w:rPr>
          <w:t>пункте 3.1</w:t>
        </w:r>
      </w:hyperlink>
      <w:r w:rsidRPr="00467A85">
        <w:rPr>
          <w:rFonts w:cs="Times New Roman"/>
          <w:color w:val="000000" w:themeColor="text1"/>
          <w:szCs w:val="28"/>
        </w:rPr>
        <w:t xml:space="preserve"> Договора, за каждый факт нарушения, в течение 5 (пяти) банковских дней с даты получения соответствующей претензии Стороны 1.</w:t>
      </w:r>
    </w:p>
    <w:p w14:paraId="23F119B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5.4. Убытки Стороны 1, возникшие в связи с неисполнением (ненадлежащим исполнением) Стороной 2 условий настоящего Договора, взыскиваются в полном размере сверх неустоек, предусмотренных </w:t>
      </w:r>
      <w:hyperlink w:anchor="P767" w:history="1">
        <w:r w:rsidRPr="00467A85">
          <w:rPr>
            <w:rFonts w:cs="Times New Roman"/>
            <w:color w:val="000000" w:themeColor="text1"/>
            <w:szCs w:val="28"/>
          </w:rPr>
          <w:t>пунктами 5.1</w:t>
        </w:r>
      </w:hyperlink>
      <w:r w:rsidRPr="00467A85">
        <w:rPr>
          <w:rFonts w:cs="Times New Roman"/>
          <w:color w:val="000000" w:themeColor="text1"/>
          <w:szCs w:val="28"/>
        </w:rPr>
        <w:t xml:space="preserve"> и </w:t>
      </w:r>
      <w:hyperlink w:anchor="P768" w:history="1">
        <w:r w:rsidRPr="00467A85">
          <w:rPr>
            <w:rFonts w:cs="Times New Roman"/>
            <w:color w:val="000000" w:themeColor="text1"/>
            <w:szCs w:val="28"/>
          </w:rPr>
          <w:t>5.2</w:t>
        </w:r>
      </w:hyperlink>
      <w:r w:rsidRPr="00467A85">
        <w:rPr>
          <w:rFonts w:cs="Times New Roman"/>
          <w:color w:val="000000" w:themeColor="text1"/>
          <w:szCs w:val="28"/>
        </w:rPr>
        <w:t xml:space="preserve"> настоящего Договора.</w:t>
      </w:r>
    </w:p>
    <w:p w14:paraId="7373646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5.5. За ненадлежащее исполнение Стороной 1 обязательств, предусмотренных Договором, начисляется штраф в виде фиксированной суммы в размере 2,5 (две целые и пять десятых) процента платы за Договор.</w:t>
      </w:r>
    </w:p>
    <w:p w14:paraId="2CE0B497"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5.6. Возмещение убытков и уплата неустойки за неисполнение обязательств не освобождает Стороны от исполнения обязательств по Договору.</w:t>
      </w:r>
    </w:p>
    <w:p w14:paraId="437CDC99"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2827A7F5"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6. Порядок изменения, прекращения и расторжения Договора</w:t>
      </w:r>
    </w:p>
    <w:p w14:paraId="14633BB2"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3DF5DF66"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6.1. Договор может быть расторгнут:</w:t>
      </w:r>
    </w:p>
    <w:p w14:paraId="1C882DB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по соглашению Сторон;</w:t>
      </w:r>
    </w:p>
    <w:p w14:paraId="2F4D866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в судебном порядке;</w:t>
      </w:r>
    </w:p>
    <w:p w14:paraId="4C2A634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w:t>
      </w:r>
    </w:p>
    <w:p w14:paraId="1130762A"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6.2. Настоящий Договор может быть расторгнут Стороной 1 в порядке одностороннего отказа от исполнения Договора в случаях:</w:t>
      </w:r>
    </w:p>
    <w:p w14:paraId="0B31E00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невнесения в установленный Договором срок платы по настоящему Договору, если просрочка платежа составляет более тридцати календарных дней.</w:t>
      </w:r>
    </w:p>
    <w:p w14:paraId="136C644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 неисполнения Стороной 2 обязательств, установленных </w:t>
      </w:r>
      <w:hyperlink w:anchor="P751" w:history="1">
        <w:r w:rsidRPr="00467A85">
          <w:rPr>
            <w:rFonts w:cs="Times New Roman"/>
            <w:color w:val="000000" w:themeColor="text1"/>
            <w:szCs w:val="28"/>
          </w:rPr>
          <w:t>пп. 4.3.1</w:t>
        </w:r>
      </w:hyperlink>
      <w:r w:rsidRPr="00467A85">
        <w:rPr>
          <w:rFonts w:cs="Times New Roman"/>
          <w:color w:val="000000" w:themeColor="text1"/>
          <w:szCs w:val="28"/>
        </w:rPr>
        <w:t xml:space="preserve"> - </w:t>
      </w:r>
      <w:hyperlink w:anchor="P755" w:history="1">
        <w:r w:rsidRPr="00467A85">
          <w:rPr>
            <w:rFonts w:cs="Times New Roman"/>
            <w:color w:val="000000" w:themeColor="text1"/>
            <w:szCs w:val="28"/>
          </w:rPr>
          <w:t>4.3.5</w:t>
        </w:r>
      </w:hyperlink>
      <w:r w:rsidRPr="00467A85">
        <w:rPr>
          <w:rFonts w:cs="Times New Roman"/>
          <w:color w:val="000000" w:themeColor="text1"/>
          <w:szCs w:val="28"/>
        </w:rPr>
        <w:t xml:space="preserve"> настоящего Договора.</w:t>
      </w:r>
    </w:p>
    <w:p w14:paraId="404FDBAC"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6.3. 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 либо нарочно под роспись, либо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Стороной 1 подтверждения о его вручении Стороне 2.</w:t>
      </w:r>
    </w:p>
    <w:p w14:paraId="52AB3431"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Выполнение Стороной 1 указанных выше требований считается надлежащим уведомлением Стороны 2 об одностороннем отказе от исполнения Договора.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w:t>
      </w:r>
    </w:p>
    <w:p w14:paraId="0CFE2C6C"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При невозможности получения указанных подтверждений либо информации датой такого надлежащего уведомления признается дата по истечении 15 (пятнадцати) календарных дней с даты размещения решения Стороны 1 об одностороннем отказе от исполнения Договора на официальном сайте в информационно-телекоммуникационной сети Интернет Стороны 1.</w:t>
      </w:r>
    </w:p>
    <w:p w14:paraId="0DFADEF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Решение Стороны 1 об одностороннем отказе от исполнения Договора вступает в силу и Договор считается расторгнутым через 10 (десять) календарных дней с даты надлежащего уведомления Стороной 1 Стороны 2 об одностороннем отказе от исполнения Договора.</w:t>
      </w:r>
    </w:p>
    <w:p w14:paraId="6C475D66"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6.4. Расторжение Договора по соглашению Сторон производится путем подписания соответствующего соглашения о расторжении.</w:t>
      </w:r>
    </w:p>
    <w:p w14:paraId="08D70573"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6.5. В случае досрочного расторжения настоящего Договора на основании </w:t>
      </w:r>
      <w:hyperlink w:anchor="P780" w:history="1">
        <w:r w:rsidRPr="00467A85">
          <w:rPr>
            <w:rFonts w:cs="Times New Roman"/>
            <w:color w:val="000000" w:themeColor="text1"/>
            <w:szCs w:val="28"/>
          </w:rPr>
          <w:t>п. 6.2</w:t>
        </w:r>
      </w:hyperlink>
      <w:r w:rsidRPr="00467A85">
        <w:rPr>
          <w:rFonts w:cs="Times New Roman"/>
          <w:color w:val="000000" w:themeColor="text1"/>
          <w:szCs w:val="28"/>
        </w:rPr>
        <w:t xml:space="preserve"> настоящего Договора денежные средства, оплаченные Стороной 2, возврату не подлежат.</w:t>
      </w:r>
    </w:p>
    <w:p w14:paraId="3BF8B5C4"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4F61E164"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7. Порядок разрешения споров</w:t>
      </w:r>
    </w:p>
    <w:p w14:paraId="79109437"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0C12E87C"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7.1. В случае возникновения любых противоречий, претензий и разногласий, а также споров, связанных с исполнением настоящего Договора, Стороны предпринимают усилия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14:paraId="4C6DA31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7.2. Все достигнутые договоренности Стороны оформляют в виде дополнительных соглашений, подписанных Сторонами и скрепленных печатями (при наличии).</w:t>
      </w:r>
    </w:p>
    <w:p w14:paraId="2517164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7.3. До передачи спора на разрешение суда Стороны принимают меры к его урегулированию в претензионном порядке.</w:t>
      </w:r>
    </w:p>
    <w:p w14:paraId="01BE88F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7.4. Претензия должна быть направлена в письменном виде. По полученной претензии Сторона должна дать письменный ответ по существу в срок не позднее 15 (пятнадцати) календарных дней с даты ее получения. Оставление претензии без ответа в установленный срок означает признание требований претензии.</w:t>
      </w:r>
    </w:p>
    <w:p w14:paraId="05997082"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7.5. Если претензионные требования подлежат денежной оценке, в претензии указывается истребуемая сумма и ее полный и обоснованный расчет.</w:t>
      </w:r>
    </w:p>
    <w:p w14:paraId="6A7DD99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7.6. В подтверждение заявленных требований к претензии должны быть приложены необходимые документы либо выписки из них.</w:t>
      </w:r>
    </w:p>
    <w:p w14:paraId="791210D9"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7.7.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14:paraId="451D47EC"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7.8. В случае невыполнения Сторонами своих обязательств и недостижения взаимного согласия споры по настоящему Договору разрешаются в Арбитражном суде Московской области.</w:t>
      </w:r>
    </w:p>
    <w:p w14:paraId="0F5D0294"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7E389312"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8. Форс-мажорные обстоятельства</w:t>
      </w:r>
    </w:p>
    <w:p w14:paraId="5B6F194A"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502A208C"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8.1. Стороны освобождаются за частичное или полное неисполнение обязательств по настоящему Договору, если оно явилось следствием обстоятельств непреодолимой силы.</w:t>
      </w:r>
    </w:p>
    <w:p w14:paraId="7B2F6D94"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8.2. Сторона, для которой создалась невозможность исполнения обязательств, обязана в письменной форме в 10-дневный срок письменно известить другую Сторону о наступлении вышеизложенных обстоятельств, предоставив дополнительно подтверждение компетентных органов.</w:t>
      </w:r>
    </w:p>
    <w:p w14:paraId="658BB4FC"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xml:space="preserve">8.3. Невыполнение условий </w:t>
      </w:r>
      <w:hyperlink w:anchor="P804" w:history="1">
        <w:r w:rsidRPr="00467A85">
          <w:rPr>
            <w:rFonts w:cs="Times New Roman"/>
            <w:color w:val="000000" w:themeColor="text1"/>
            <w:szCs w:val="28"/>
          </w:rPr>
          <w:t>пункта 8.2</w:t>
        </w:r>
      </w:hyperlink>
      <w:r w:rsidRPr="00467A85">
        <w:rPr>
          <w:rFonts w:cs="Times New Roman"/>
          <w:color w:val="000000" w:themeColor="text1"/>
          <w:szCs w:val="28"/>
        </w:rPr>
        <w:t xml:space="preserve"> Договора лишает Сторону права ссылаться на форс-мажорные обстоятельства при невыполнении обязательств по настоящему Договору.</w:t>
      </w:r>
    </w:p>
    <w:p w14:paraId="3BAB08E1"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2B8077B5"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9. Прочие условия</w:t>
      </w:r>
    </w:p>
    <w:p w14:paraId="7A7D17AB"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2C01EED0"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9.1. Вносимые в настоящий Договор дополнения и изменения оформляются письменно дополнительными соглашениями, которые являются неотъемлемой частью настоящего Договора с момента их подписания Сторонами.</w:t>
      </w:r>
    </w:p>
    <w:p w14:paraId="6133666B"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9.2. Настоящий Договор составлен в четырех экземплярах, имеющих равную юридическую силу. Один экземпляр для Стороны – 2, три экземпляра для Стороны-1.</w:t>
      </w:r>
    </w:p>
    <w:p w14:paraId="0BED144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9.3. Неотъемлемыми частями Договора являются:</w:t>
      </w:r>
    </w:p>
    <w:p w14:paraId="2130AA5D"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Приложение № 1 «Характеристики размещения нестационарного торгового объекта»,</w:t>
      </w:r>
    </w:p>
    <w:p w14:paraId="630463D6"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Приложение № 2 «Схема благоустройства прилегающей территории»,</w:t>
      </w:r>
    </w:p>
    <w:p w14:paraId="3A76EF78"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 Приложение № 3 «Внешний вид торгового объекта в соответствии с утвержденным архитектурным обликом».</w:t>
      </w:r>
    </w:p>
    <w:p w14:paraId="7FCDA98E"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0FEE9A0F" w14:textId="77777777" w:rsidR="00B737D3" w:rsidRPr="00467A85" w:rsidRDefault="00B737D3" w:rsidP="00B737D3">
      <w:pPr>
        <w:widowControl w:val="0"/>
        <w:autoSpaceDE w:val="0"/>
        <w:autoSpaceDN w:val="0"/>
        <w:spacing w:after="0"/>
        <w:jc w:val="center"/>
        <w:outlineLvl w:val="3"/>
        <w:rPr>
          <w:rFonts w:cs="Times New Roman"/>
          <w:color w:val="000000" w:themeColor="text1"/>
          <w:szCs w:val="28"/>
        </w:rPr>
      </w:pPr>
      <w:r w:rsidRPr="00467A85">
        <w:rPr>
          <w:rFonts w:cs="Times New Roman"/>
          <w:color w:val="000000" w:themeColor="text1"/>
          <w:szCs w:val="28"/>
        </w:rPr>
        <w:t>10. Адреса, банковские реквизиты и подписи Сторон</w:t>
      </w:r>
    </w:p>
    <w:p w14:paraId="4F98F376"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39C0D0AE" w14:textId="77777777" w:rsidR="00B737D3" w:rsidRPr="00467A85" w:rsidRDefault="00B737D3" w:rsidP="00B737D3">
      <w:pPr>
        <w:widowControl w:val="0"/>
        <w:autoSpaceDE w:val="0"/>
        <w:autoSpaceDN w:val="0"/>
        <w:spacing w:after="0"/>
        <w:jc w:val="both"/>
        <w:rPr>
          <w:rFonts w:cs="Times New Roman"/>
          <w:color w:val="000000" w:themeColor="text1"/>
          <w:szCs w:val="28"/>
        </w:rPr>
      </w:pPr>
      <w:r w:rsidRPr="00467A85">
        <w:rPr>
          <w:rFonts w:cs="Times New Roman"/>
          <w:color w:val="000000" w:themeColor="text1"/>
          <w:szCs w:val="28"/>
        </w:rPr>
        <w:t>Сторона 1                                            Сторона 2</w:t>
      </w:r>
    </w:p>
    <w:p w14:paraId="351282BF"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222EA391"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7245C4C5"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799AA443" w14:textId="77777777" w:rsidR="00B737D3" w:rsidRPr="00467A85" w:rsidRDefault="00B737D3" w:rsidP="00B737D3">
      <w:pPr>
        <w:widowControl w:val="0"/>
        <w:autoSpaceDE w:val="0"/>
        <w:autoSpaceDN w:val="0"/>
        <w:spacing w:after="0"/>
        <w:jc w:val="both"/>
        <w:rPr>
          <w:rFonts w:cs="Times New Roman"/>
          <w:color w:val="000000" w:themeColor="text1"/>
          <w:szCs w:val="28"/>
        </w:rPr>
      </w:pPr>
    </w:p>
    <w:p w14:paraId="3C9C915B" w14:textId="77777777" w:rsidR="00B737D3" w:rsidRDefault="00B737D3" w:rsidP="00B737D3">
      <w:pPr>
        <w:rPr>
          <w:rFonts w:cs="Times New Roman"/>
          <w:color w:val="000000" w:themeColor="text1"/>
          <w:szCs w:val="28"/>
        </w:rPr>
      </w:pPr>
      <w:r>
        <w:rPr>
          <w:rFonts w:cs="Times New Roman"/>
          <w:color w:val="000000" w:themeColor="text1"/>
          <w:szCs w:val="28"/>
        </w:rPr>
        <w:br w:type="page"/>
      </w:r>
    </w:p>
    <w:p w14:paraId="5D812301"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t>Приложение №1</w:t>
      </w:r>
    </w:p>
    <w:p w14:paraId="3E28BA20"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к договору на право размещения </w:t>
      </w:r>
    </w:p>
    <w:p w14:paraId="3B793285"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t>нестационарного торгового объекта</w:t>
      </w:r>
    </w:p>
    <w:p w14:paraId="3393EA70"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t>от "___" __________ 20__ г. № _____</w:t>
      </w:r>
    </w:p>
    <w:p w14:paraId="4C95A786" w14:textId="77777777" w:rsidR="00B737D3" w:rsidRPr="00467A85" w:rsidRDefault="00B737D3" w:rsidP="00B737D3">
      <w:pPr>
        <w:spacing w:after="0"/>
        <w:jc w:val="right"/>
        <w:rPr>
          <w:rFonts w:cs="Times New Roman"/>
          <w:color w:val="000000" w:themeColor="text1"/>
          <w:szCs w:val="28"/>
          <w:lang w:bidi="ru-RU"/>
        </w:rPr>
      </w:pPr>
    </w:p>
    <w:p w14:paraId="24489B8B" w14:textId="77777777" w:rsidR="00B737D3" w:rsidRPr="00467A85" w:rsidRDefault="00B737D3" w:rsidP="00B737D3">
      <w:pPr>
        <w:spacing w:after="0"/>
        <w:jc w:val="center"/>
        <w:rPr>
          <w:rFonts w:cs="Times New Roman"/>
          <w:color w:val="000000" w:themeColor="text1"/>
          <w:szCs w:val="28"/>
          <w:lang w:bidi="ru-RU"/>
        </w:rPr>
      </w:pPr>
      <w:r w:rsidRPr="00467A85">
        <w:rPr>
          <w:rFonts w:cs="Times New Roman"/>
          <w:color w:val="000000" w:themeColor="text1"/>
          <w:szCs w:val="28"/>
          <w:lang w:bidi="ru-RU"/>
        </w:rPr>
        <w:t>Характеристики размещения нестационарного торгового объекта</w:t>
      </w:r>
    </w:p>
    <w:tbl>
      <w:tblPr>
        <w:tblpPr w:leftFromText="180" w:rightFromText="180" w:vertAnchor="text" w:horzAnchor="margin" w:tblpXSpec="center" w:tblpY="320"/>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2268"/>
        <w:gridCol w:w="992"/>
        <w:gridCol w:w="1417"/>
        <w:gridCol w:w="1985"/>
        <w:gridCol w:w="1276"/>
        <w:gridCol w:w="1497"/>
      </w:tblGrid>
      <w:tr w:rsidR="00B737D3" w:rsidRPr="00467A85" w14:paraId="0D44C5B0" w14:textId="77777777" w:rsidTr="00B737D3">
        <w:trPr>
          <w:trHeight w:val="1166"/>
        </w:trPr>
        <w:tc>
          <w:tcPr>
            <w:tcW w:w="488" w:type="dxa"/>
          </w:tcPr>
          <w:p w14:paraId="1083F180" w14:textId="3B3F2845" w:rsidR="00B737D3" w:rsidRPr="00467A85" w:rsidRDefault="0062527B" w:rsidP="00B737D3">
            <w:pPr>
              <w:widowControl w:val="0"/>
              <w:autoSpaceDE w:val="0"/>
              <w:autoSpaceDN w:val="0"/>
              <w:spacing w:after="0"/>
              <w:ind w:right="-21"/>
              <w:jc w:val="center"/>
              <w:rPr>
                <w:rFonts w:cs="Times New Roman"/>
                <w:color w:val="000000" w:themeColor="text1"/>
                <w:szCs w:val="28"/>
              </w:rPr>
            </w:pPr>
            <w:r>
              <w:rPr>
                <w:rFonts w:cs="Times New Roman"/>
                <w:color w:val="000000" w:themeColor="text1"/>
                <w:szCs w:val="28"/>
              </w:rPr>
              <w:t>№</w:t>
            </w:r>
          </w:p>
        </w:tc>
        <w:tc>
          <w:tcPr>
            <w:tcW w:w="2268" w:type="dxa"/>
          </w:tcPr>
          <w:p w14:paraId="30D47259"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Адресные ориентиры нестационарного торгового объекта</w:t>
            </w:r>
          </w:p>
        </w:tc>
        <w:tc>
          <w:tcPr>
            <w:tcW w:w="992" w:type="dxa"/>
          </w:tcPr>
          <w:p w14:paraId="613398AC"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Номер НТО</w:t>
            </w:r>
          </w:p>
        </w:tc>
        <w:tc>
          <w:tcPr>
            <w:tcW w:w="1417" w:type="dxa"/>
          </w:tcPr>
          <w:p w14:paraId="1374DE3F"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Тип НТО</w:t>
            </w:r>
          </w:p>
        </w:tc>
        <w:tc>
          <w:tcPr>
            <w:tcW w:w="1985" w:type="dxa"/>
          </w:tcPr>
          <w:p w14:paraId="057ECF9D"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Специализация НТО</w:t>
            </w:r>
          </w:p>
        </w:tc>
        <w:tc>
          <w:tcPr>
            <w:tcW w:w="1276" w:type="dxa"/>
          </w:tcPr>
          <w:p w14:paraId="6CEF5A67"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 xml:space="preserve">Общая площадь НТО, </w:t>
            </w:r>
            <w:r>
              <w:rPr>
                <w:rFonts w:cs="Times New Roman"/>
                <w:color w:val="000000" w:themeColor="text1"/>
                <w:szCs w:val="28"/>
              </w:rPr>
              <w:t xml:space="preserve">                </w:t>
            </w:r>
            <w:r w:rsidRPr="00467A85">
              <w:rPr>
                <w:rFonts w:cs="Times New Roman"/>
                <w:color w:val="000000" w:themeColor="text1"/>
                <w:szCs w:val="28"/>
              </w:rPr>
              <w:t>. м</w:t>
            </w:r>
          </w:p>
        </w:tc>
        <w:tc>
          <w:tcPr>
            <w:tcW w:w="1497" w:type="dxa"/>
          </w:tcPr>
          <w:p w14:paraId="356C0D3E"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cs="Times New Roman"/>
                <w:color w:val="000000" w:themeColor="text1"/>
                <w:szCs w:val="28"/>
              </w:rPr>
              <w:t>Срок действия договора</w:t>
            </w:r>
          </w:p>
        </w:tc>
      </w:tr>
      <w:tr w:rsidR="00B737D3" w:rsidRPr="00467A85" w14:paraId="06CCABAC" w14:textId="77777777" w:rsidTr="00B737D3">
        <w:trPr>
          <w:trHeight w:val="916"/>
        </w:trPr>
        <w:tc>
          <w:tcPr>
            <w:tcW w:w="488" w:type="dxa"/>
          </w:tcPr>
          <w:p w14:paraId="2260B353" w14:textId="77777777" w:rsidR="00B737D3" w:rsidRPr="00467A85" w:rsidRDefault="00B737D3" w:rsidP="00B737D3">
            <w:pPr>
              <w:widowControl w:val="0"/>
              <w:autoSpaceDE w:val="0"/>
              <w:autoSpaceDN w:val="0"/>
              <w:spacing w:after="0"/>
              <w:jc w:val="center"/>
              <w:rPr>
                <w:rFonts w:cs="Times New Roman"/>
                <w:color w:val="000000" w:themeColor="text1"/>
                <w:szCs w:val="28"/>
              </w:rPr>
            </w:pPr>
            <w:r>
              <w:rPr>
                <w:rFonts w:eastAsia="Times New Roman" w:cs="Times New Roman"/>
                <w:color w:val="000000" w:themeColor="text1"/>
                <w:szCs w:val="28"/>
                <w:lang w:eastAsia="ru-RU"/>
              </w:rPr>
              <w:t>1</w:t>
            </w:r>
          </w:p>
        </w:tc>
        <w:tc>
          <w:tcPr>
            <w:tcW w:w="2268" w:type="dxa"/>
          </w:tcPr>
          <w:p w14:paraId="72CC4E71" w14:textId="77777777" w:rsidR="00B737D3" w:rsidRPr="00467A85" w:rsidRDefault="00B737D3" w:rsidP="00B737D3">
            <w:pPr>
              <w:widowControl w:val="0"/>
              <w:autoSpaceDE w:val="0"/>
              <w:autoSpaceDN w:val="0"/>
              <w:spacing w:after="0"/>
              <w:jc w:val="center"/>
              <w:rPr>
                <w:rFonts w:cs="Times New Roman"/>
                <w:color w:val="000000" w:themeColor="text1"/>
                <w:szCs w:val="28"/>
              </w:rPr>
            </w:pPr>
            <w:r>
              <w:rPr>
                <w:rFonts w:eastAsia="Times New Roman" w:cs="Times New Roman"/>
                <w:color w:val="000000" w:themeColor="text1"/>
                <w:szCs w:val="28"/>
                <w:lang w:eastAsia="ru-RU"/>
              </w:rPr>
              <w:t>ул. Силикатная, д. 39</w:t>
            </w:r>
          </w:p>
        </w:tc>
        <w:tc>
          <w:tcPr>
            <w:tcW w:w="992" w:type="dxa"/>
          </w:tcPr>
          <w:p w14:paraId="22EA3658" w14:textId="0B6A28A8" w:rsidR="00B737D3" w:rsidRPr="00467A85" w:rsidRDefault="00B737D3" w:rsidP="00B737D3">
            <w:pPr>
              <w:widowControl w:val="0"/>
              <w:autoSpaceDE w:val="0"/>
              <w:autoSpaceDN w:val="0"/>
              <w:spacing w:after="0"/>
              <w:jc w:val="center"/>
              <w:rPr>
                <w:rFonts w:cs="Times New Roman"/>
                <w:color w:val="000000" w:themeColor="text1"/>
                <w:szCs w:val="28"/>
              </w:rPr>
            </w:pPr>
            <w:r>
              <w:rPr>
                <w:rFonts w:eastAsia="Times New Roman" w:cs="Times New Roman"/>
                <w:color w:val="000000" w:themeColor="text1"/>
                <w:szCs w:val="28"/>
                <w:lang w:eastAsia="ru-RU"/>
              </w:rPr>
              <w:t>35</w:t>
            </w:r>
            <w:r w:rsidR="004B496A">
              <w:rPr>
                <w:rFonts w:eastAsia="Times New Roman" w:cs="Times New Roman"/>
                <w:color w:val="000000" w:themeColor="text1"/>
                <w:szCs w:val="28"/>
                <w:lang w:eastAsia="ru-RU"/>
              </w:rPr>
              <w:t>3</w:t>
            </w:r>
          </w:p>
        </w:tc>
        <w:tc>
          <w:tcPr>
            <w:tcW w:w="1417" w:type="dxa"/>
            <w:tcBorders>
              <w:top w:val="nil"/>
              <w:left w:val="nil"/>
              <w:bottom w:val="single" w:sz="4" w:space="0" w:color="auto"/>
              <w:right w:val="single" w:sz="4" w:space="0" w:color="auto"/>
            </w:tcBorders>
            <w:shd w:val="clear" w:color="auto" w:fill="auto"/>
            <w:vAlign w:val="center"/>
          </w:tcPr>
          <w:p w14:paraId="0E339A06"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eastAsia="Times New Roman" w:cs="Times New Roman"/>
                <w:szCs w:val="28"/>
                <w:lang w:eastAsia="ru-RU"/>
              </w:rPr>
              <w:t>Торговая палатка</w:t>
            </w:r>
          </w:p>
        </w:tc>
        <w:tc>
          <w:tcPr>
            <w:tcW w:w="1985" w:type="dxa"/>
            <w:tcBorders>
              <w:top w:val="nil"/>
              <w:left w:val="nil"/>
              <w:bottom w:val="single" w:sz="4" w:space="0" w:color="auto"/>
              <w:right w:val="single" w:sz="4" w:space="0" w:color="auto"/>
            </w:tcBorders>
            <w:shd w:val="clear" w:color="auto" w:fill="auto"/>
            <w:vAlign w:val="center"/>
          </w:tcPr>
          <w:p w14:paraId="6CA899AA"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eastAsia="Times New Roman" w:cs="Times New Roman"/>
                <w:szCs w:val="28"/>
                <w:lang w:eastAsia="ru-RU"/>
              </w:rPr>
              <w:t>Овощи-фрукты, бахчевые культуры</w:t>
            </w:r>
          </w:p>
        </w:tc>
        <w:tc>
          <w:tcPr>
            <w:tcW w:w="1276" w:type="dxa"/>
            <w:tcBorders>
              <w:top w:val="nil"/>
              <w:left w:val="nil"/>
              <w:bottom w:val="single" w:sz="4" w:space="0" w:color="auto"/>
              <w:right w:val="single" w:sz="4" w:space="0" w:color="auto"/>
            </w:tcBorders>
            <w:shd w:val="clear" w:color="auto" w:fill="auto"/>
            <w:vAlign w:val="center"/>
          </w:tcPr>
          <w:p w14:paraId="1B1C0586"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eastAsia="Times New Roman" w:cs="Times New Roman"/>
                <w:color w:val="000000"/>
                <w:szCs w:val="28"/>
                <w:lang w:eastAsia="ru-RU"/>
              </w:rPr>
              <w:t>14,00</w:t>
            </w:r>
          </w:p>
        </w:tc>
        <w:tc>
          <w:tcPr>
            <w:tcW w:w="1497" w:type="dxa"/>
            <w:tcBorders>
              <w:top w:val="nil"/>
              <w:left w:val="nil"/>
              <w:bottom w:val="single" w:sz="4" w:space="0" w:color="auto"/>
              <w:right w:val="single" w:sz="4" w:space="0" w:color="auto"/>
            </w:tcBorders>
            <w:shd w:val="clear" w:color="auto" w:fill="auto"/>
            <w:vAlign w:val="center"/>
          </w:tcPr>
          <w:p w14:paraId="1D0C9569" w14:textId="77777777" w:rsidR="00B737D3" w:rsidRPr="00467A85" w:rsidRDefault="00B737D3" w:rsidP="00B737D3">
            <w:pPr>
              <w:widowControl w:val="0"/>
              <w:autoSpaceDE w:val="0"/>
              <w:autoSpaceDN w:val="0"/>
              <w:spacing w:after="0"/>
              <w:jc w:val="center"/>
              <w:rPr>
                <w:rFonts w:cs="Times New Roman"/>
                <w:color w:val="000000" w:themeColor="text1"/>
                <w:szCs w:val="28"/>
              </w:rPr>
            </w:pPr>
            <w:r w:rsidRPr="00467A85">
              <w:rPr>
                <w:rFonts w:eastAsia="Times New Roman" w:cs="Times New Roman"/>
                <w:color w:val="000000" w:themeColor="text1"/>
                <w:szCs w:val="28"/>
                <w:lang w:eastAsia="ru-RU"/>
              </w:rPr>
              <w:t>до 01.11.202</w:t>
            </w:r>
            <w:r>
              <w:rPr>
                <w:rFonts w:eastAsia="Times New Roman" w:cs="Times New Roman"/>
                <w:color w:val="000000" w:themeColor="text1"/>
                <w:szCs w:val="28"/>
                <w:lang w:eastAsia="ru-RU"/>
              </w:rPr>
              <w:t>4</w:t>
            </w:r>
          </w:p>
        </w:tc>
      </w:tr>
    </w:tbl>
    <w:p w14:paraId="74E2A6BE" w14:textId="77777777" w:rsidR="00B737D3" w:rsidRPr="00467A85" w:rsidRDefault="00B737D3" w:rsidP="00B737D3">
      <w:pPr>
        <w:framePr w:w="10764" w:wrap="auto" w:hAnchor="text" w:x="993"/>
        <w:spacing w:after="0"/>
        <w:rPr>
          <w:rFonts w:eastAsiaTheme="minorEastAsia" w:cs="Times New Roman"/>
          <w:color w:val="000000" w:themeColor="text1"/>
          <w:szCs w:val="28"/>
        </w:rPr>
      </w:pPr>
    </w:p>
    <w:p w14:paraId="3623CF3E" w14:textId="77777777" w:rsidR="00B737D3" w:rsidRPr="00467A85" w:rsidRDefault="00B737D3" w:rsidP="00B737D3">
      <w:pPr>
        <w:spacing w:after="0"/>
        <w:jc w:val="center"/>
        <w:rPr>
          <w:rFonts w:eastAsiaTheme="minorEastAsia" w:cs="Times New Roman"/>
          <w:color w:val="000000" w:themeColor="text1"/>
          <w:szCs w:val="28"/>
        </w:rPr>
      </w:pPr>
    </w:p>
    <w:p w14:paraId="16D2600F" w14:textId="77777777" w:rsidR="00B737D3" w:rsidRPr="00467A85" w:rsidRDefault="00B737D3" w:rsidP="00B737D3">
      <w:pPr>
        <w:spacing w:after="0"/>
        <w:jc w:val="center"/>
        <w:rPr>
          <w:rFonts w:eastAsiaTheme="minorEastAsia" w:cs="Times New Roman"/>
          <w:color w:val="000000" w:themeColor="text1"/>
          <w:szCs w:val="28"/>
        </w:rPr>
      </w:pPr>
    </w:p>
    <w:p w14:paraId="1FBBCD75" w14:textId="77777777" w:rsidR="00B737D3" w:rsidRPr="00467A85" w:rsidRDefault="00B737D3" w:rsidP="00B737D3">
      <w:pPr>
        <w:spacing w:after="0"/>
        <w:jc w:val="center"/>
        <w:rPr>
          <w:rFonts w:eastAsiaTheme="minorEastAsia" w:cs="Times New Roman"/>
          <w:color w:val="000000" w:themeColor="text1"/>
          <w:szCs w:val="28"/>
        </w:rPr>
      </w:pPr>
      <w:r w:rsidRPr="00467A85">
        <w:rPr>
          <w:rFonts w:eastAsiaTheme="minorEastAsia" w:cs="Times New Roman"/>
          <w:color w:val="000000" w:themeColor="text1"/>
          <w:szCs w:val="28"/>
        </w:rPr>
        <w:t>Подписи Сторон:</w:t>
      </w:r>
    </w:p>
    <w:p w14:paraId="02C5C937" w14:textId="77777777" w:rsidR="00B737D3" w:rsidRPr="00467A85" w:rsidRDefault="00B737D3" w:rsidP="00B737D3">
      <w:pPr>
        <w:spacing w:after="0"/>
        <w:jc w:val="center"/>
        <w:rPr>
          <w:rFonts w:eastAsiaTheme="minorEastAsia" w:cs="Times New Roman"/>
          <w:color w:val="000000" w:themeColor="text1"/>
          <w:szCs w:val="28"/>
        </w:rPr>
      </w:pPr>
      <w:r w:rsidRPr="00467A85">
        <w:rPr>
          <w:rFonts w:eastAsiaTheme="minorEastAsia" w:cs="Times New Roman"/>
          <w:color w:val="000000" w:themeColor="text1"/>
          <w:szCs w:val="28"/>
        </w:rPr>
        <w:t xml:space="preserve"> </w:t>
      </w:r>
    </w:p>
    <w:p w14:paraId="78C4EFEF" w14:textId="77777777" w:rsidR="00B737D3" w:rsidRPr="00467A85" w:rsidRDefault="00B737D3" w:rsidP="00B737D3">
      <w:pPr>
        <w:spacing w:after="0"/>
        <w:jc w:val="both"/>
        <w:rPr>
          <w:rFonts w:eastAsiaTheme="minorEastAsia" w:cs="Times New Roman"/>
          <w:color w:val="000000" w:themeColor="text1"/>
          <w:szCs w:val="28"/>
        </w:rPr>
      </w:pPr>
      <w:r w:rsidRPr="00467A85">
        <w:rPr>
          <w:rFonts w:eastAsiaTheme="minorEastAsia" w:cs="Times New Roman"/>
          <w:color w:val="000000" w:themeColor="text1"/>
          <w:szCs w:val="28"/>
        </w:rPr>
        <w:t xml:space="preserve">Сторона 1:                                                                                                     Сторона 2: </w:t>
      </w:r>
    </w:p>
    <w:p w14:paraId="3635A36E" w14:textId="77777777" w:rsidR="00B737D3" w:rsidRPr="00467A85" w:rsidRDefault="00B737D3" w:rsidP="00B737D3">
      <w:pPr>
        <w:spacing w:after="0"/>
        <w:jc w:val="both"/>
        <w:rPr>
          <w:rFonts w:eastAsiaTheme="minorEastAsia" w:cs="Times New Roman"/>
          <w:color w:val="000000" w:themeColor="text1"/>
          <w:szCs w:val="28"/>
        </w:rPr>
      </w:pPr>
    </w:p>
    <w:p w14:paraId="42CB8A41" w14:textId="77777777" w:rsidR="00B737D3" w:rsidRPr="00467A85" w:rsidRDefault="00B737D3" w:rsidP="00B737D3">
      <w:pPr>
        <w:spacing w:after="0"/>
        <w:jc w:val="center"/>
        <w:rPr>
          <w:rFonts w:eastAsiaTheme="minorEastAsia" w:cs="Times New Roman"/>
          <w:color w:val="000000" w:themeColor="text1"/>
          <w:szCs w:val="28"/>
        </w:rPr>
      </w:pPr>
    </w:p>
    <w:p w14:paraId="1583AA8B" w14:textId="77777777" w:rsidR="00B737D3" w:rsidRDefault="00B737D3" w:rsidP="00B737D3">
      <w:pPr>
        <w:rPr>
          <w:rFonts w:eastAsiaTheme="minorEastAsia" w:cs="Times New Roman"/>
          <w:color w:val="000000" w:themeColor="text1"/>
          <w:szCs w:val="28"/>
        </w:rPr>
      </w:pPr>
      <w:r>
        <w:rPr>
          <w:rFonts w:eastAsiaTheme="minorEastAsia" w:cs="Times New Roman"/>
          <w:color w:val="000000" w:themeColor="text1"/>
          <w:szCs w:val="28"/>
        </w:rPr>
        <w:br w:type="page"/>
      </w:r>
    </w:p>
    <w:p w14:paraId="7732628C"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t>Приложение №2</w:t>
      </w:r>
    </w:p>
    <w:p w14:paraId="62FB7CB5"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к договору на право размещения </w:t>
      </w:r>
    </w:p>
    <w:p w14:paraId="64EC22AA"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t>нестационарного торгового объекта</w:t>
      </w:r>
    </w:p>
    <w:p w14:paraId="51FAB7B6"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t>от "___" __________ 20__ г. № _____</w:t>
      </w:r>
    </w:p>
    <w:p w14:paraId="1A66A6CC" w14:textId="5EFA6274" w:rsidR="00B737D3" w:rsidRPr="00467A85" w:rsidRDefault="009A2531" w:rsidP="00B737D3">
      <w:pPr>
        <w:spacing w:after="0"/>
        <w:jc w:val="both"/>
        <w:rPr>
          <w:rFonts w:eastAsiaTheme="minorEastAsia" w:cs="Times New Roman"/>
          <w:color w:val="000000" w:themeColor="text1"/>
          <w:szCs w:val="28"/>
        </w:rPr>
      </w:pPr>
      <w:r>
        <w:rPr>
          <w:noProof/>
          <w14:ligatures w14:val="none"/>
        </w:rPr>
        <w:drawing>
          <wp:inline distT="0" distB="0" distL="0" distR="0" wp14:anchorId="469FD72E" wp14:editId="7D0ECDC8">
            <wp:extent cx="5953125" cy="65532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53125" cy="6553200"/>
                    </a:xfrm>
                    <a:prstGeom prst="rect">
                      <a:avLst/>
                    </a:prstGeom>
                  </pic:spPr>
                </pic:pic>
              </a:graphicData>
            </a:graphic>
          </wp:inline>
        </w:drawing>
      </w:r>
    </w:p>
    <w:p w14:paraId="6F19A63D" w14:textId="77777777" w:rsidR="00B737D3" w:rsidRPr="00467A85" w:rsidRDefault="00B737D3" w:rsidP="00B737D3">
      <w:pPr>
        <w:spacing w:after="0"/>
        <w:jc w:val="center"/>
        <w:rPr>
          <w:rFonts w:eastAsiaTheme="minorEastAsia" w:cs="Times New Roman"/>
          <w:color w:val="000000" w:themeColor="text1"/>
          <w:szCs w:val="28"/>
        </w:rPr>
      </w:pPr>
      <w:r w:rsidRPr="00467A85">
        <w:rPr>
          <w:rFonts w:eastAsiaTheme="minorEastAsia" w:cs="Times New Roman"/>
          <w:color w:val="000000" w:themeColor="text1"/>
          <w:szCs w:val="28"/>
        </w:rPr>
        <w:t>Подписи Сторон:</w:t>
      </w:r>
    </w:p>
    <w:p w14:paraId="460B72F6" w14:textId="77777777" w:rsidR="00B737D3" w:rsidRPr="00467A85" w:rsidRDefault="00B737D3" w:rsidP="00B737D3">
      <w:pPr>
        <w:spacing w:after="0"/>
        <w:jc w:val="center"/>
        <w:rPr>
          <w:rFonts w:eastAsiaTheme="minorEastAsia" w:cs="Times New Roman"/>
          <w:color w:val="000000" w:themeColor="text1"/>
          <w:szCs w:val="28"/>
        </w:rPr>
      </w:pPr>
    </w:p>
    <w:p w14:paraId="40462A7F" w14:textId="77777777" w:rsidR="00B737D3" w:rsidRPr="00467A85" w:rsidRDefault="00B737D3" w:rsidP="00B737D3">
      <w:pPr>
        <w:spacing w:after="0"/>
        <w:jc w:val="both"/>
        <w:rPr>
          <w:rFonts w:eastAsiaTheme="minorEastAsia" w:cs="Times New Roman"/>
          <w:color w:val="000000" w:themeColor="text1"/>
          <w:szCs w:val="28"/>
        </w:rPr>
      </w:pPr>
      <w:r w:rsidRPr="00467A85">
        <w:rPr>
          <w:rFonts w:eastAsiaTheme="minorEastAsia" w:cs="Times New Roman"/>
          <w:color w:val="000000" w:themeColor="text1"/>
          <w:szCs w:val="28"/>
        </w:rPr>
        <w:t xml:space="preserve">Сторона 1:                                                                                                     Сторона 2: </w:t>
      </w:r>
    </w:p>
    <w:p w14:paraId="5ED92FE3" w14:textId="77777777" w:rsidR="00B737D3" w:rsidRPr="00467A85" w:rsidRDefault="00B737D3" w:rsidP="00B737D3">
      <w:pPr>
        <w:spacing w:after="0"/>
        <w:jc w:val="both"/>
        <w:rPr>
          <w:rFonts w:eastAsiaTheme="minorEastAsia" w:cs="Times New Roman"/>
          <w:color w:val="000000" w:themeColor="text1"/>
          <w:szCs w:val="28"/>
        </w:rPr>
      </w:pPr>
    </w:p>
    <w:p w14:paraId="4D0F0AEE" w14:textId="77777777" w:rsidR="00B737D3" w:rsidRPr="00467A85" w:rsidRDefault="00B737D3" w:rsidP="00B737D3">
      <w:pPr>
        <w:spacing w:after="0"/>
        <w:jc w:val="both"/>
        <w:rPr>
          <w:rFonts w:eastAsiaTheme="minorEastAsia" w:cs="Times New Roman"/>
          <w:color w:val="000000" w:themeColor="text1"/>
          <w:szCs w:val="28"/>
        </w:rPr>
      </w:pPr>
    </w:p>
    <w:p w14:paraId="552322C7" w14:textId="77777777" w:rsidR="00B737D3" w:rsidRPr="00467A85" w:rsidRDefault="00B737D3" w:rsidP="00B737D3">
      <w:pPr>
        <w:spacing w:after="0"/>
        <w:jc w:val="both"/>
        <w:rPr>
          <w:rFonts w:eastAsiaTheme="minorEastAsia" w:cs="Times New Roman"/>
          <w:color w:val="000000" w:themeColor="text1"/>
          <w:szCs w:val="28"/>
        </w:rPr>
      </w:pPr>
    </w:p>
    <w:p w14:paraId="3FFA0FB9" w14:textId="77777777" w:rsidR="00B737D3" w:rsidRDefault="00B737D3" w:rsidP="00B737D3">
      <w:pPr>
        <w:rPr>
          <w:rFonts w:eastAsiaTheme="minorEastAsia" w:cs="Times New Roman"/>
          <w:color w:val="000000" w:themeColor="text1"/>
          <w:szCs w:val="28"/>
        </w:rPr>
      </w:pPr>
      <w:r>
        <w:rPr>
          <w:rFonts w:eastAsiaTheme="minorEastAsia" w:cs="Times New Roman"/>
          <w:color w:val="000000" w:themeColor="text1"/>
          <w:szCs w:val="28"/>
        </w:rPr>
        <w:br w:type="page"/>
      </w:r>
    </w:p>
    <w:p w14:paraId="773A0777" w14:textId="77777777" w:rsidR="00B737D3" w:rsidRPr="00467A85" w:rsidRDefault="00B737D3" w:rsidP="00B737D3">
      <w:pPr>
        <w:spacing w:after="0"/>
        <w:jc w:val="right"/>
        <w:rPr>
          <w:rFonts w:eastAsiaTheme="minorEastAsia" w:cs="Times New Roman"/>
          <w:color w:val="000000" w:themeColor="text1"/>
          <w:szCs w:val="28"/>
        </w:rPr>
      </w:pPr>
      <w:r w:rsidRPr="00467A85">
        <w:rPr>
          <w:rFonts w:eastAsiaTheme="minorEastAsia" w:cs="Times New Roman"/>
          <w:color w:val="000000" w:themeColor="text1"/>
          <w:szCs w:val="28"/>
        </w:rPr>
        <w:t>Приложение №3</w:t>
      </w:r>
    </w:p>
    <w:p w14:paraId="083D6994" w14:textId="77777777" w:rsidR="00B737D3" w:rsidRPr="00467A85" w:rsidRDefault="00B737D3" w:rsidP="00B737D3">
      <w:pPr>
        <w:tabs>
          <w:tab w:val="right" w:pos="6741"/>
          <w:tab w:val="left" w:pos="7449"/>
          <w:tab w:val="right" w:pos="8464"/>
        </w:tabs>
        <w:spacing w:after="0"/>
        <w:ind w:right="-1"/>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к договору на право размещения </w:t>
      </w:r>
    </w:p>
    <w:p w14:paraId="3708044B" w14:textId="77777777" w:rsidR="00B737D3" w:rsidRPr="00467A85" w:rsidRDefault="00B737D3" w:rsidP="00B737D3">
      <w:pPr>
        <w:tabs>
          <w:tab w:val="right" w:pos="6741"/>
          <w:tab w:val="left" w:pos="7449"/>
          <w:tab w:val="right" w:pos="8464"/>
        </w:tabs>
        <w:spacing w:after="0"/>
        <w:ind w:right="-1"/>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нестационарного торгового объекта </w:t>
      </w:r>
    </w:p>
    <w:p w14:paraId="49998D8F" w14:textId="77777777" w:rsidR="00B737D3" w:rsidRPr="00467A85" w:rsidRDefault="00B737D3" w:rsidP="00B737D3">
      <w:pPr>
        <w:tabs>
          <w:tab w:val="right" w:pos="6741"/>
          <w:tab w:val="left" w:pos="7449"/>
          <w:tab w:val="right" w:pos="8464"/>
        </w:tabs>
        <w:spacing w:after="0"/>
        <w:ind w:right="-1"/>
        <w:jc w:val="right"/>
        <w:rPr>
          <w:rFonts w:eastAsiaTheme="minorEastAsia" w:cs="Times New Roman"/>
          <w:color w:val="000000" w:themeColor="text1"/>
          <w:szCs w:val="28"/>
        </w:rPr>
      </w:pPr>
      <w:r w:rsidRPr="00467A85">
        <w:rPr>
          <w:rFonts w:eastAsiaTheme="minorEastAsia" w:cs="Times New Roman"/>
          <w:color w:val="000000" w:themeColor="text1"/>
          <w:szCs w:val="28"/>
        </w:rPr>
        <w:t xml:space="preserve">                                    от «___» ______20__</w:t>
      </w:r>
      <w:r w:rsidRPr="00467A85">
        <w:rPr>
          <w:rFonts w:eastAsiaTheme="minorEastAsia" w:cs="Times New Roman"/>
          <w:color w:val="000000" w:themeColor="text1"/>
          <w:szCs w:val="28"/>
        </w:rPr>
        <w:tab/>
        <w:t>№___________</w:t>
      </w:r>
    </w:p>
    <w:p w14:paraId="22D87866" w14:textId="77777777" w:rsidR="00B737D3" w:rsidRPr="00467A85" w:rsidRDefault="00B737D3" w:rsidP="00B737D3">
      <w:pPr>
        <w:spacing w:after="0"/>
        <w:jc w:val="both"/>
        <w:rPr>
          <w:rFonts w:eastAsiaTheme="minorEastAsia" w:cs="Times New Roman"/>
          <w:color w:val="000000" w:themeColor="text1"/>
          <w:szCs w:val="28"/>
        </w:rPr>
      </w:pPr>
    </w:p>
    <w:p w14:paraId="658FA58A" w14:textId="77777777" w:rsidR="00B737D3" w:rsidRPr="00F35A64" w:rsidRDefault="00B737D3" w:rsidP="00B737D3">
      <w:pPr>
        <w:spacing w:after="0"/>
        <w:jc w:val="center"/>
        <w:rPr>
          <w:rFonts w:eastAsiaTheme="minorEastAsia" w:cs="Times New Roman"/>
          <w:color w:val="000000" w:themeColor="text1"/>
          <w:szCs w:val="28"/>
        </w:rPr>
      </w:pPr>
      <w:r w:rsidRPr="00F35A64">
        <w:rPr>
          <w:rFonts w:cs="Times New Roman"/>
          <w:b/>
          <w:bCs/>
          <w:noProof/>
          <w:szCs w:val="28"/>
          <w:u w:val="single"/>
          <w:lang w:eastAsia="ru-RU"/>
        </w:rPr>
        <w:t>Внешний вид сезонных НТО</w:t>
      </w:r>
    </w:p>
    <w:p w14:paraId="52CE79B8" w14:textId="77777777" w:rsidR="00B737D3" w:rsidRPr="00F35A64" w:rsidRDefault="00B737D3" w:rsidP="00B737D3">
      <w:pPr>
        <w:spacing w:after="0"/>
        <w:jc w:val="center"/>
        <w:rPr>
          <w:rFonts w:eastAsiaTheme="minorEastAsia" w:cs="Times New Roman"/>
          <w:color w:val="000000" w:themeColor="text1"/>
          <w:szCs w:val="28"/>
        </w:rPr>
      </w:pPr>
      <w:r w:rsidRPr="00F35A64">
        <w:rPr>
          <w:rFonts w:eastAsiaTheme="minorEastAsia" w:cs="Times New Roman"/>
          <w:color w:val="000000" w:themeColor="text1"/>
          <w:szCs w:val="28"/>
        </w:rPr>
        <w:t>В Соответствии с решением совета депутатов городского округа Мытищи Московской области от 15 сентября 2022 года № 44/1 «Об утверждении новой редакции правил благоустройства территории городского округа Мытищи Московской области»</w:t>
      </w:r>
    </w:p>
    <w:p w14:paraId="562078D6" w14:textId="77777777" w:rsidR="00B737D3" w:rsidRPr="00F35A64" w:rsidRDefault="00B737D3" w:rsidP="00B737D3">
      <w:pPr>
        <w:pStyle w:val="a3"/>
        <w:ind w:left="0" w:right="-142"/>
        <w:rPr>
          <w:rFonts w:cs="Times New Roman"/>
          <w:spacing w:val="2"/>
          <w:szCs w:val="28"/>
          <w:u w:val="single"/>
          <w:shd w:val="clear" w:color="auto" w:fill="FFFFFF"/>
        </w:rPr>
      </w:pPr>
      <w:r w:rsidRPr="00F35A64">
        <w:rPr>
          <w:rFonts w:cs="Times New Roman"/>
          <w:noProof/>
          <w:color w:val="000000" w:themeColor="text1"/>
          <w:szCs w:val="28"/>
          <w:lang w:eastAsia="ru-RU"/>
        </w:rPr>
        <mc:AlternateContent>
          <mc:Choice Requires="wps">
            <w:drawing>
              <wp:anchor distT="0" distB="0" distL="114300" distR="114300" simplePos="0" relativeHeight="251686912" behindDoc="0" locked="0" layoutInCell="1" allowOverlap="1" wp14:anchorId="5FF63B8F" wp14:editId="0457D703">
                <wp:simplePos x="0" y="0"/>
                <wp:positionH relativeFrom="column">
                  <wp:posOffset>47625</wp:posOffset>
                </wp:positionH>
                <wp:positionV relativeFrom="paragraph">
                  <wp:posOffset>2112645</wp:posOffset>
                </wp:positionV>
                <wp:extent cx="375285" cy="354965"/>
                <wp:effectExtent l="0" t="0" r="0" b="0"/>
                <wp:wrapNone/>
                <wp:docPr id="1007" name="Надпись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 cy="354965"/>
                        </a:xfrm>
                        <a:prstGeom prst="rect">
                          <a:avLst/>
                        </a:prstGeom>
                        <a:noFill/>
                        <a:ln w="6350">
                          <a:noFill/>
                        </a:ln>
                      </wps:spPr>
                      <wps:txbx>
                        <w:txbxContent>
                          <w:p w14:paraId="3C599255" w14:textId="77777777" w:rsidR="00B737D3" w:rsidRDefault="00B737D3" w:rsidP="00B737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FF63B8F" id="Надпись 1007" o:spid="_x0000_s1059" type="#_x0000_t202" style="position:absolute;margin-left:3.75pt;margin-top:166.35pt;width:29.55pt;height:27.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" filled="f" stroked="f" strokeweight=".5pt">
                <v:textbox>
                  <w:txbxContent>
                    <w:p w14:paraId="3C599255" w14:textId="77777777" w:rsidR="00B737D3" w:rsidRDefault="00B737D3" w:rsidP="00B737D3"/>
                  </w:txbxContent>
                </v:textbox>
              </v:shape>
            </w:pict>
          </mc:Fallback>
        </mc:AlternateContent>
      </w:r>
      <w:r w:rsidRPr="00F35A64">
        <w:rPr>
          <w:rFonts w:cs="Times New Roman"/>
          <w:noProof/>
          <w:color w:val="000000" w:themeColor="text1"/>
          <w:szCs w:val="28"/>
          <w:lang w:eastAsia="ru-RU"/>
        </w:rPr>
        <mc:AlternateContent>
          <mc:Choice Requires="wps">
            <w:drawing>
              <wp:anchor distT="0" distB="0" distL="114300" distR="114300" simplePos="0" relativeHeight="251685888" behindDoc="0" locked="0" layoutInCell="1" allowOverlap="1" wp14:anchorId="38E048E9" wp14:editId="0F59DCAD">
                <wp:simplePos x="0" y="0"/>
                <wp:positionH relativeFrom="column">
                  <wp:posOffset>3398520</wp:posOffset>
                </wp:positionH>
                <wp:positionV relativeFrom="paragraph">
                  <wp:posOffset>2091690</wp:posOffset>
                </wp:positionV>
                <wp:extent cx="375285" cy="354965"/>
                <wp:effectExtent l="0" t="0" r="0" b="0"/>
                <wp:wrapNone/>
                <wp:docPr id="1008" name="Надпись 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 cy="354965"/>
                        </a:xfrm>
                        <a:prstGeom prst="rect">
                          <a:avLst/>
                        </a:prstGeom>
                        <a:noFill/>
                        <a:ln w="6350">
                          <a:noFill/>
                        </a:ln>
                      </wps:spPr>
                      <wps:txbx>
                        <w:txbxContent>
                          <w:p w14:paraId="3159BE91" w14:textId="77777777" w:rsidR="00B737D3" w:rsidRDefault="00B737D3" w:rsidP="00B737D3">
                            <w:r>
                              <w:t>7м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8E048E9" id="Надпись 1008" o:spid="_x0000_s1060" type="#_x0000_t202" style="position:absolute;margin-left:267.6pt;margin-top:164.7pt;width:29.55pt;height:27.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" filled="f" stroked="f" strokeweight=".5pt">
                <v:textbox>
                  <w:txbxContent>
                    <w:p w14:paraId="3159BE91" w14:textId="77777777" w:rsidR="00B737D3" w:rsidRDefault="00B737D3" w:rsidP="00B737D3">
                      <w:r>
                        <w:t>7м</w:t>
                      </w:r>
                    </w:p>
                  </w:txbxContent>
                </v:textbox>
              </v:shape>
            </w:pict>
          </mc:Fallback>
        </mc:AlternateContent>
      </w:r>
      <w:r w:rsidRPr="00F35A64">
        <w:rPr>
          <w:rFonts w:cs="Times New Roman"/>
          <w:noProof/>
          <w:color w:val="000000" w:themeColor="text1"/>
          <w:szCs w:val="28"/>
          <w:lang w:eastAsia="ru-RU"/>
        </w:rPr>
        <mc:AlternateContent>
          <mc:Choice Requires="wps">
            <w:drawing>
              <wp:anchor distT="0" distB="0" distL="114300" distR="114300" simplePos="0" relativeHeight="251684864" behindDoc="0" locked="0" layoutInCell="1" allowOverlap="1" wp14:anchorId="05739E03" wp14:editId="3F817F4E">
                <wp:simplePos x="0" y="0"/>
                <wp:positionH relativeFrom="column">
                  <wp:posOffset>5709920</wp:posOffset>
                </wp:positionH>
                <wp:positionV relativeFrom="paragraph">
                  <wp:posOffset>800100</wp:posOffset>
                </wp:positionV>
                <wp:extent cx="375285" cy="354965"/>
                <wp:effectExtent l="0" t="0" r="0" b="0"/>
                <wp:wrapNone/>
                <wp:docPr id="1009" name="Надпись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 cy="354965"/>
                        </a:xfrm>
                        <a:prstGeom prst="rect">
                          <a:avLst/>
                        </a:prstGeom>
                        <a:noFill/>
                        <a:ln w="6350">
                          <a:noFill/>
                        </a:ln>
                      </wps:spPr>
                      <wps:txbx>
                        <w:txbxContent>
                          <w:p w14:paraId="5BA98885" w14:textId="77777777" w:rsidR="00B737D3" w:rsidRDefault="00B737D3" w:rsidP="00B737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5739E03" id="_x0000_s1061" type="#_x0000_t202" style="position:absolute;margin-left:449.6pt;margin-top:63pt;width:29.55pt;height:27.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" filled="f" stroked="f" strokeweight=".5pt">
                <v:textbox>
                  <w:txbxContent>
                    <w:p w14:paraId="5BA98885" w14:textId="77777777" w:rsidR="00B737D3" w:rsidRDefault="00B737D3" w:rsidP="00B737D3"/>
                  </w:txbxContent>
                </v:textbox>
              </v:shape>
            </w:pict>
          </mc:Fallback>
        </mc:AlternateContent>
      </w:r>
      <w:r w:rsidRPr="00F35A64">
        <w:rPr>
          <w:rFonts w:cs="Times New Roman"/>
          <w:noProof/>
          <w:color w:val="000000" w:themeColor="text1"/>
          <w:szCs w:val="28"/>
          <w:lang w:eastAsia="ru-RU"/>
        </w:rPr>
        <mc:AlternateContent>
          <mc:Choice Requires="wps">
            <w:drawing>
              <wp:anchor distT="4294967295" distB="4294967295" distL="114300" distR="114300" simplePos="0" relativeHeight="251683840" behindDoc="0" locked="0" layoutInCell="1" allowOverlap="1" wp14:anchorId="65FD9F3C" wp14:editId="4DD2C113">
                <wp:simplePos x="0" y="0"/>
                <wp:positionH relativeFrom="column">
                  <wp:posOffset>4786630</wp:posOffset>
                </wp:positionH>
                <wp:positionV relativeFrom="paragraph">
                  <wp:posOffset>224789</wp:posOffset>
                </wp:positionV>
                <wp:extent cx="848360" cy="0"/>
                <wp:effectExtent l="0" t="0" r="8890" b="0"/>
                <wp:wrapNone/>
                <wp:docPr id="1015" name="Прямая соединительная линия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4836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D2B8433" id="Прямая соединительная линия 1015"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76.9pt,17.7pt" to="443.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" strokecolor="black [3213]" strokeweight="1pt">
                <v:stroke joinstyle="miter"/>
                <o:lock v:ext="edit" shapetype="f"/>
              </v:line>
            </w:pict>
          </mc:Fallback>
        </mc:AlternateContent>
      </w:r>
      <w:r w:rsidRPr="00F35A64">
        <w:rPr>
          <w:rFonts w:cs="Times New Roman"/>
          <w:spacing w:val="2"/>
          <w:szCs w:val="28"/>
          <w:u w:val="single"/>
          <w:shd w:val="clear" w:color="auto" w:fill="FFFFFF"/>
        </w:rPr>
        <w:t>возможные варианты расположения цветов мягкой палатки:</w:t>
      </w:r>
    </w:p>
    <w:p w14:paraId="36C88049" w14:textId="77777777" w:rsidR="00B737D3" w:rsidRPr="00F35A64" w:rsidRDefault="00B737D3" w:rsidP="00B737D3">
      <w:pPr>
        <w:pStyle w:val="a3"/>
        <w:ind w:left="709" w:right="426" w:hanging="709"/>
        <w:jc w:val="both"/>
        <w:rPr>
          <w:rFonts w:cs="Times New Roman"/>
          <w:bCs/>
          <w:spacing w:val="2"/>
          <w:szCs w:val="28"/>
          <w:shd w:val="clear" w:color="auto" w:fill="FFFFFF"/>
        </w:rPr>
      </w:pPr>
      <w:r w:rsidRPr="00F35A64">
        <w:rPr>
          <w:rFonts w:cs="Times New Roman"/>
          <w:noProof/>
          <w:szCs w:val="28"/>
          <w:lang w:eastAsia="ru-RU"/>
        </w:rPr>
        <w:drawing>
          <wp:inline distT="0" distB="0" distL="0" distR="0" wp14:anchorId="2945CE8B" wp14:editId="76117FC3">
            <wp:extent cx="6073140" cy="1017905"/>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78"/>
                    <pic:cNvPicPr>
                      <a:picLocks noChangeAspect="1" noChangeArrowheads="1"/>
                    </pic:cNvPicPr>
                  </pic:nvPicPr>
                  <pic:blipFill>
                    <a:blip r:embed="rId30">
                      <a:extLst>
                        <a:ext uri="{28A0092B-C50C-407E-A947-70E740481C1C}">
                          <a14:useLocalDpi xmlns:a14="http://schemas.microsoft.com/office/drawing/2010/main" val="0"/>
                        </a:ext>
                      </a:extLst>
                    </a:blip>
                    <a:srcRect l="12563" t="50484" r="12842" b="27386"/>
                    <a:stretch>
                      <a:fillRect/>
                    </a:stretch>
                  </pic:blipFill>
                  <pic:spPr bwMode="auto">
                    <a:xfrm>
                      <a:off x="0" y="0"/>
                      <a:ext cx="6073140" cy="1017905"/>
                    </a:xfrm>
                    <a:prstGeom prst="rect">
                      <a:avLst/>
                    </a:prstGeom>
                    <a:noFill/>
                    <a:ln>
                      <a:noFill/>
                    </a:ln>
                  </pic:spPr>
                </pic:pic>
              </a:graphicData>
            </a:graphic>
          </wp:inline>
        </w:drawing>
      </w:r>
    </w:p>
    <w:p w14:paraId="44EE427E" w14:textId="77777777" w:rsidR="00B737D3" w:rsidRPr="00F35A64" w:rsidRDefault="00B737D3" w:rsidP="00B737D3">
      <w:pPr>
        <w:ind w:right="426"/>
        <w:jc w:val="both"/>
        <w:rPr>
          <w:rFonts w:cs="Times New Roman"/>
          <w:spacing w:val="2"/>
          <w:szCs w:val="28"/>
          <w:u w:val="single"/>
          <w:shd w:val="clear" w:color="auto" w:fill="FFFFFF"/>
        </w:rPr>
      </w:pPr>
      <w:r w:rsidRPr="00F35A64">
        <w:rPr>
          <w:rFonts w:cs="Times New Roman"/>
          <w:spacing w:val="2"/>
          <w:szCs w:val="28"/>
          <w:u w:val="single"/>
          <w:shd w:val="clear" w:color="auto" w:fill="FFFFFF"/>
        </w:rPr>
        <w:t>возможные варианты информационного оформления мягкой палатки:</w:t>
      </w:r>
    </w:p>
    <w:p w14:paraId="0379AAAD" w14:textId="77777777" w:rsidR="00B737D3" w:rsidRPr="00F35A64" w:rsidRDefault="00B737D3" w:rsidP="00B737D3">
      <w:pPr>
        <w:pStyle w:val="a3"/>
        <w:ind w:left="284" w:hanging="284"/>
        <w:jc w:val="both"/>
        <w:rPr>
          <w:rFonts w:cs="Times New Roman"/>
          <w:spacing w:val="2"/>
          <w:szCs w:val="28"/>
          <w:shd w:val="clear" w:color="auto" w:fill="FFFFFF"/>
        </w:rPr>
      </w:pPr>
      <w:r w:rsidRPr="00F35A64">
        <w:rPr>
          <w:rFonts w:cs="Times New Roman"/>
          <w:noProof/>
          <w:szCs w:val="28"/>
          <w:lang w:eastAsia="ru-RU"/>
        </w:rPr>
        <w:drawing>
          <wp:inline distT="0" distB="0" distL="0" distR="0" wp14:anchorId="185F50CE" wp14:editId="1BABB725">
            <wp:extent cx="2795270" cy="1009015"/>
            <wp:effectExtent l="0" t="0" r="508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80"/>
                    <pic:cNvPicPr>
                      <a:picLocks noChangeAspect="1" noChangeArrowheads="1"/>
                    </pic:cNvPicPr>
                  </pic:nvPicPr>
                  <pic:blipFill>
                    <a:blip r:embed="rId31" cstate="print">
                      <a:extLst>
                        <a:ext uri="{28A0092B-C50C-407E-A947-70E740481C1C}">
                          <a14:useLocalDpi xmlns:a14="http://schemas.microsoft.com/office/drawing/2010/main" val="0"/>
                        </a:ext>
                      </a:extLst>
                    </a:blip>
                    <a:srcRect l="33495" t="16290" r="13541" b="49699"/>
                    <a:stretch>
                      <a:fillRect/>
                    </a:stretch>
                  </pic:blipFill>
                  <pic:spPr bwMode="auto">
                    <a:xfrm>
                      <a:off x="0" y="0"/>
                      <a:ext cx="2795270" cy="1009015"/>
                    </a:xfrm>
                    <a:prstGeom prst="rect">
                      <a:avLst/>
                    </a:prstGeom>
                    <a:noFill/>
                    <a:ln>
                      <a:noFill/>
                    </a:ln>
                  </pic:spPr>
                </pic:pic>
              </a:graphicData>
            </a:graphic>
          </wp:inline>
        </w:drawing>
      </w:r>
      <w:r w:rsidRPr="00F35A64">
        <w:rPr>
          <w:rFonts w:cs="Times New Roman"/>
          <w:noProof/>
          <w:szCs w:val="28"/>
          <w:lang w:eastAsia="ru-RU"/>
        </w:rPr>
        <w:drawing>
          <wp:inline distT="0" distB="0" distL="0" distR="0" wp14:anchorId="259DC4C9" wp14:editId="30930B4B">
            <wp:extent cx="2795270" cy="1009015"/>
            <wp:effectExtent l="0" t="0" r="508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79"/>
                    <pic:cNvPicPr>
                      <a:picLocks noChangeAspect="1" noChangeArrowheads="1"/>
                    </pic:cNvPicPr>
                  </pic:nvPicPr>
                  <pic:blipFill>
                    <a:blip r:embed="rId31" cstate="print">
                      <a:extLst>
                        <a:ext uri="{28A0092B-C50C-407E-A947-70E740481C1C}">
                          <a14:useLocalDpi xmlns:a14="http://schemas.microsoft.com/office/drawing/2010/main" val="0"/>
                        </a:ext>
                      </a:extLst>
                    </a:blip>
                    <a:srcRect l="33495" t="57410" r="13541" b="8580"/>
                    <a:stretch>
                      <a:fillRect/>
                    </a:stretch>
                  </pic:blipFill>
                  <pic:spPr bwMode="auto">
                    <a:xfrm>
                      <a:off x="0" y="0"/>
                      <a:ext cx="2795270" cy="1009015"/>
                    </a:xfrm>
                    <a:prstGeom prst="rect">
                      <a:avLst/>
                    </a:prstGeom>
                    <a:noFill/>
                    <a:ln>
                      <a:noFill/>
                    </a:ln>
                  </pic:spPr>
                </pic:pic>
              </a:graphicData>
            </a:graphic>
          </wp:inline>
        </w:drawing>
      </w:r>
    </w:p>
    <w:p w14:paraId="6D956C96" w14:textId="77777777" w:rsidR="00B737D3" w:rsidRPr="00F35A64" w:rsidRDefault="00B737D3" w:rsidP="00B737D3">
      <w:pPr>
        <w:ind w:right="426"/>
        <w:jc w:val="both"/>
        <w:rPr>
          <w:rFonts w:cs="Times New Roman"/>
          <w:spacing w:val="2"/>
          <w:szCs w:val="28"/>
          <w:u w:val="single"/>
          <w:shd w:val="clear" w:color="auto" w:fill="FFFFFF"/>
        </w:rPr>
      </w:pPr>
      <w:r w:rsidRPr="00F35A64">
        <w:rPr>
          <w:rFonts w:cs="Times New Roman"/>
          <w:spacing w:val="2"/>
          <w:szCs w:val="28"/>
          <w:u w:val="single"/>
          <w:shd w:val="clear" w:color="auto" w:fill="FFFFFF"/>
        </w:rPr>
        <w:t>возможные варианты колористического решения палатки:</w:t>
      </w:r>
    </w:p>
    <w:p w14:paraId="1873AA1C" w14:textId="77777777" w:rsidR="00B737D3" w:rsidRPr="00F35A64" w:rsidRDefault="00B737D3" w:rsidP="00B737D3">
      <w:pPr>
        <w:ind w:right="426"/>
        <w:jc w:val="both"/>
        <w:rPr>
          <w:rFonts w:cs="Times New Roman"/>
          <w:spacing w:val="2"/>
          <w:szCs w:val="28"/>
          <w:shd w:val="clear" w:color="auto" w:fill="FFFFFF"/>
        </w:rPr>
      </w:pPr>
      <w:r w:rsidRPr="00F35A64">
        <w:rPr>
          <w:rFonts w:cs="Times New Roman"/>
          <w:spacing w:val="2"/>
          <w:szCs w:val="28"/>
          <w:shd w:val="clear" w:color="auto" w:fill="FFFFFF"/>
        </w:rPr>
        <w:t>основные цвет</w:t>
      </w:r>
      <w:r w:rsidRPr="00F35A64">
        <w:rPr>
          <w:rFonts w:cs="Times New Roman"/>
          <w:i/>
          <w:iCs/>
          <w:spacing w:val="2"/>
          <w:szCs w:val="28"/>
          <w:shd w:val="clear" w:color="auto" w:fill="FFFFFF"/>
        </w:rPr>
        <w:t xml:space="preserve">: </w:t>
      </w:r>
      <w:r w:rsidRPr="00F35A64">
        <w:rPr>
          <w:rFonts w:cs="Times New Roman"/>
          <w:noProof/>
          <w:szCs w:val="28"/>
          <w:lang w:eastAsia="ru-RU"/>
        </w:rPr>
        <w:drawing>
          <wp:inline distT="0" distB="0" distL="0" distR="0" wp14:anchorId="1424FF89" wp14:editId="6A6BE297">
            <wp:extent cx="690245" cy="189865"/>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1"/>
                    <pic:cNvPicPr>
                      <a:picLocks noChangeAspect="1" noChangeArrowheads="1"/>
                    </pic:cNvPicPr>
                  </pic:nvPicPr>
                  <pic:blipFill>
                    <a:blip r:embed="rId32">
                      <a:extLst>
                        <a:ext uri="{28A0092B-C50C-407E-A947-70E740481C1C}">
                          <a14:useLocalDpi xmlns:a14="http://schemas.microsoft.com/office/drawing/2010/main" val="0"/>
                        </a:ext>
                      </a:extLst>
                    </a:blip>
                    <a:srcRect l="58559" t="22661" r="33940" b="73883"/>
                    <a:stretch>
                      <a:fillRect/>
                    </a:stretch>
                  </pic:blipFill>
                  <pic:spPr bwMode="auto">
                    <a:xfrm>
                      <a:off x="0" y="0"/>
                      <a:ext cx="690245" cy="189865"/>
                    </a:xfrm>
                    <a:prstGeom prst="rect">
                      <a:avLst/>
                    </a:prstGeom>
                    <a:noFill/>
                    <a:ln>
                      <a:noFill/>
                    </a:ln>
                  </pic:spPr>
                </pic:pic>
              </a:graphicData>
            </a:graphic>
          </wp:inline>
        </w:drawing>
      </w:r>
    </w:p>
    <w:p w14:paraId="2851B224" w14:textId="77777777" w:rsidR="00B737D3" w:rsidRPr="00F35A64" w:rsidRDefault="00B737D3" w:rsidP="00B737D3">
      <w:pPr>
        <w:ind w:right="426"/>
        <w:jc w:val="both"/>
        <w:rPr>
          <w:rFonts w:cs="Times New Roman"/>
          <w:spacing w:val="2"/>
          <w:szCs w:val="28"/>
          <w:shd w:val="clear" w:color="auto" w:fill="FFFFFF"/>
        </w:rPr>
      </w:pPr>
      <w:r w:rsidRPr="00F35A64">
        <w:rPr>
          <w:rFonts w:cs="Times New Roman"/>
          <w:spacing w:val="2"/>
          <w:szCs w:val="28"/>
          <w:shd w:val="clear" w:color="auto" w:fill="FFFFFF"/>
        </w:rPr>
        <w:t>цвет декора</w:t>
      </w:r>
      <w:r w:rsidRPr="00F35A64">
        <w:rPr>
          <w:rFonts w:cs="Times New Roman"/>
          <w:i/>
          <w:iCs/>
          <w:spacing w:val="2"/>
          <w:szCs w:val="28"/>
          <w:shd w:val="clear" w:color="auto" w:fill="FFFFFF"/>
        </w:rPr>
        <w:t xml:space="preserve">: </w:t>
      </w:r>
      <w:r w:rsidRPr="00F35A64">
        <w:rPr>
          <w:rFonts w:cs="Times New Roman"/>
          <w:noProof/>
          <w:szCs w:val="28"/>
          <w:lang w:eastAsia="ru-RU"/>
        </w:rPr>
        <w:drawing>
          <wp:inline distT="0" distB="0" distL="0" distR="0" wp14:anchorId="47E0A10F" wp14:editId="0F8F8D00">
            <wp:extent cx="690245" cy="189865"/>
            <wp:effectExtent l="0" t="0" r="0"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20"/>
                    <pic:cNvPicPr>
                      <a:picLocks noChangeAspect="1" noChangeArrowheads="1"/>
                    </pic:cNvPicPr>
                  </pic:nvPicPr>
                  <pic:blipFill>
                    <a:blip r:embed="rId32">
                      <a:extLst>
                        <a:ext uri="{28A0092B-C50C-407E-A947-70E740481C1C}">
                          <a14:useLocalDpi xmlns:a14="http://schemas.microsoft.com/office/drawing/2010/main" val="0"/>
                        </a:ext>
                      </a:extLst>
                    </a:blip>
                    <a:srcRect l="49850" t="39856" r="42648" b="56688"/>
                    <a:stretch>
                      <a:fillRect/>
                    </a:stretch>
                  </pic:blipFill>
                  <pic:spPr bwMode="auto">
                    <a:xfrm>
                      <a:off x="0" y="0"/>
                      <a:ext cx="690245" cy="189865"/>
                    </a:xfrm>
                    <a:prstGeom prst="rect">
                      <a:avLst/>
                    </a:prstGeom>
                    <a:noFill/>
                    <a:ln>
                      <a:noFill/>
                    </a:ln>
                  </pic:spPr>
                </pic:pic>
              </a:graphicData>
            </a:graphic>
          </wp:inline>
        </w:drawing>
      </w:r>
    </w:p>
    <w:p w14:paraId="612BCADF" w14:textId="77777777" w:rsidR="00B737D3" w:rsidRPr="00F35A64" w:rsidRDefault="00B737D3" w:rsidP="00B737D3">
      <w:pPr>
        <w:rPr>
          <w:rFonts w:cs="Times New Roman"/>
          <w:szCs w:val="28"/>
        </w:rPr>
      </w:pPr>
      <w:r w:rsidRPr="00F35A64">
        <w:rPr>
          <w:rFonts w:cs="Times New Roman"/>
          <w:noProof/>
          <w:szCs w:val="28"/>
          <w:lang w:eastAsia="ru-RU"/>
        </w:rPr>
        <w:drawing>
          <wp:inline distT="0" distB="0" distL="0" distR="0" wp14:anchorId="1120F698" wp14:editId="38A0E489">
            <wp:extent cx="3640348" cy="3256964"/>
            <wp:effectExtent l="0" t="0" r="0"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24"/>
                    <pic:cNvPicPr>
                      <a:picLocks noChangeAspect="1" noChangeArrowheads="1"/>
                    </pic:cNvPicPr>
                  </pic:nvPicPr>
                  <pic:blipFill>
                    <a:blip r:embed="rId33">
                      <a:extLst>
                        <a:ext uri="{28A0092B-C50C-407E-A947-70E740481C1C}">
                          <a14:useLocalDpi xmlns:a14="http://schemas.microsoft.com/office/drawing/2010/main" val="0"/>
                        </a:ext>
                      </a:extLst>
                    </a:blip>
                    <a:srcRect l="13873" t="11755" r="60968" b="38060"/>
                    <a:stretch>
                      <a:fillRect/>
                    </a:stretch>
                  </pic:blipFill>
                  <pic:spPr bwMode="auto">
                    <a:xfrm>
                      <a:off x="0" y="0"/>
                      <a:ext cx="3748695" cy="3353900"/>
                    </a:xfrm>
                    <a:prstGeom prst="rect">
                      <a:avLst/>
                    </a:prstGeom>
                    <a:noFill/>
                    <a:ln>
                      <a:noFill/>
                    </a:ln>
                  </pic:spPr>
                </pic:pic>
              </a:graphicData>
            </a:graphic>
          </wp:inline>
        </w:drawing>
      </w:r>
    </w:p>
    <w:p w14:paraId="6812A4E7" w14:textId="77777777" w:rsidR="00B737D3" w:rsidRPr="00F35A64" w:rsidRDefault="00B737D3" w:rsidP="00B737D3">
      <w:pPr>
        <w:pStyle w:val="a3"/>
        <w:spacing w:after="0"/>
        <w:ind w:left="927"/>
        <w:jc w:val="center"/>
        <w:rPr>
          <w:rFonts w:cs="Times New Roman"/>
          <w:b/>
          <w:spacing w:val="2"/>
          <w:szCs w:val="28"/>
          <w:u w:val="single"/>
          <w:shd w:val="clear" w:color="auto" w:fill="FFFFFF"/>
        </w:rPr>
      </w:pPr>
      <w:r w:rsidRPr="00F35A64">
        <w:rPr>
          <w:rFonts w:cs="Times New Roman"/>
          <w:b/>
          <w:spacing w:val="2"/>
          <w:szCs w:val="28"/>
          <w:u w:val="single"/>
          <w:shd w:val="clear" w:color="auto" w:fill="FFFFFF"/>
        </w:rPr>
        <w:t>ПАЛАТКА</w:t>
      </w:r>
    </w:p>
    <w:p w14:paraId="2E4D0E3B" w14:textId="77777777" w:rsidR="00B737D3" w:rsidRPr="00F35A64" w:rsidRDefault="00B737D3" w:rsidP="00B737D3">
      <w:pPr>
        <w:pStyle w:val="a3"/>
        <w:ind w:left="927"/>
        <w:jc w:val="both"/>
        <w:rPr>
          <w:rFonts w:cs="Times New Roman"/>
          <w:spacing w:val="2"/>
          <w:szCs w:val="28"/>
          <w:u w:val="single"/>
          <w:shd w:val="clear" w:color="auto" w:fill="FFFFFF"/>
        </w:rPr>
      </w:pPr>
    </w:p>
    <w:p w14:paraId="5D27BEE1" w14:textId="77777777" w:rsidR="00B737D3" w:rsidRPr="00F35A64" w:rsidRDefault="00B737D3" w:rsidP="00B737D3">
      <w:pPr>
        <w:jc w:val="both"/>
        <w:rPr>
          <w:rFonts w:cs="Times New Roman"/>
          <w:spacing w:val="2"/>
          <w:szCs w:val="28"/>
          <w:shd w:val="clear" w:color="auto" w:fill="FFFFFF"/>
        </w:rPr>
      </w:pPr>
      <w:r w:rsidRPr="00F35A64">
        <w:rPr>
          <w:rFonts w:cs="Times New Roman"/>
          <w:spacing w:val="2"/>
          <w:szCs w:val="28"/>
          <w:shd w:val="clear" w:color="auto" w:fill="FFFFFF"/>
        </w:rPr>
        <w:t>- без торгового зала (без доступа посетителей в строение);</w:t>
      </w:r>
    </w:p>
    <w:p w14:paraId="58D2A896" w14:textId="77777777" w:rsidR="00B737D3" w:rsidRPr="00F35A64" w:rsidRDefault="00B737D3" w:rsidP="00B737D3">
      <w:pPr>
        <w:jc w:val="both"/>
        <w:rPr>
          <w:rFonts w:cs="Times New Roman"/>
          <w:spacing w:val="2"/>
          <w:szCs w:val="28"/>
          <w:shd w:val="clear" w:color="auto" w:fill="FFFFFF"/>
        </w:rPr>
      </w:pPr>
      <w:r w:rsidRPr="00F35A64">
        <w:rPr>
          <w:rFonts w:cs="Times New Roman"/>
          <w:spacing w:val="2"/>
          <w:szCs w:val="28"/>
          <w:shd w:val="clear" w:color="auto" w:fill="FFFFFF"/>
        </w:rPr>
        <w:t>- с одним входом для продавца:</w:t>
      </w:r>
    </w:p>
    <w:p w14:paraId="249A5D15" w14:textId="77777777" w:rsidR="00B737D3" w:rsidRPr="00F35A64" w:rsidRDefault="00B737D3" w:rsidP="00B737D3">
      <w:pPr>
        <w:jc w:val="both"/>
        <w:rPr>
          <w:rFonts w:cs="Times New Roman"/>
          <w:noProof/>
          <w:spacing w:val="2"/>
          <w:szCs w:val="28"/>
        </w:rPr>
      </w:pPr>
      <w:r w:rsidRPr="00F35A64">
        <w:rPr>
          <w:rFonts w:cs="Times New Roman"/>
          <w:spacing w:val="2"/>
          <w:szCs w:val="28"/>
          <w:shd w:val="clear" w:color="auto" w:fill="FFFFFF"/>
        </w:rPr>
        <w:t>ширина дверного проема в свету 0,9-1,2 м;</w:t>
      </w:r>
      <w:r w:rsidRPr="00F35A64">
        <w:rPr>
          <w:rFonts w:cs="Times New Roman"/>
          <w:noProof/>
          <w:spacing w:val="2"/>
          <w:szCs w:val="28"/>
        </w:rPr>
        <w:t xml:space="preserve"> </w:t>
      </w:r>
    </w:p>
    <w:p w14:paraId="50F1B942" w14:textId="77777777" w:rsidR="00B737D3" w:rsidRPr="00F35A64" w:rsidRDefault="00B737D3" w:rsidP="00B737D3">
      <w:pPr>
        <w:pStyle w:val="a3"/>
        <w:ind w:left="0"/>
        <w:jc w:val="both"/>
        <w:rPr>
          <w:rFonts w:cs="Times New Roman"/>
          <w:spacing w:val="2"/>
          <w:szCs w:val="28"/>
          <w:shd w:val="clear" w:color="auto" w:fill="FFFFFF"/>
        </w:rPr>
      </w:pPr>
      <w:r w:rsidRPr="00F35A64">
        <w:rPr>
          <w:rFonts w:cs="Times New Roman"/>
          <w:spacing w:val="2"/>
          <w:szCs w:val="28"/>
          <w:shd w:val="clear" w:color="auto" w:fill="FFFFFF"/>
        </w:rPr>
        <w:t>- без поднятой входной площадки, лестницы, пандуса (вход непосредственно с твердого покрытия площадки палатки);</w:t>
      </w:r>
    </w:p>
    <w:p w14:paraId="645CEF84" w14:textId="77777777" w:rsidR="00B737D3" w:rsidRPr="00F35A64" w:rsidRDefault="00B737D3" w:rsidP="00B737D3">
      <w:pPr>
        <w:jc w:val="both"/>
        <w:rPr>
          <w:rFonts w:cs="Times New Roman"/>
          <w:spacing w:val="2"/>
          <w:szCs w:val="28"/>
          <w:shd w:val="clear" w:color="auto" w:fill="FFFFFF"/>
        </w:rPr>
      </w:pPr>
      <w:r w:rsidRPr="00F35A64">
        <w:rPr>
          <w:rFonts w:cs="Times New Roman"/>
          <w:spacing w:val="2"/>
          <w:szCs w:val="28"/>
          <w:shd w:val="clear" w:color="auto" w:fill="FFFFFF"/>
        </w:rPr>
        <w:t>- с незастекленным проемом для реализации, демонстрации товара;</w:t>
      </w:r>
    </w:p>
    <w:p w14:paraId="5C5D9349" w14:textId="77777777" w:rsidR="00B737D3" w:rsidRPr="00F35A64" w:rsidRDefault="00B737D3" w:rsidP="00B737D3">
      <w:pPr>
        <w:pStyle w:val="a3"/>
        <w:ind w:left="0"/>
        <w:jc w:val="both"/>
        <w:rPr>
          <w:rFonts w:cs="Times New Roman"/>
          <w:spacing w:val="2"/>
          <w:szCs w:val="28"/>
          <w:shd w:val="clear" w:color="auto" w:fill="FFFFFF"/>
        </w:rPr>
      </w:pPr>
      <w:r w:rsidRPr="00F35A64">
        <w:rPr>
          <w:rFonts w:cs="Times New Roman"/>
          <w:spacing w:val="2"/>
          <w:szCs w:val="28"/>
          <w:shd w:val="clear" w:color="auto" w:fill="FFFFFF"/>
        </w:rPr>
        <w:t xml:space="preserve">- с одним внутренним пространством (помещением), рассчитанным </w:t>
      </w:r>
      <w:r w:rsidRPr="00F35A64">
        <w:rPr>
          <w:rFonts w:cs="Times New Roman"/>
          <w:szCs w:val="28"/>
        </w:rPr>
        <w:t>на одно или несколько рабочих мест продавцов и товарного запаса на один день торговли;</w:t>
      </w:r>
    </w:p>
    <w:p w14:paraId="0CE84CC9" w14:textId="77777777" w:rsidR="00B737D3" w:rsidRPr="00F35A64" w:rsidRDefault="00B737D3" w:rsidP="00B737D3">
      <w:pPr>
        <w:jc w:val="both"/>
        <w:rPr>
          <w:rFonts w:cs="Times New Roman"/>
          <w:spacing w:val="2"/>
          <w:szCs w:val="28"/>
          <w:shd w:val="clear" w:color="auto" w:fill="FFFFFF"/>
        </w:rPr>
      </w:pPr>
      <w:r w:rsidRPr="00F35A64">
        <w:rPr>
          <w:rFonts w:cs="Times New Roman"/>
          <w:spacing w:val="2"/>
          <w:szCs w:val="28"/>
          <w:shd w:val="clear" w:color="auto" w:fill="FFFFFF"/>
        </w:rPr>
        <w:t>- хранение товарного запаса:</w:t>
      </w:r>
    </w:p>
    <w:p w14:paraId="46D678C3" w14:textId="77777777" w:rsidR="00B737D3" w:rsidRPr="00F35A64" w:rsidRDefault="00B737D3" w:rsidP="00B737D3">
      <w:pPr>
        <w:pStyle w:val="a3"/>
        <w:spacing w:after="0"/>
        <w:ind w:left="0" w:firstLine="567"/>
        <w:jc w:val="both"/>
        <w:rPr>
          <w:rFonts w:cs="Times New Roman"/>
          <w:spacing w:val="2"/>
          <w:szCs w:val="28"/>
          <w:shd w:val="clear" w:color="auto" w:fill="FFFFFF"/>
        </w:rPr>
      </w:pPr>
      <w:r w:rsidRPr="00F35A64">
        <w:rPr>
          <w:rFonts w:cs="Times New Roman"/>
          <w:spacing w:val="2"/>
          <w:szCs w:val="28"/>
          <w:shd w:val="clear" w:color="auto" w:fill="FFFFFF"/>
        </w:rPr>
        <w:t>выделенная, организованная зона, максимально визуально скрытая от проема для реализации товара (личные вещи продавцов, тару, иную упаковку, мусор, урны размещать в зоне видимости покупателей через проемы, а также около палатки не допускается).</w:t>
      </w:r>
    </w:p>
    <w:p w14:paraId="2CE39E18" w14:textId="77777777" w:rsidR="00B737D3" w:rsidRPr="00F35A64" w:rsidRDefault="00B737D3" w:rsidP="00B737D3">
      <w:pPr>
        <w:jc w:val="both"/>
        <w:rPr>
          <w:rFonts w:cs="Times New Roman"/>
          <w:spacing w:val="2"/>
          <w:szCs w:val="28"/>
          <w:shd w:val="clear" w:color="auto" w:fill="FFFFFF"/>
        </w:rPr>
      </w:pPr>
      <w:r w:rsidRPr="00F35A64">
        <w:rPr>
          <w:rFonts w:cs="Times New Roman"/>
          <w:spacing w:val="2"/>
          <w:szCs w:val="28"/>
          <w:shd w:val="clear" w:color="auto" w:fill="FFFFFF"/>
        </w:rPr>
        <w:t>Типы палаток:</w:t>
      </w:r>
    </w:p>
    <w:p w14:paraId="3334BC9C" w14:textId="77777777" w:rsidR="00B737D3" w:rsidRPr="00F35A64" w:rsidRDefault="00B737D3" w:rsidP="00B737D3">
      <w:pPr>
        <w:jc w:val="both"/>
        <w:rPr>
          <w:rFonts w:cs="Times New Roman"/>
          <w:spacing w:val="2"/>
          <w:szCs w:val="28"/>
          <w:shd w:val="clear" w:color="auto" w:fill="FFFFFF"/>
        </w:rPr>
      </w:pPr>
      <w:r w:rsidRPr="00F35A64">
        <w:rPr>
          <w:rFonts w:cs="Times New Roman"/>
          <w:spacing w:val="2"/>
          <w:szCs w:val="28"/>
          <w:shd w:val="clear" w:color="auto" w:fill="FFFFFF"/>
        </w:rPr>
        <w:t>- жесткая (из строительных материалов);</w:t>
      </w:r>
    </w:p>
    <w:p w14:paraId="093487DD" w14:textId="77777777" w:rsidR="00B737D3" w:rsidRPr="00F35A64" w:rsidRDefault="00B737D3" w:rsidP="00B737D3">
      <w:pPr>
        <w:jc w:val="both"/>
        <w:rPr>
          <w:rFonts w:cs="Times New Roman"/>
          <w:spacing w:val="2"/>
          <w:szCs w:val="28"/>
          <w:shd w:val="clear" w:color="auto" w:fill="FFFFFF"/>
        </w:rPr>
      </w:pPr>
      <w:r w:rsidRPr="00F35A64">
        <w:rPr>
          <w:rFonts w:cs="Times New Roman"/>
          <w:spacing w:val="2"/>
          <w:szCs w:val="28"/>
          <w:shd w:val="clear" w:color="auto" w:fill="FFFFFF"/>
        </w:rPr>
        <w:t>- мягкая (тканевая);</w:t>
      </w:r>
    </w:p>
    <w:p w14:paraId="3F4CDEEF" w14:textId="77777777" w:rsidR="00B737D3" w:rsidRPr="00F35A64" w:rsidRDefault="00B737D3" w:rsidP="00B737D3">
      <w:pPr>
        <w:pStyle w:val="a3"/>
        <w:ind w:left="0"/>
        <w:jc w:val="both"/>
        <w:rPr>
          <w:rFonts w:cs="Times New Roman"/>
          <w:spacing w:val="2"/>
          <w:szCs w:val="28"/>
          <w:shd w:val="clear" w:color="auto" w:fill="FFFFFF"/>
        </w:rPr>
      </w:pPr>
      <w:r w:rsidRPr="00F35A64">
        <w:rPr>
          <w:rFonts w:cs="Times New Roman"/>
          <w:spacing w:val="2"/>
          <w:szCs w:val="28"/>
          <w:shd w:val="clear" w:color="auto" w:fill="FFFFFF"/>
        </w:rPr>
        <w:t>- минимальная высота внутреннего пространства (помещения) - не менее 2,7 м;</w:t>
      </w:r>
    </w:p>
    <w:p w14:paraId="031152C4" w14:textId="77777777" w:rsidR="00B737D3" w:rsidRPr="00F35A64" w:rsidRDefault="00B737D3" w:rsidP="00B737D3">
      <w:pPr>
        <w:jc w:val="both"/>
        <w:rPr>
          <w:rFonts w:cs="Times New Roman"/>
          <w:spacing w:val="2"/>
          <w:szCs w:val="28"/>
          <w:shd w:val="clear" w:color="auto" w:fill="FFFFFF"/>
        </w:rPr>
      </w:pPr>
      <w:r w:rsidRPr="00F35A64">
        <w:rPr>
          <w:rFonts w:cs="Times New Roman"/>
          <w:spacing w:val="2"/>
          <w:szCs w:val="28"/>
          <w:shd w:val="clear" w:color="auto" w:fill="FFFFFF"/>
        </w:rPr>
        <w:t>- максимальная высота палатки от уровня земли - 4,0 м.</w:t>
      </w:r>
    </w:p>
    <w:p w14:paraId="4AA0D7CF" w14:textId="77777777" w:rsidR="00B737D3" w:rsidRPr="00F35A64" w:rsidRDefault="00B737D3" w:rsidP="00B737D3">
      <w:pPr>
        <w:pStyle w:val="a3"/>
        <w:ind w:left="0" w:firstLine="567"/>
        <w:jc w:val="both"/>
        <w:rPr>
          <w:rFonts w:cs="Times New Roman"/>
          <w:spacing w:val="2"/>
          <w:szCs w:val="28"/>
          <w:shd w:val="clear" w:color="auto" w:fill="FFFFFF"/>
        </w:rPr>
      </w:pPr>
      <w:r w:rsidRPr="00F35A64">
        <w:rPr>
          <w:rFonts w:cs="Times New Roman"/>
          <w:spacing w:val="2"/>
          <w:szCs w:val="28"/>
          <w:shd w:val="clear" w:color="auto" w:fill="FFFFFF"/>
        </w:rPr>
        <w:t>Инженерно-техническое обеспечение:</w:t>
      </w:r>
    </w:p>
    <w:p w14:paraId="1783F94B" w14:textId="77777777" w:rsidR="00B737D3" w:rsidRPr="00F35A64" w:rsidRDefault="00B737D3" w:rsidP="00B737D3">
      <w:pPr>
        <w:pStyle w:val="a3"/>
        <w:ind w:left="0" w:firstLine="567"/>
        <w:jc w:val="both"/>
        <w:rPr>
          <w:rFonts w:cs="Times New Roman"/>
          <w:spacing w:val="2"/>
          <w:szCs w:val="28"/>
          <w:shd w:val="clear" w:color="auto" w:fill="FFFFFF"/>
        </w:rPr>
      </w:pPr>
      <w:r w:rsidRPr="00F35A64">
        <w:rPr>
          <w:rFonts w:cs="Times New Roman"/>
          <w:spacing w:val="2"/>
          <w:szCs w:val="28"/>
          <w:shd w:val="clear" w:color="auto" w:fill="FFFFFF"/>
        </w:rPr>
        <w:t>подключение к энергосети (внешнее и внутреннее освещение, торговое оборудование).</w:t>
      </w:r>
    </w:p>
    <w:p w14:paraId="3CFF7B9A" w14:textId="77777777" w:rsidR="00B737D3" w:rsidRPr="00F35A64" w:rsidRDefault="00B737D3" w:rsidP="00B737D3">
      <w:pPr>
        <w:tabs>
          <w:tab w:val="left" w:pos="851"/>
        </w:tabs>
        <w:ind w:firstLine="567"/>
        <w:jc w:val="both"/>
        <w:rPr>
          <w:rFonts w:cs="Times New Roman"/>
          <w:spacing w:val="2"/>
          <w:szCs w:val="28"/>
          <w:shd w:val="clear" w:color="auto" w:fill="FFFFFF"/>
        </w:rPr>
      </w:pPr>
      <w:r w:rsidRPr="00F35A64">
        <w:rPr>
          <w:rFonts w:cs="Times New Roman"/>
          <w:spacing w:val="2"/>
          <w:szCs w:val="28"/>
          <w:shd w:val="clear" w:color="auto" w:fill="FFFFFF"/>
        </w:rPr>
        <w:t>Размеры палатки-модуля:</w:t>
      </w:r>
    </w:p>
    <w:p w14:paraId="3035961E" w14:textId="77777777" w:rsidR="00B737D3" w:rsidRPr="00F35A64" w:rsidRDefault="00B737D3" w:rsidP="00B737D3">
      <w:pPr>
        <w:ind w:firstLine="567"/>
        <w:jc w:val="both"/>
        <w:rPr>
          <w:rFonts w:cs="Times New Roman"/>
          <w:b/>
          <w:spacing w:val="2"/>
          <w:szCs w:val="28"/>
          <w:shd w:val="clear" w:color="auto" w:fill="FFFFFF"/>
        </w:rPr>
      </w:pPr>
      <w:r w:rsidRPr="00F35A64">
        <w:rPr>
          <w:rFonts w:cs="Times New Roman"/>
          <w:b/>
          <w:spacing w:val="2"/>
          <w:szCs w:val="28"/>
          <w:shd w:val="clear" w:color="auto" w:fill="FFFFFF"/>
        </w:rPr>
        <w:t>- минимальный габарит 2,0х2,0 м;</w:t>
      </w:r>
    </w:p>
    <w:p w14:paraId="12CCC834" w14:textId="77777777" w:rsidR="00B737D3" w:rsidRPr="00F35A64" w:rsidRDefault="00B737D3" w:rsidP="00B737D3">
      <w:pPr>
        <w:ind w:firstLine="567"/>
        <w:jc w:val="both"/>
        <w:rPr>
          <w:rFonts w:cs="Times New Roman"/>
          <w:b/>
          <w:spacing w:val="2"/>
          <w:szCs w:val="28"/>
          <w:shd w:val="clear" w:color="auto" w:fill="FFFFFF"/>
        </w:rPr>
      </w:pPr>
      <w:r w:rsidRPr="00F35A64">
        <w:rPr>
          <w:rFonts w:cs="Times New Roman"/>
          <w:b/>
          <w:spacing w:val="2"/>
          <w:szCs w:val="28"/>
          <w:shd w:val="clear" w:color="auto" w:fill="FFFFFF"/>
        </w:rPr>
        <w:t>- максимальный габарит квадратной 3,0х3,0 м, прямоугольной 3,0х4,0 (где 4,0 м длина стороны с незастекленным проемом);</w:t>
      </w:r>
    </w:p>
    <w:p w14:paraId="55293B6C" w14:textId="77777777" w:rsidR="00B737D3" w:rsidRPr="00F35A64" w:rsidRDefault="00B737D3" w:rsidP="00B737D3">
      <w:pPr>
        <w:ind w:firstLine="567"/>
        <w:jc w:val="both"/>
        <w:rPr>
          <w:rFonts w:cs="Times New Roman"/>
          <w:spacing w:val="2"/>
          <w:szCs w:val="28"/>
          <w:shd w:val="clear" w:color="auto" w:fill="FFFFFF"/>
        </w:rPr>
      </w:pPr>
      <w:r w:rsidRPr="00F35A64">
        <w:rPr>
          <w:rFonts w:cs="Times New Roman"/>
          <w:spacing w:val="2"/>
          <w:szCs w:val="28"/>
          <w:shd w:val="clear" w:color="auto" w:fill="FFFFFF"/>
        </w:rPr>
        <w:t>- допустимо увеличением рабочего (внутреннего) пространства жесткой палатки способом размещения палаток-модулей совместно в виде блока модулей (блоки модулей мягкой палатки не допускаются):</w:t>
      </w:r>
    </w:p>
    <w:p w14:paraId="29D9717B" w14:textId="77777777" w:rsidR="00B737D3" w:rsidRPr="00F35A64" w:rsidRDefault="00B737D3" w:rsidP="00B737D3">
      <w:pPr>
        <w:ind w:firstLine="567"/>
        <w:jc w:val="both"/>
        <w:rPr>
          <w:rFonts w:cs="Times New Roman"/>
          <w:b/>
          <w:spacing w:val="2"/>
          <w:szCs w:val="28"/>
          <w:shd w:val="clear" w:color="auto" w:fill="FFFFFF"/>
        </w:rPr>
      </w:pPr>
      <w:r w:rsidRPr="00F35A64">
        <w:rPr>
          <w:rFonts w:cs="Times New Roman"/>
          <w:b/>
          <w:spacing w:val="2"/>
          <w:szCs w:val="28"/>
          <w:shd w:val="clear" w:color="auto" w:fill="FFFFFF"/>
        </w:rPr>
        <w:t>- минимальная длина блока модулей - не более 4,0 м (для модулей 2,0х2,0 м), не более 9,0 м (для модулей 3,0х3,0 м), не более 12,0 м (для модулей 3,0х4,0 м);</w:t>
      </w:r>
    </w:p>
    <w:p w14:paraId="15E34DF5" w14:textId="77777777" w:rsidR="00B737D3" w:rsidRPr="00F35A64" w:rsidRDefault="00B737D3" w:rsidP="00B737D3">
      <w:pPr>
        <w:ind w:firstLine="567"/>
        <w:jc w:val="both"/>
        <w:rPr>
          <w:rFonts w:cs="Times New Roman"/>
          <w:spacing w:val="2"/>
          <w:szCs w:val="28"/>
          <w:shd w:val="clear" w:color="auto" w:fill="FFFFFF"/>
        </w:rPr>
      </w:pPr>
      <w:r w:rsidRPr="00F35A64">
        <w:rPr>
          <w:rFonts w:cs="Times New Roman"/>
          <w:spacing w:val="2"/>
          <w:szCs w:val="28"/>
          <w:shd w:val="clear" w:color="auto" w:fill="FFFFFF"/>
        </w:rPr>
        <w:t>- максимальный ширина блока модулей - не более 4,0 м (для модулей 2,0х2,0 м), не более 6,0 м (для модулей 3,0х3,0 м, 3х4 м);</w:t>
      </w:r>
    </w:p>
    <w:p w14:paraId="4C32746A" w14:textId="77777777" w:rsidR="00B737D3" w:rsidRPr="00F35A64" w:rsidRDefault="00B737D3" w:rsidP="00B737D3">
      <w:pPr>
        <w:ind w:firstLine="567"/>
        <w:jc w:val="both"/>
        <w:rPr>
          <w:rFonts w:cs="Times New Roman"/>
          <w:spacing w:val="2"/>
          <w:szCs w:val="28"/>
          <w:shd w:val="clear" w:color="auto" w:fill="FFFFFF"/>
        </w:rPr>
      </w:pPr>
      <w:r w:rsidRPr="00F35A64">
        <w:rPr>
          <w:rFonts w:cs="Times New Roman"/>
          <w:spacing w:val="2"/>
          <w:szCs w:val="28"/>
          <w:shd w:val="clear" w:color="auto" w:fill="FFFFFF"/>
        </w:rPr>
        <w:t>- максимальная общая площадь блока модулей - не более 16,0 м (для модулей 2,0х2,0 м), не более 54,0 м (для модулей 3,0х3,0 м); не более 72,0 м (для модулей 3,0х4,0 м).</w:t>
      </w:r>
    </w:p>
    <w:p w14:paraId="46A8DA21" w14:textId="77777777" w:rsidR="00B737D3" w:rsidRPr="00F35A64" w:rsidRDefault="00B737D3" w:rsidP="00B737D3">
      <w:pPr>
        <w:ind w:firstLine="567"/>
        <w:jc w:val="both"/>
        <w:rPr>
          <w:rFonts w:cs="Times New Roman"/>
          <w:spacing w:val="2"/>
          <w:szCs w:val="28"/>
          <w:shd w:val="clear" w:color="auto" w:fill="FFFFFF"/>
        </w:rPr>
      </w:pPr>
      <w:r w:rsidRPr="00F35A64">
        <w:rPr>
          <w:rFonts w:cs="Times New Roman"/>
          <w:spacing w:val="2"/>
          <w:szCs w:val="28"/>
          <w:shd w:val="clear" w:color="auto" w:fill="FFFFFF"/>
        </w:rPr>
        <w:t>Демонстрация товара на улице не допускается.</w:t>
      </w:r>
    </w:p>
    <w:p w14:paraId="56C4F2BD" w14:textId="77777777" w:rsidR="00B737D3" w:rsidRPr="00F35A64" w:rsidRDefault="00B737D3" w:rsidP="00B737D3">
      <w:pPr>
        <w:pStyle w:val="a3"/>
        <w:ind w:left="0" w:firstLine="567"/>
        <w:jc w:val="both"/>
        <w:rPr>
          <w:rFonts w:cs="Times New Roman"/>
          <w:spacing w:val="2"/>
          <w:szCs w:val="28"/>
          <w:shd w:val="clear" w:color="auto" w:fill="FFFFFF"/>
        </w:rPr>
      </w:pPr>
    </w:p>
    <w:p w14:paraId="5CA112D4" w14:textId="77777777" w:rsidR="00B737D3" w:rsidRPr="00F35A64" w:rsidRDefault="00B737D3" w:rsidP="00B737D3">
      <w:pPr>
        <w:pStyle w:val="a3"/>
        <w:ind w:left="0" w:firstLine="567"/>
        <w:jc w:val="both"/>
        <w:rPr>
          <w:rFonts w:cs="Times New Roman"/>
          <w:b/>
          <w:spacing w:val="2"/>
          <w:szCs w:val="28"/>
          <w:shd w:val="clear" w:color="auto" w:fill="FFFFFF"/>
        </w:rPr>
      </w:pPr>
      <w:r w:rsidRPr="00F35A64">
        <w:rPr>
          <w:rFonts w:cs="Times New Roman"/>
          <w:b/>
          <w:spacing w:val="2"/>
          <w:szCs w:val="28"/>
          <w:shd w:val="clear" w:color="auto" w:fill="FFFFFF"/>
        </w:rPr>
        <w:t>Общие требования к средствам информации на ткани мягкой палатки:</w:t>
      </w:r>
    </w:p>
    <w:p w14:paraId="2A5C2483" w14:textId="77777777" w:rsidR="00B737D3" w:rsidRPr="00F35A64" w:rsidRDefault="00B737D3" w:rsidP="00B737D3">
      <w:pPr>
        <w:pStyle w:val="a3"/>
        <w:autoSpaceDE w:val="0"/>
        <w:autoSpaceDN w:val="0"/>
        <w:adjustRightInd w:val="0"/>
        <w:ind w:left="0" w:firstLine="567"/>
        <w:jc w:val="both"/>
        <w:rPr>
          <w:rFonts w:cs="Times New Roman"/>
          <w:b/>
          <w:szCs w:val="28"/>
        </w:rPr>
      </w:pPr>
      <w:r w:rsidRPr="00F35A64">
        <w:rPr>
          <w:rFonts w:cs="Times New Roman"/>
          <w:b/>
          <w:szCs w:val="28"/>
        </w:rPr>
        <w:t>- все информационно-декоративные элементы (декор) выполняются методом сублимационной печати на оборудовании производителя палаток;</w:t>
      </w:r>
    </w:p>
    <w:p w14:paraId="2BF172BC" w14:textId="77777777" w:rsidR="00B737D3" w:rsidRPr="00F35A64" w:rsidRDefault="00B737D3" w:rsidP="00B737D3">
      <w:pPr>
        <w:pStyle w:val="a3"/>
        <w:autoSpaceDE w:val="0"/>
        <w:autoSpaceDN w:val="0"/>
        <w:adjustRightInd w:val="0"/>
        <w:ind w:left="0" w:firstLine="567"/>
        <w:jc w:val="both"/>
        <w:rPr>
          <w:rFonts w:cs="Times New Roman"/>
          <w:b/>
          <w:szCs w:val="28"/>
        </w:rPr>
      </w:pPr>
      <w:r w:rsidRPr="00F35A64">
        <w:rPr>
          <w:rFonts w:cs="Times New Roman"/>
          <w:b/>
          <w:szCs w:val="28"/>
        </w:rPr>
        <w:t>- все информационно-декоративные элементы (декор) располагаются строго на центральной оси палатки;</w:t>
      </w:r>
    </w:p>
    <w:p w14:paraId="68CB522A" w14:textId="77777777" w:rsidR="00B737D3" w:rsidRPr="00F35A64" w:rsidRDefault="00B737D3" w:rsidP="00B737D3">
      <w:pPr>
        <w:pStyle w:val="a3"/>
        <w:autoSpaceDE w:val="0"/>
        <w:autoSpaceDN w:val="0"/>
        <w:adjustRightInd w:val="0"/>
        <w:ind w:left="0" w:firstLine="567"/>
        <w:jc w:val="both"/>
        <w:rPr>
          <w:rFonts w:cs="Times New Roman"/>
          <w:b/>
          <w:szCs w:val="28"/>
        </w:rPr>
      </w:pPr>
      <w:r w:rsidRPr="00F35A64">
        <w:rPr>
          <w:rFonts w:cs="Times New Roman"/>
          <w:b/>
          <w:szCs w:val="28"/>
        </w:rPr>
        <w:t>- все информационно-декоративные элементы (декор) выполняются в избранной цветовой гамме (один цвет, всего для мягкой палатки могут быть использованы не более 2-х цветов;</w:t>
      </w:r>
    </w:p>
    <w:p w14:paraId="5B1BF41E" w14:textId="77777777" w:rsidR="00B737D3" w:rsidRPr="00F35A64" w:rsidRDefault="00B737D3" w:rsidP="00B737D3">
      <w:pPr>
        <w:pStyle w:val="a3"/>
        <w:autoSpaceDE w:val="0"/>
        <w:autoSpaceDN w:val="0"/>
        <w:adjustRightInd w:val="0"/>
        <w:ind w:left="0" w:firstLine="567"/>
        <w:jc w:val="both"/>
        <w:rPr>
          <w:rFonts w:cs="Times New Roman"/>
          <w:b/>
          <w:szCs w:val="28"/>
        </w:rPr>
      </w:pPr>
      <w:r w:rsidRPr="00F35A64">
        <w:rPr>
          <w:rFonts w:cs="Times New Roman"/>
          <w:b/>
          <w:szCs w:val="28"/>
        </w:rPr>
        <w:t>- высота букв, используемых в декоре - 160 мм;</w:t>
      </w:r>
    </w:p>
    <w:p w14:paraId="5A70FB16" w14:textId="77777777" w:rsidR="00B737D3" w:rsidRPr="00F35A64" w:rsidRDefault="00B737D3" w:rsidP="00B737D3">
      <w:pPr>
        <w:pStyle w:val="a3"/>
        <w:autoSpaceDE w:val="0"/>
        <w:autoSpaceDN w:val="0"/>
        <w:adjustRightInd w:val="0"/>
        <w:ind w:left="0" w:firstLine="567"/>
        <w:jc w:val="both"/>
        <w:rPr>
          <w:rFonts w:cs="Times New Roman"/>
          <w:b/>
          <w:szCs w:val="28"/>
        </w:rPr>
      </w:pPr>
      <w:r w:rsidRPr="00F35A64">
        <w:rPr>
          <w:rFonts w:cs="Times New Roman"/>
          <w:b/>
          <w:szCs w:val="28"/>
        </w:rPr>
        <w:t>- габариты декоративного элемента (логотипа) не должны превышать 600х600мм.</w:t>
      </w:r>
    </w:p>
    <w:p w14:paraId="3B5D732E" w14:textId="77777777" w:rsidR="00B737D3" w:rsidRPr="00F35A64" w:rsidRDefault="00B737D3" w:rsidP="00B737D3">
      <w:pPr>
        <w:pStyle w:val="a3"/>
        <w:ind w:left="0" w:firstLine="567"/>
        <w:jc w:val="both"/>
        <w:rPr>
          <w:rFonts w:cs="Times New Roman"/>
          <w:b/>
          <w:spacing w:val="2"/>
          <w:szCs w:val="28"/>
          <w:shd w:val="clear" w:color="auto" w:fill="FFFFFF"/>
        </w:rPr>
      </w:pPr>
      <w:r w:rsidRPr="00F35A64">
        <w:rPr>
          <w:rFonts w:cs="Times New Roman"/>
          <w:b/>
          <w:szCs w:val="28"/>
        </w:rPr>
        <w:t xml:space="preserve">Материал </w:t>
      </w:r>
      <w:r w:rsidRPr="00F35A64">
        <w:rPr>
          <w:rFonts w:eastAsia="Times New Roman" w:cs="Times New Roman"/>
          <w:b/>
          <w:szCs w:val="28"/>
          <w:lang w:eastAsia="ru-RU"/>
        </w:rPr>
        <w:t>ткани мягкой палатки:</w:t>
      </w:r>
    </w:p>
    <w:p w14:paraId="0B186CAD" w14:textId="77777777" w:rsidR="00B737D3" w:rsidRPr="00F35A64" w:rsidRDefault="00B737D3" w:rsidP="00B737D3">
      <w:pPr>
        <w:pStyle w:val="a3"/>
        <w:shd w:val="clear" w:color="auto" w:fill="FFFFFF"/>
        <w:ind w:left="0" w:firstLine="567"/>
        <w:jc w:val="both"/>
        <w:rPr>
          <w:rFonts w:cs="Times New Roman"/>
          <w:b/>
          <w:szCs w:val="28"/>
          <w:shd w:val="clear" w:color="auto" w:fill="FFFFFF"/>
        </w:rPr>
      </w:pPr>
      <w:r w:rsidRPr="00F35A64">
        <w:rPr>
          <w:rFonts w:cs="Times New Roman"/>
          <w:b/>
          <w:szCs w:val="28"/>
          <w:shd w:val="clear" w:color="auto" w:fill="FFFFFF"/>
        </w:rPr>
        <w:t>- акрил (рекомендуется (дополнительно: со специальным тефлоновым покрытием и антигрибковой пропиткой);</w:t>
      </w:r>
    </w:p>
    <w:p w14:paraId="430DEED5" w14:textId="77777777" w:rsidR="00B737D3" w:rsidRPr="00F35A64" w:rsidRDefault="00B737D3" w:rsidP="00B737D3">
      <w:pPr>
        <w:pStyle w:val="a3"/>
        <w:shd w:val="clear" w:color="auto" w:fill="FFFFFF"/>
        <w:ind w:left="0" w:firstLine="567"/>
        <w:jc w:val="both"/>
        <w:rPr>
          <w:rFonts w:cs="Times New Roman"/>
          <w:b/>
          <w:szCs w:val="28"/>
          <w:shd w:val="clear" w:color="auto" w:fill="FFFFFF"/>
        </w:rPr>
      </w:pPr>
      <w:r w:rsidRPr="00F35A64">
        <w:rPr>
          <w:rFonts w:cs="Times New Roman"/>
          <w:b/>
          <w:szCs w:val="28"/>
          <w:shd w:val="clear" w:color="auto" w:fill="FFFFFF"/>
        </w:rPr>
        <w:t>- полиэстер (допускается (дополнительно: с акриловым лаком и антигрибковой пропиткой).</w:t>
      </w:r>
      <w:r w:rsidRPr="00F35A64">
        <w:rPr>
          <w:rFonts w:cs="Times New Roman"/>
          <w:b/>
          <w:noProof/>
          <w:spacing w:val="2"/>
          <w:szCs w:val="28"/>
          <w:u w:val="single"/>
          <w:shd w:val="clear" w:color="auto" w:fill="FFFFFF"/>
          <w:lang w:eastAsia="ru-RU"/>
        </w:rPr>
        <w:t xml:space="preserve"> </w:t>
      </w:r>
    </w:p>
    <w:p w14:paraId="08902DE2" w14:textId="77777777" w:rsidR="00B737D3" w:rsidRPr="00F35A64" w:rsidRDefault="00B737D3" w:rsidP="00B737D3">
      <w:pPr>
        <w:pStyle w:val="a3"/>
        <w:spacing w:after="0"/>
        <w:ind w:left="0" w:firstLine="567"/>
        <w:jc w:val="both"/>
        <w:rPr>
          <w:rFonts w:cs="Times New Roman"/>
          <w:b/>
          <w:spacing w:val="2"/>
          <w:szCs w:val="28"/>
          <w:shd w:val="clear" w:color="auto" w:fill="FFFFFF"/>
        </w:rPr>
      </w:pPr>
      <w:r w:rsidRPr="00F35A64">
        <w:rPr>
          <w:rFonts w:cs="Times New Roman"/>
          <w:b/>
          <w:szCs w:val="28"/>
        </w:rPr>
        <w:t xml:space="preserve">Материал каркаса </w:t>
      </w:r>
      <w:r w:rsidRPr="00F35A64">
        <w:rPr>
          <w:rFonts w:eastAsia="Times New Roman" w:cs="Times New Roman"/>
          <w:b/>
          <w:szCs w:val="28"/>
          <w:lang w:eastAsia="ru-RU"/>
        </w:rPr>
        <w:t>мягкой палатки:</w:t>
      </w:r>
      <w:r w:rsidRPr="00F35A64">
        <w:rPr>
          <w:rFonts w:cs="Times New Roman"/>
          <w:b/>
          <w:noProof/>
          <w:szCs w:val="28"/>
        </w:rPr>
        <w:t xml:space="preserve"> </w:t>
      </w:r>
    </w:p>
    <w:p w14:paraId="1E3CFC0A" w14:textId="77777777" w:rsidR="00B737D3" w:rsidRPr="00F35A64" w:rsidRDefault="00B737D3" w:rsidP="00B737D3">
      <w:pPr>
        <w:ind w:firstLine="567"/>
        <w:jc w:val="both"/>
        <w:rPr>
          <w:rFonts w:cs="Times New Roman"/>
          <w:b/>
          <w:spacing w:val="2"/>
          <w:szCs w:val="28"/>
          <w:shd w:val="clear" w:color="auto" w:fill="FFFFFF"/>
        </w:rPr>
      </w:pPr>
      <w:r w:rsidRPr="00F35A64">
        <w:rPr>
          <w:rFonts w:cs="Times New Roman"/>
          <w:b/>
          <w:szCs w:val="28"/>
        </w:rPr>
        <w:t>- металл, композитные материалы (поверхность с декоративным слоем, устойчивым к атмосферным и механическим воздействиям, неоднократному мытью агрессивными растворами и щетками);</w:t>
      </w:r>
    </w:p>
    <w:p w14:paraId="249DC34E" w14:textId="77777777" w:rsidR="00B737D3" w:rsidRPr="00F35A64" w:rsidRDefault="00B737D3" w:rsidP="00B737D3">
      <w:pPr>
        <w:rPr>
          <w:rFonts w:cs="Times New Roman"/>
          <w:szCs w:val="28"/>
        </w:rPr>
      </w:pPr>
    </w:p>
    <w:p w14:paraId="535A5F9A" w14:textId="77777777" w:rsidR="00B737D3" w:rsidRPr="00F35A64" w:rsidRDefault="00B737D3" w:rsidP="00B737D3">
      <w:pPr>
        <w:spacing w:after="0"/>
        <w:jc w:val="both"/>
        <w:rPr>
          <w:rFonts w:cs="Times New Roman"/>
          <w:color w:val="000000" w:themeColor="text1"/>
          <w:szCs w:val="28"/>
        </w:rPr>
      </w:pPr>
    </w:p>
    <w:p w14:paraId="4D126FBC" w14:textId="77777777" w:rsidR="00B737D3" w:rsidRPr="00F35A64" w:rsidRDefault="00B737D3" w:rsidP="00B737D3">
      <w:pPr>
        <w:spacing w:after="0"/>
        <w:jc w:val="both"/>
        <w:rPr>
          <w:rFonts w:cs="Times New Roman"/>
          <w:color w:val="000000" w:themeColor="text1"/>
          <w:szCs w:val="28"/>
        </w:rPr>
      </w:pPr>
    </w:p>
    <w:p w14:paraId="57556280" w14:textId="77777777" w:rsidR="00B737D3" w:rsidRPr="00F35A64" w:rsidRDefault="00B737D3" w:rsidP="00B737D3">
      <w:pPr>
        <w:spacing w:after="0"/>
        <w:jc w:val="both"/>
        <w:rPr>
          <w:rFonts w:cs="Times New Roman"/>
          <w:color w:val="000000" w:themeColor="text1"/>
          <w:szCs w:val="28"/>
        </w:rPr>
      </w:pPr>
    </w:p>
    <w:p w14:paraId="01B0B53A" w14:textId="77777777" w:rsidR="00B737D3" w:rsidRPr="00F35A64" w:rsidRDefault="00B737D3" w:rsidP="00B737D3">
      <w:pPr>
        <w:spacing w:after="0"/>
        <w:jc w:val="both"/>
        <w:rPr>
          <w:rFonts w:cs="Times New Roman"/>
          <w:color w:val="000000" w:themeColor="text1"/>
          <w:szCs w:val="28"/>
        </w:rPr>
      </w:pPr>
    </w:p>
    <w:p w14:paraId="732514AF" w14:textId="77777777" w:rsidR="00B737D3" w:rsidRPr="00F35A64" w:rsidRDefault="00B737D3" w:rsidP="00B737D3">
      <w:pPr>
        <w:spacing w:after="0"/>
        <w:jc w:val="both"/>
        <w:rPr>
          <w:rFonts w:cs="Times New Roman"/>
          <w:color w:val="000000" w:themeColor="text1"/>
          <w:szCs w:val="28"/>
        </w:rPr>
      </w:pPr>
    </w:p>
    <w:p w14:paraId="70977AA1" w14:textId="77777777" w:rsidR="00B737D3" w:rsidRPr="00F35A64" w:rsidRDefault="00B737D3" w:rsidP="00B737D3">
      <w:pPr>
        <w:spacing w:after="0"/>
        <w:jc w:val="center"/>
        <w:rPr>
          <w:rFonts w:cs="Times New Roman"/>
          <w:color w:val="000000" w:themeColor="text1"/>
          <w:szCs w:val="28"/>
        </w:rPr>
      </w:pPr>
      <w:r w:rsidRPr="00F35A64">
        <w:rPr>
          <w:rFonts w:cs="Times New Roman"/>
          <w:color w:val="000000" w:themeColor="text1"/>
          <w:szCs w:val="28"/>
        </w:rPr>
        <w:t>Подписи Сторон:</w:t>
      </w:r>
    </w:p>
    <w:p w14:paraId="7E486965" w14:textId="77777777" w:rsidR="00B737D3" w:rsidRPr="00F35A64" w:rsidRDefault="00B737D3" w:rsidP="00B737D3">
      <w:pPr>
        <w:spacing w:after="0"/>
        <w:jc w:val="both"/>
        <w:rPr>
          <w:rFonts w:eastAsiaTheme="minorEastAsia" w:cs="Times New Roman"/>
          <w:color w:val="000000" w:themeColor="text1"/>
          <w:szCs w:val="28"/>
        </w:rPr>
      </w:pPr>
    </w:p>
    <w:p w14:paraId="3B005216" w14:textId="77777777" w:rsidR="00B737D3" w:rsidRPr="00F35A64" w:rsidRDefault="00B737D3" w:rsidP="00B737D3">
      <w:pPr>
        <w:spacing w:after="0"/>
        <w:rPr>
          <w:rFonts w:eastAsiaTheme="minorEastAsia" w:cs="Times New Roman"/>
          <w:color w:val="000000" w:themeColor="text1"/>
          <w:szCs w:val="28"/>
        </w:rPr>
      </w:pPr>
      <w:r w:rsidRPr="00F35A64">
        <w:rPr>
          <w:rFonts w:cs="Times New Roman"/>
          <w:color w:val="000000" w:themeColor="text1"/>
          <w:szCs w:val="28"/>
        </w:rPr>
        <w:t xml:space="preserve">Сторона 1:                                                                                                Сторона 2:       </w:t>
      </w:r>
    </w:p>
    <w:p w14:paraId="1659DC5A" w14:textId="77777777" w:rsidR="00B737D3" w:rsidRPr="00467A85" w:rsidRDefault="00B737D3" w:rsidP="00B737D3">
      <w:pPr>
        <w:spacing w:after="0"/>
        <w:jc w:val="both"/>
        <w:rPr>
          <w:rFonts w:eastAsiaTheme="minorEastAsia" w:cs="Times New Roman"/>
          <w:color w:val="000000" w:themeColor="text1"/>
          <w:szCs w:val="28"/>
        </w:rPr>
      </w:pPr>
    </w:p>
    <w:p w14:paraId="106731AE" w14:textId="77777777" w:rsidR="00B737D3" w:rsidRPr="00467A85" w:rsidRDefault="00B737D3" w:rsidP="00B737D3">
      <w:pPr>
        <w:spacing w:after="0"/>
        <w:rPr>
          <w:rFonts w:cs="Times New Roman"/>
          <w:color w:val="000000" w:themeColor="text1"/>
          <w:szCs w:val="28"/>
        </w:rPr>
      </w:pPr>
    </w:p>
    <w:p w14:paraId="61E9908A" w14:textId="77777777" w:rsidR="00B737D3" w:rsidRPr="00467A85" w:rsidRDefault="00B737D3" w:rsidP="00B737D3">
      <w:pPr>
        <w:spacing w:after="0"/>
        <w:rPr>
          <w:rFonts w:cs="Times New Roman"/>
          <w:color w:val="000000" w:themeColor="text1"/>
          <w:szCs w:val="28"/>
        </w:rPr>
      </w:pPr>
    </w:p>
    <w:p w14:paraId="585ADE0A" w14:textId="77777777" w:rsidR="00B737D3" w:rsidRPr="00467A85" w:rsidRDefault="00B737D3" w:rsidP="00B737D3">
      <w:pPr>
        <w:spacing w:after="0"/>
        <w:rPr>
          <w:rFonts w:cs="Times New Roman"/>
          <w:color w:val="000000" w:themeColor="text1"/>
          <w:szCs w:val="28"/>
        </w:rPr>
      </w:pPr>
    </w:p>
    <w:p w14:paraId="310512A8" w14:textId="77777777" w:rsidR="00CB57C3" w:rsidRPr="00C82A88" w:rsidRDefault="00CB57C3" w:rsidP="008218C6">
      <w:pPr>
        <w:pStyle w:val="ConsPlusNonformat"/>
        <w:ind w:left="567"/>
        <w:contextualSpacing/>
        <w:rPr>
          <w:rFonts w:ascii="Times New Roman" w:hAnsi="Times New Roman" w:cs="Times New Roman"/>
          <w:sz w:val="28"/>
          <w:szCs w:val="28"/>
        </w:rPr>
      </w:pPr>
    </w:p>
    <w:sectPr w:rsidR="00CB57C3" w:rsidRPr="00C82A88" w:rsidSect="00EB0D2C">
      <w:pgSz w:w="11906" w:h="16838" w:code="9"/>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9C3B35" w14:textId="77777777" w:rsidR="00F75AC6" w:rsidRDefault="00F75AC6" w:rsidP="00CB57C3">
      <w:pPr>
        <w:spacing w:after="0"/>
      </w:pPr>
      <w:r>
        <w:separator/>
      </w:r>
    </w:p>
  </w:endnote>
  <w:endnote w:type="continuationSeparator" w:id="0">
    <w:p w14:paraId="54F49633" w14:textId="77777777" w:rsidR="00F75AC6" w:rsidRDefault="00F75AC6" w:rsidP="00CB57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9FC55" w14:textId="77777777" w:rsidR="00B737D3" w:rsidRPr="00F974D5" w:rsidRDefault="00B737D3" w:rsidP="00CB57C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9AB456" w14:textId="77777777" w:rsidR="00F75AC6" w:rsidRDefault="00F75AC6" w:rsidP="00CB57C3">
      <w:pPr>
        <w:spacing w:after="0"/>
      </w:pPr>
      <w:r>
        <w:separator/>
      </w:r>
    </w:p>
  </w:footnote>
  <w:footnote w:type="continuationSeparator" w:id="0">
    <w:p w14:paraId="4E2C6750" w14:textId="77777777" w:rsidR="00F75AC6" w:rsidRDefault="00F75AC6" w:rsidP="00CB57C3">
      <w:pPr>
        <w:spacing w:after="0"/>
      </w:pPr>
      <w:r>
        <w:continuationSeparator/>
      </w:r>
    </w:p>
  </w:footnote>
  <w:footnote w:id="1">
    <w:p w14:paraId="67B87477" w14:textId="77777777" w:rsidR="00B737D3" w:rsidRPr="00E80E9F" w:rsidRDefault="00B737D3" w:rsidP="00CB57C3">
      <w:pPr>
        <w:pStyle w:val="af0"/>
        <w:rPr>
          <w:lang w:val="ru-RU"/>
        </w:rPr>
      </w:pPr>
      <w:r>
        <w:rPr>
          <w:rStyle w:val="af"/>
        </w:rPr>
        <w:footnoteRef/>
      </w:r>
      <w:r>
        <w:t xml:space="preserve"> </w:t>
      </w:r>
      <w:r>
        <w:rPr>
          <w:lang w:val="ru-RU"/>
        </w:rPr>
        <w:t>Предметом электронного аукциона может быть только один лот</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0382836"/>
      <w:docPartObj>
        <w:docPartGallery w:val="Page Numbers (Top of Page)"/>
        <w:docPartUnique/>
      </w:docPartObj>
    </w:sdtPr>
    <w:sdtEndPr/>
    <w:sdtContent>
      <w:p w14:paraId="6E2006B4" w14:textId="77777777" w:rsidR="00B737D3" w:rsidRDefault="00B737D3">
        <w:pPr>
          <w:pStyle w:val="a5"/>
          <w:jc w:val="center"/>
        </w:pPr>
        <w:r>
          <w:fldChar w:fldCharType="begin"/>
        </w:r>
        <w:r>
          <w:instrText>PAGE   \* MERGEFORMAT</w:instrText>
        </w:r>
        <w:r>
          <w:fldChar w:fldCharType="separate"/>
        </w:r>
        <w:r w:rsidR="00491820">
          <w:rPr>
            <w:noProof/>
          </w:rPr>
          <w:t>36</w:t>
        </w:r>
        <w:r>
          <w:fldChar w:fldCharType="end"/>
        </w:r>
      </w:p>
    </w:sdtContent>
  </w:sdt>
  <w:p w14:paraId="5DAE10D0" w14:textId="77777777" w:rsidR="00B737D3" w:rsidRPr="00C609FC" w:rsidRDefault="00B737D3" w:rsidP="00CB57C3">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9"/>
    <w:multiLevelType w:val="multilevel"/>
    <w:tmpl w:val="8CCA909A"/>
    <w:name w:val="WW8Num9"/>
    <w:lvl w:ilvl="0">
      <w:start w:val="1"/>
      <w:numFmt w:val="decimal"/>
      <w:lvlText w:val="%1."/>
      <w:lvlJc w:val="left"/>
      <w:pPr>
        <w:tabs>
          <w:tab w:val="num" w:pos="360"/>
        </w:tabs>
        <w:ind w:left="360" w:hanging="360"/>
      </w:pPr>
      <w:rPr>
        <w:rFonts w:hint="default"/>
      </w:rPr>
    </w:lvl>
    <w:lvl w:ilvl="1">
      <w:start w:val="1"/>
      <w:numFmt w:val="decimal"/>
      <w:suff w:val="space"/>
      <w:lvlText w:val="%1.%2."/>
      <w:lvlJc w:val="left"/>
      <w:pPr>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012A4B3F"/>
    <w:multiLevelType w:val="hybridMultilevel"/>
    <w:tmpl w:val="F7AE7C62"/>
    <w:lvl w:ilvl="0" w:tplc="290877EE">
      <w:start w:val="1"/>
      <w:numFmt w:val="bullet"/>
      <w:lvlText w:val="-"/>
      <w:lvlJc w:val="left"/>
      <w:pPr>
        <w:ind w:left="13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F086038">
      <w:start w:val="1"/>
      <w:numFmt w:val="bullet"/>
      <w:lvlText w:val="o"/>
      <w:lvlJc w:val="left"/>
      <w:pPr>
        <w:ind w:left="221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9E98B0C2">
      <w:start w:val="1"/>
      <w:numFmt w:val="bullet"/>
      <w:lvlText w:val="▪"/>
      <w:lvlJc w:val="left"/>
      <w:pPr>
        <w:ind w:left="293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BA420C5C">
      <w:start w:val="1"/>
      <w:numFmt w:val="bullet"/>
      <w:lvlText w:val="•"/>
      <w:lvlJc w:val="left"/>
      <w:pPr>
        <w:ind w:left="365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A42C2C6">
      <w:start w:val="1"/>
      <w:numFmt w:val="bullet"/>
      <w:lvlText w:val="o"/>
      <w:lvlJc w:val="left"/>
      <w:pPr>
        <w:ind w:left="437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B02E7BF4">
      <w:start w:val="1"/>
      <w:numFmt w:val="bullet"/>
      <w:lvlText w:val="▪"/>
      <w:lvlJc w:val="left"/>
      <w:pPr>
        <w:ind w:left="509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A5764CE4">
      <w:start w:val="1"/>
      <w:numFmt w:val="bullet"/>
      <w:lvlText w:val="•"/>
      <w:lvlJc w:val="left"/>
      <w:pPr>
        <w:ind w:left="581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7C280E6">
      <w:start w:val="1"/>
      <w:numFmt w:val="bullet"/>
      <w:lvlText w:val="o"/>
      <w:lvlJc w:val="left"/>
      <w:pPr>
        <w:ind w:left="653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866686DE">
      <w:start w:val="1"/>
      <w:numFmt w:val="bullet"/>
      <w:lvlText w:val="▪"/>
      <w:lvlJc w:val="left"/>
      <w:pPr>
        <w:ind w:left="725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111507F5"/>
    <w:multiLevelType w:val="hybridMultilevel"/>
    <w:tmpl w:val="BFDE35D4"/>
    <w:lvl w:ilvl="0" w:tplc="5A68DDC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15:restartNumberingAfterBreak="0">
    <w:nsid w:val="198242E4"/>
    <w:multiLevelType w:val="multilevel"/>
    <w:tmpl w:val="B9DCCE46"/>
    <w:lvl w:ilvl="0">
      <w:start w:val="1"/>
      <w:numFmt w:val="decimal"/>
      <w:lvlText w:val="%1."/>
      <w:lvlJc w:val="left"/>
      <w:pPr>
        <w:ind w:left="0" w:firstLine="454"/>
      </w:pPr>
      <w:rPr>
        <w:rFonts w:hint="default"/>
      </w:rPr>
    </w:lvl>
    <w:lvl w:ilvl="1">
      <w:start w:val="1"/>
      <w:numFmt w:val="decimal"/>
      <w:suff w:val="space"/>
      <w:lvlText w:val="%1.%2."/>
      <w:lvlJc w:val="left"/>
      <w:pPr>
        <w:ind w:left="0" w:firstLine="454"/>
      </w:pPr>
      <w:rPr>
        <w:rFonts w:hint="default"/>
      </w:rPr>
    </w:lvl>
    <w:lvl w:ilvl="2">
      <w:start w:val="1"/>
      <w:numFmt w:val="decimal"/>
      <w:suff w:val="space"/>
      <w:lvlText w:val="%1.%2.%3."/>
      <w:lvlJc w:val="left"/>
      <w:pPr>
        <w:ind w:left="993"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A2F3511"/>
    <w:multiLevelType w:val="hybridMultilevel"/>
    <w:tmpl w:val="E748552C"/>
    <w:lvl w:ilvl="0" w:tplc="A9802676">
      <w:numFmt w:val="bullet"/>
      <w:lvlText w:val="-"/>
      <w:lvlJc w:val="left"/>
      <w:pPr>
        <w:ind w:left="360" w:hanging="360"/>
      </w:pPr>
      <w:rPr>
        <w:rFonts w:ascii="Arial" w:eastAsiaTheme="minorHAnsi" w:hAnsi="Arial" w:cs="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1FCE6A7F"/>
    <w:multiLevelType w:val="multilevel"/>
    <w:tmpl w:val="B9DCCE46"/>
    <w:lvl w:ilvl="0">
      <w:start w:val="1"/>
      <w:numFmt w:val="decimal"/>
      <w:lvlText w:val="%1."/>
      <w:lvlJc w:val="left"/>
      <w:pPr>
        <w:ind w:left="0" w:firstLine="454"/>
      </w:pPr>
      <w:rPr>
        <w:rFonts w:hint="default"/>
      </w:rPr>
    </w:lvl>
    <w:lvl w:ilvl="1">
      <w:start w:val="1"/>
      <w:numFmt w:val="decimal"/>
      <w:suff w:val="space"/>
      <w:lvlText w:val="%1.%2."/>
      <w:lvlJc w:val="left"/>
      <w:pPr>
        <w:ind w:left="0" w:firstLine="454"/>
      </w:pPr>
      <w:rPr>
        <w:rFonts w:hint="default"/>
      </w:rPr>
    </w:lvl>
    <w:lvl w:ilvl="2">
      <w:start w:val="1"/>
      <w:numFmt w:val="decimal"/>
      <w:suff w:val="space"/>
      <w:lvlText w:val="%1.%2.%3."/>
      <w:lvlJc w:val="left"/>
      <w:pPr>
        <w:ind w:left="993"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31A5370"/>
    <w:multiLevelType w:val="hybridMultilevel"/>
    <w:tmpl w:val="E74A9FB4"/>
    <w:lvl w:ilvl="0" w:tplc="E28EE996">
      <w:start w:val="4"/>
      <w:numFmt w:val="bullet"/>
      <w:lvlText w:val="-"/>
      <w:lvlJc w:val="left"/>
      <w:pPr>
        <w:ind w:left="1040" w:hanging="360"/>
      </w:pPr>
      <w:rPr>
        <w:rFonts w:ascii="Times New Roman" w:eastAsia="Times New Roman" w:hAnsi="Times New Roman"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7" w15:restartNumberingAfterBreak="0">
    <w:nsid w:val="24730717"/>
    <w:multiLevelType w:val="hybridMultilevel"/>
    <w:tmpl w:val="16448460"/>
    <w:lvl w:ilvl="0" w:tplc="716801CA">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4D06F5F"/>
    <w:multiLevelType w:val="hybridMultilevel"/>
    <w:tmpl w:val="CD105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E2F0D14"/>
    <w:multiLevelType w:val="hybridMultilevel"/>
    <w:tmpl w:val="A282F2F2"/>
    <w:lvl w:ilvl="0" w:tplc="A10001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F476567"/>
    <w:multiLevelType w:val="hybridMultilevel"/>
    <w:tmpl w:val="B42A53E4"/>
    <w:lvl w:ilvl="0" w:tplc="6EDA3CA4">
      <w:start w:val="7"/>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3A9237E"/>
    <w:multiLevelType w:val="multilevel"/>
    <w:tmpl w:val="8CCA909A"/>
    <w:lvl w:ilvl="0">
      <w:start w:val="1"/>
      <w:numFmt w:val="decimal"/>
      <w:lvlText w:val="%1."/>
      <w:lvlJc w:val="left"/>
      <w:pPr>
        <w:tabs>
          <w:tab w:val="num" w:pos="502"/>
        </w:tabs>
        <w:ind w:left="502" w:hanging="360"/>
      </w:pPr>
      <w:rPr>
        <w:rFonts w:hint="default"/>
      </w:rPr>
    </w:lvl>
    <w:lvl w:ilvl="1">
      <w:start w:val="1"/>
      <w:numFmt w:val="decimal"/>
      <w:suff w:val="space"/>
      <w:lvlText w:val="%1.%2."/>
      <w:lvlJc w:val="left"/>
      <w:pPr>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451B570F"/>
    <w:multiLevelType w:val="multilevel"/>
    <w:tmpl w:val="8CCA909A"/>
    <w:lvl w:ilvl="0">
      <w:start w:val="1"/>
      <w:numFmt w:val="decimal"/>
      <w:lvlText w:val="%1."/>
      <w:lvlJc w:val="left"/>
      <w:pPr>
        <w:tabs>
          <w:tab w:val="num" w:pos="502"/>
        </w:tabs>
        <w:ind w:left="502" w:hanging="360"/>
      </w:pPr>
      <w:rPr>
        <w:rFonts w:hint="default"/>
      </w:rPr>
    </w:lvl>
    <w:lvl w:ilvl="1">
      <w:start w:val="1"/>
      <w:numFmt w:val="decimal"/>
      <w:suff w:val="space"/>
      <w:lvlText w:val="%1.%2."/>
      <w:lvlJc w:val="left"/>
      <w:pPr>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15:restartNumberingAfterBreak="0">
    <w:nsid w:val="504537FA"/>
    <w:multiLevelType w:val="hybridMultilevel"/>
    <w:tmpl w:val="621E7A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0EE04CD"/>
    <w:multiLevelType w:val="multilevel"/>
    <w:tmpl w:val="50EE04C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9A71821"/>
    <w:multiLevelType w:val="hybridMultilevel"/>
    <w:tmpl w:val="BEC060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5E146302"/>
    <w:multiLevelType w:val="hybridMultilevel"/>
    <w:tmpl w:val="41749298"/>
    <w:lvl w:ilvl="0" w:tplc="E4B46D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6B2947A6"/>
    <w:multiLevelType w:val="multilevel"/>
    <w:tmpl w:val="01321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5453AF"/>
    <w:multiLevelType w:val="multilevel"/>
    <w:tmpl w:val="82CAF97A"/>
    <w:lvl w:ilvl="0">
      <w:start w:val="1"/>
      <w:numFmt w:val="decimal"/>
      <w:lvlText w:val="%1."/>
      <w:lvlJc w:val="left"/>
      <w:pPr>
        <w:ind w:left="0" w:firstLine="45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C391108"/>
    <w:multiLevelType w:val="multilevel"/>
    <w:tmpl w:val="82CAF97A"/>
    <w:lvl w:ilvl="0">
      <w:start w:val="1"/>
      <w:numFmt w:val="decimal"/>
      <w:lvlText w:val="%1."/>
      <w:lvlJc w:val="left"/>
      <w:pPr>
        <w:ind w:left="0" w:firstLine="45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D4E07CB"/>
    <w:multiLevelType w:val="multilevel"/>
    <w:tmpl w:val="6D4E07CB"/>
    <w:lvl w:ilvl="0">
      <w:start w:val="1"/>
      <w:numFmt w:val="decimal"/>
      <w:lvlText w:val="%1."/>
      <w:lvlJc w:val="left"/>
      <w:pPr>
        <w:tabs>
          <w:tab w:val="left" w:pos="720"/>
        </w:tabs>
        <w:ind w:left="720" w:hanging="360"/>
      </w:pPr>
      <w:rPr>
        <w:b w:val="0"/>
      </w:rPr>
    </w:lvl>
    <w:lvl w:ilvl="1">
      <w:start w:val="1"/>
      <w:numFmt w:val="decimal"/>
      <w:isLgl/>
      <w:lvlText w:val="%1.%2."/>
      <w:lvlJc w:val="left"/>
      <w:pPr>
        <w:ind w:left="720" w:hanging="360"/>
      </w:pPr>
      <w:rPr>
        <w:b/>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1" w15:restartNumberingAfterBreak="0">
    <w:nsid w:val="775C6131"/>
    <w:multiLevelType w:val="multilevel"/>
    <w:tmpl w:val="775C6131"/>
    <w:lvl w:ilvl="0">
      <w:start w:val="1"/>
      <w:numFmt w:val="bullet"/>
      <w:lvlText w:val=""/>
      <w:lvlJc w:val="left"/>
      <w:pPr>
        <w:ind w:left="774" w:hanging="360"/>
      </w:pPr>
      <w:rPr>
        <w:rFonts w:ascii="Symbol" w:hAnsi="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hint="default"/>
      </w:rPr>
    </w:lvl>
    <w:lvl w:ilvl="3">
      <w:start w:val="1"/>
      <w:numFmt w:val="bullet"/>
      <w:lvlText w:val=""/>
      <w:lvlJc w:val="left"/>
      <w:pPr>
        <w:ind w:left="2934" w:hanging="360"/>
      </w:pPr>
      <w:rPr>
        <w:rFonts w:ascii="Symbol" w:hAnsi="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hint="default"/>
      </w:rPr>
    </w:lvl>
    <w:lvl w:ilvl="6">
      <w:start w:val="1"/>
      <w:numFmt w:val="bullet"/>
      <w:lvlText w:val=""/>
      <w:lvlJc w:val="left"/>
      <w:pPr>
        <w:ind w:left="5094" w:hanging="360"/>
      </w:pPr>
      <w:rPr>
        <w:rFonts w:ascii="Symbol" w:hAnsi="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hint="default"/>
      </w:rPr>
    </w:lvl>
  </w:abstractNum>
  <w:num w:numId="1">
    <w:abstractNumId w:val="9"/>
  </w:num>
  <w:num w:numId="2">
    <w:abstractNumId w:val="18"/>
  </w:num>
  <w:num w:numId="3">
    <w:abstractNumId w:val="12"/>
  </w:num>
  <w:num w:numId="4">
    <w:abstractNumId w:val="0"/>
  </w:num>
  <w:num w:numId="5">
    <w:abstractNumId w:val="2"/>
  </w:num>
  <w:num w:numId="6">
    <w:abstractNumId w:val="5"/>
  </w:num>
  <w:num w:numId="7">
    <w:abstractNumId w:val="13"/>
  </w:num>
  <w:num w:numId="8">
    <w:abstractNumId w:val="19"/>
  </w:num>
  <w:num w:numId="9">
    <w:abstractNumId w:val="6"/>
  </w:num>
  <w:num w:numId="10">
    <w:abstractNumId w:val="16"/>
  </w:num>
  <w:num w:numId="11">
    <w:abstractNumId w:val="10"/>
  </w:num>
  <w:num w:numId="12">
    <w:abstractNumId w:val="15"/>
  </w:num>
  <w:num w:numId="13">
    <w:abstractNumId w:val="11"/>
  </w:num>
  <w:num w:numId="14">
    <w:abstractNumId w:val="3"/>
  </w:num>
  <w:num w:numId="15">
    <w:abstractNumId w:val="4"/>
  </w:num>
  <w:num w:numId="16">
    <w:abstractNumId w:val="17"/>
  </w:num>
  <w:num w:numId="17">
    <w:abstractNumId w:val="1"/>
  </w:num>
  <w:num w:numId="18">
    <w:abstractNumId w:val="8"/>
  </w:num>
  <w:num w:numId="19">
    <w:abstractNumId w:val="7"/>
  </w:num>
  <w:num w:numId="20">
    <w:abstractNumId w:val="21"/>
  </w:num>
  <w:num w:numId="21">
    <w:abstractNumId w:val="20"/>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57C3"/>
    <w:rsid w:val="000007D4"/>
    <w:rsid w:val="00004FC9"/>
    <w:rsid w:val="00024FAE"/>
    <w:rsid w:val="000266BA"/>
    <w:rsid w:val="000268D1"/>
    <w:rsid w:val="00036919"/>
    <w:rsid w:val="0004670E"/>
    <w:rsid w:val="000846E3"/>
    <w:rsid w:val="00093780"/>
    <w:rsid w:val="00095419"/>
    <w:rsid w:val="00097F0D"/>
    <w:rsid w:val="000A7BED"/>
    <w:rsid w:val="000B6129"/>
    <w:rsid w:val="000D44DD"/>
    <w:rsid w:val="000E105F"/>
    <w:rsid w:val="000E1347"/>
    <w:rsid w:val="000F4A6F"/>
    <w:rsid w:val="00101904"/>
    <w:rsid w:val="001036ED"/>
    <w:rsid w:val="00107714"/>
    <w:rsid w:val="00125807"/>
    <w:rsid w:val="00126C4E"/>
    <w:rsid w:val="00132B17"/>
    <w:rsid w:val="0016030C"/>
    <w:rsid w:val="001668DD"/>
    <w:rsid w:val="0019082B"/>
    <w:rsid w:val="0019355D"/>
    <w:rsid w:val="001A4363"/>
    <w:rsid w:val="001E0333"/>
    <w:rsid w:val="001F25FA"/>
    <w:rsid w:val="001F2B0C"/>
    <w:rsid w:val="001F2FD8"/>
    <w:rsid w:val="001F7498"/>
    <w:rsid w:val="00202D33"/>
    <w:rsid w:val="002037B9"/>
    <w:rsid w:val="00205A76"/>
    <w:rsid w:val="00207443"/>
    <w:rsid w:val="002319B9"/>
    <w:rsid w:val="00242B6C"/>
    <w:rsid w:val="00264BB4"/>
    <w:rsid w:val="002705AC"/>
    <w:rsid w:val="002842EF"/>
    <w:rsid w:val="002C3AB1"/>
    <w:rsid w:val="002D1739"/>
    <w:rsid w:val="002D271B"/>
    <w:rsid w:val="002D49B7"/>
    <w:rsid w:val="002E20D3"/>
    <w:rsid w:val="002E360E"/>
    <w:rsid w:val="002E6841"/>
    <w:rsid w:val="002F4AD2"/>
    <w:rsid w:val="002F4B52"/>
    <w:rsid w:val="002F5CB7"/>
    <w:rsid w:val="003601E7"/>
    <w:rsid w:val="0038100E"/>
    <w:rsid w:val="00383330"/>
    <w:rsid w:val="00393415"/>
    <w:rsid w:val="003A37FC"/>
    <w:rsid w:val="003A7AFF"/>
    <w:rsid w:val="003B6D41"/>
    <w:rsid w:val="003E5735"/>
    <w:rsid w:val="0040396D"/>
    <w:rsid w:val="00410C47"/>
    <w:rsid w:val="00432FBE"/>
    <w:rsid w:val="0044257A"/>
    <w:rsid w:val="00455425"/>
    <w:rsid w:val="00461673"/>
    <w:rsid w:val="00463C37"/>
    <w:rsid w:val="00484D12"/>
    <w:rsid w:val="004915E3"/>
    <w:rsid w:val="00491820"/>
    <w:rsid w:val="004B105F"/>
    <w:rsid w:val="004B496A"/>
    <w:rsid w:val="004C3CEE"/>
    <w:rsid w:val="004D17E9"/>
    <w:rsid w:val="004D35DD"/>
    <w:rsid w:val="004E1B5A"/>
    <w:rsid w:val="004F168D"/>
    <w:rsid w:val="004F6791"/>
    <w:rsid w:val="005143A3"/>
    <w:rsid w:val="00521397"/>
    <w:rsid w:val="00524805"/>
    <w:rsid w:val="00524F70"/>
    <w:rsid w:val="00527AFD"/>
    <w:rsid w:val="00541AD7"/>
    <w:rsid w:val="005463EC"/>
    <w:rsid w:val="00557D54"/>
    <w:rsid w:val="005667C0"/>
    <w:rsid w:val="005707B4"/>
    <w:rsid w:val="00584248"/>
    <w:rsid w:val="005A029C"/>
    <w:rsid w:val="005A5510"/>
    <w:rsid w:val="005A6F25"/>
    <w:rsid w:val="005C2650"/>
    <w:rsid w:val="005D1905"/>
    <w:rsid w:val="005D71A6"/>
    <w:rsid w:val="005F212E"/>
    <w:rsid w:val="006000CD"/>
    <w:rsid w:val="00604B3A"/>
    <w:rsid w:val="00605113"/>
    <w:rsid w:val="00607A32"/>
    <w:rsid w:val="0062527B"/>
    <w:rsid w:val="00670442"/>
    <w:rsid w:val="006905D5"/>
    <w:rsid w:val="0069276F"/>
    <w:rsid w:val="006C317B"/>
    <w:rsid w:val="006C327E"/>
    <w:rsid w:val="0072289D"/>
    <w:rsid w:val="0073534D"/>
    <w:rsid w:val="007542F7"/>
    <w:rsid w:val="00776C83"/>
    <w:rsid w:val="00793BB5"/>
    <w:rsid w:val="00796D4F"/>
    <w:rsid w:val="00797AE8"/>
    <w:rsid w:val="007B1688"/>
    <w:rsid w:val="007B4988"/>
    <w:rsid w:val="007C7C38"/>
    <w:rsid w:val="0080350B"/>
    <w:rsid w:val="008218C6"/>
    <w:rsid w:val="00830491"/>
    <w:rsid w:val="00847D5E"/>
    <w:rsid w:val="00855475"/>
    <w:rsid w:val="00856807"/>
    <w:rsid w:val="00860334"/>
    <w:rsid w:val="00861FD9"/>
    <w:rsid w:val="00884049"/>
    <w:rsid w:val="00885665"/>
    <w:rsid w:val="00894667"/>
    <w:rsid w:val="0089728A"/>
    <w:rsid w:val="008A33DA"/>
    <w:rsid w:val="008B3E22"/>
    <w:rsid w:val="008B762D"/>
    <w:rsid w:val="00904F33"/>
    <w:rsid w:val="009210A5"/>
    <w:rsid w:val="00933BFA"/>
    <w:rsid w:val="00934955"/>
    <w:rsid w:val="009647E1"/>
    <w:rsid w:val="00966AF5"/>
    <w:rsid w:val="00983FA0"/>
    <w:rsid w:val="009A2531"/>
    <w:rsid w:val="009A3C49"/>
    <w:rsid w:val="009B0D64"/>
    <w:rsid w:val="009B493D"/>
    <w:rsid w:val="009C0EA2"/>
    <w:rsid w:val="009C44D2"/>
    <w:rsid w:val="009E79D2"/>
    <w:rsid w:val="00A25CEE"/>
    <w:rsid w:val="00A34918"/>
    <w:rsid w:val="00A37FDB"/>
    <w:rsid w:val="00A454EA"/>
    <w:rsid w:val="00A63351"/>
    <w:rsid w:val="00A77E3F"/>
    <w:rsid w:val="00A830BE"/>
    <w:rsid w:val="00A878C8"/>
    <w:rsid w:val="00A91FFB"/>
    <w:rsid w:val="00AA5CA2"/>
    <w:rsid w:val="00AA6DD0"/>
    <w:rsid w:val="00AA6FFB"/>
    <w:rsid w:val="00AB1B6D"/>
    <w:rsid w:val="00AC33F3"/>
    <w:rsid w:val="00AF27AF"/>
    <w:rsid w:val="00AF2B97"/>
    <w:rsid w:val="00B007BC"/>
    <w:rsid w:val="00B05EDC"/>
    <w:rsid w:val="00B062E8"/>
    <w:rsid w:val="00B0767B"/>
    <w:rsid w:val="00B12F4E"/>
    <w:rsid w:val="00B2026E"/>
    <w:rsid w:val="00B23D7A"/>
    <w:rsid w:val="00B31FB7"/>
    <w:rsid w:val="00B409F8"/>
    <w:rsid w:val="00B54E14"/>
    <w:rsid w:val="00B724E7"/>
    <w:rsid w:val="00B737D3"/>
    <w:rsid w:val="00BD45D5"/>
    <w:rsid w:val="00BD564E"/>
    <w:rsid w:val="00BF3FA0"/>
    <w:rsid w:val="00BF4A17"/>
    <w:rsid w:val="00C1543E"/>
    <w:rsid w:val="00C56F9F"/>
    <w:rsid w:val="00C82A88"/>
    <w:rsid w:val="00C845A2"/>
    <w:rsid w:val="00C85D5C"/>
    <w:rsid w:val="00CB57C3"/>
    <w:rsid w:val="00CC082C"/>
    <w:rsid w:val="00CC2B56"/>
    <w:rsid w:val="00CC43E0"/>
    <w:rsid w:val="00CC59FE"/>
    <w:rsid w:val="00CD3396"/>
    <w:rsid w:val="00CD3D5C"/>
    <w:rsid w:val="00CE73BF"/>
    <w:rsid w:val="00D03C22"/>
    <w:rsid w:val="00D23C9E"/>
    <w:rsid w:val="00D25C3C"/>
    <w:rsid w:val="00D36D86"/>
    <w:rsid w:val="00D41016"/>
    <w:rsid w:val="00D43A3C"/>
    <w:rsid w:val="00D740B1"/>
    <w:rsid w:val="00DA6AC5"/>
    <w:rsid w:val="00DC4FF5"/>
    <w:rsid w:val="00DD0E87"/>
    <w:rsid w:val="00DF663B"/>
    <w:rsid w:val="00E01108"/>
    <w:rsid w:val="00E03D40"/>
    <w:rsid w:val="00E11161"/>
    <w:rsid w:val="00E3430B"/>
    <w:rsid w:val="00E525FA"/>
    <w:rsid w:val="00E538C8"/>
    <w:rsid w:val="00E57DCC"/>
    <w:rsid w:val="00E6505B"/>
    <w:rsid w:val="00E77293"/>
    <w:rsid w:val="00E83048"/>
    <w:rsid w:val="00E915E9"/>
    <w:rsid w:val="00EB0D2C"/>
    <w:rsid w:val="00ED3632"/>
    <w:rsid w:val="00ED4708"/>
    <w:rsid w:val="00EE0DDC"/>
    <w:rsid w:val="00EF0F9A"/>
    <w:rsid w:val="00EF1BA1"/>
    <w:rsid w:val="00EF2F09"/>
    <w:rsid w:val="00F05C68"/>
    <w:rsid w:val="00F23354"/>
    <w:rsid w:val="00F30102"/>
    <w:rsid w:val="00F33A9D"/>
    <w:rsid w:val="00F60A6F"/>
    <w:rsid w:val="00F75AC6"/>
    <w:rsid w:val="00F8050B"/>
    <w:rsid w:val="00FB136D"/>
    <w:rsid w:val="00FC24E8"/>
    <w:rsid w:val="00FD5046"/>
    <w:rsid w:val="00FE73A3"/>
    <w:rsid w:val="00FE73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2370A"/>
  <w15:chartTrackingRefBased/>
  <w15:docId w15:val="{A93F25BA-546C-42C4-AEDA-360949864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B57C3"/>
    <w:pPr>
      <w:spacing w:line="240" w:lineRule="auto"/>
    </w:pPr>
    <w:rPr>
      <w:rFonts w:ascii="Times New Roman" w:hAnsi="Times New Roman"/>
      <w:kern w:val="2"/>
      <w:sz w:val="28"/>
      <w14:ligatures w14:val="standardContextual"/>
    </w:rPr>
  </w:style>
  <w:style w:type="paragraph" w:styleId="1">
    <w:name w:val="heading 1"/>
    <w:basedOn w:val="a"/>
    <w:next w:val="a"/>
    <w:link w:val="10"/>
    <w:uiPriority w:val="9"/>
    <w:qFormat/>
    <w:rsid w:val="00CB57C3"/>
    <w:pPr>
      <w:keepNext/>
      <w:keepLines/>
      <w:spacing w:before="480" w:after="0"/>
      <w:outlineLvl w:val="0"/>
    </w:pPr>
    <w:rPr>
      <w:rFonts w:asciiTheme="majorHAnsi" w:eastAsiaTheme="majorEastAsia" w:hAnsiTheme="majorHAnsi" w:cstheme="majorBidi"/>
      <w:b/>
      <w:bCs/>
      <w:color w:val="2F5496" w:themeColor="accent1" w:themeShade="BF"/>
      <w:szCs w:val="28"/>
    </w:rPr>
  </w:style>
  <w:style w:type="paragraph" w:styleId="2">
    <w:name w:val="heading 2"/>
    <w:basedOn w:val="a"/>
    <w:next w:val="a"/>
    <w:link w:val="20"/>
    <w:uiPriority w:val="9"/>
    <w:semiHidden/>
    <w:unhideWhenUsed/>
    <w:qFormat/>
    <w:rsid w:val="00E538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B57C3"/>
    <w:rPr>
      <w:rFonts w:asciiTheme="majorHAnsi" w:eastAsiaTheme="majorEastAsia" w:hAnsiTheme="majorHAnsi" w:cstheme="majorBidi"/>
      <w:b/>
      <w:bCs/>
      <w:color w:val="2F5496" w:themeColor="accent1" w:themeShade="BF"/>
      <w:kern w:val="2"/>
      <w:sz w:val="28"/>
      <w:szCs w:val="28"/>
      <w14:ligatures w14:val="standardContextual"/>
    </w:rPr>
  </w:style>
  <w:style w:type="paragraph" w:customStyle="1" w:styleId="ConsPlusTitle">
    <w:name w:val="ConsPlusTitle"/>
    <w:rsid w:val="00CB57C3"/>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3">
    <w:name w:val="List Paragraph"/>
    <w:basedOn w:val="a"/>
    <w:uiPriority w:val="34"/>
    <w:qFormat/>
    <w:rsid w:val="00CB57C3"/>
    <w:pPr>
      <w:ind w:left="720"/>
      <w:contextualSpacing/>
    </w:pPr>
  </w:style>
  <w:style w:type="paragraph" w:customStyle="1" w:styleId="ConsPlusNormal">
    <w:name w:val="ConsPlusNormal"/>
    <w:rsid w:val="00CB57C3"/>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CB57C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CB57C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B57C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CB57C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B57C3"/>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CB57C3"/>
    <w:pPr>
      <w:widowControl w:val="0"/>
      <w:autoSpaceDE w:val="0"/>
      <w:autoSpaceDN w:val="0"/>
      <w:spacing w:after="0" w:line="240" w:lineRule="auto"/>
    </w:pPr>
    <w:rPr>
      <w:rFonts w:ascii="Arial" w:eastAsia="Times New Roman" w:hAnsi="Arial" w:cs="Arial"/>
      <w:sz w:val="20"/>
      <w:szCs w:val="20"/>
      <w:lang w:eastAsia="ru-RU"/>
    </w:rPr>
  </w:style>
  <w:style w:type="character" w:styleId="a4">
    <w:name w:val="Hyperlink"/>
    <w:basedOn w:val="a0"/>
    <w:unhideWhenUsed/>
    <w:rsid w:val="00CB57C3"/>
    <w:rPr>
      <w:color w:val="0563C1" w:themeColor="hyperlink"/>
      <w:u w:val="single"/>
    </w:rPr>
  </w:style>
  <w:style w:type="paragraph" w:styleId="a5">
    <w:name w:val="header"/>
    <w:basedOn w:val="a"/>
    <w:link w:val="a6"/>
    <w:uiPriority w:val="99"/>
    <w:unhideWhenUsed/>
    <w:rsid w:val="00CB57C3"/>
    <w:pPr>
      <w:tabs>
        <w:tab w:val="center" w:pos="4677"/>
        <w:tab w:val="right" w:pos="9355"/>
      </w:tabs>
      <w:spacing w:after="0"/>
    </w:pPr>
    <w:rPr>
      <w:rFonts w:eastAsia="Times New Roman" w:cs="Times New Roman"/>
      <w:kern w:val="0"/>
      <w:sz w:val="20"/>
      <w:szCs w:val="20"/>
      <w:lang w:eastAsia="ru-RU"/>
      <w14:ligatures w14:val="none"/>
    </w:rPr>
  </w:style>
  <w:style w:type="character" w:customStyle="1" w:styleId="a6">
    <w:name w:val="Верхний колонтитул Знак"/>
    <w:basedOn w:val="a0"/>
    <w:link w:val="a5"/>
    <w:uiPriority w:val="99"/>
    <w:rsid w:val="00CB57C3"/>
    <w:rPr>
      <w:rFonts w:ascii="Times New Roman" w:eastAsia="Times New Roman" w:hAnsi="Times New Roman" w:cs="Times New Roman"/>
      <w:sz w:val="20"/>
      <w:szCs w:val="20"/>
      <w:lang w:eastAsia="ru-RU"/>
    </w:rPr>
  </w:style>
  <w:style w:type="paragraph" w:styleId="a7">
    <w:name w:val="footer"/>
    <w:basedOn w:val="a"/>
    <w:link w:val="a8"/>
    <w:uiPriority w:val="99"/>
    <w:unhideWhenUsed/>
    <w:rsid w:val="00CB57C3"/>
    <w:pPr>
      <w:tabs>
        <w:tab w:val="center" w:pos="4677"/>
        <w:tab w:val="right" w:pos="9355"/>
      </w:tabs>
      <w:spacing w:after="0"/>
    </w:pPr>
    <w:rPr>
      <w:rFonts w:eastAsia="Times New Roman" w:cs="Times New Roman"/>
      <w:kern w:val="0"/>
      <w:sz w:val="20"/>
      <w:szCs w:val="20"/>
      <w:lang w:eastAsia="ru-RU"/>
      <w14:ligatures w14:val="none"/>
    </w:rPr>
  </w:style>
  <w:style w:type="character" w:customStyle="1" w:styleId="a8">
    <w:name w:val="Нижний колонтитул Знак"/>
    <w:basedOn w:val="a0"/>
    <w:link w:val="a7"/>
    <w:uiPriority w:val="99"/>
    <w:rsid w:val="00CB57C3"/>
    <w:rPr>
      <w:rFonts w:ascii="Times New Roman" w:eastAsia="Times New Roman" w:hAnsi="Times New Roman" w:cs="Times New Roman"/>
      <w:sz w:val="20"/>
      <w:szCs w:val="20"/>
      <w:lang w:eastAsia="ru-RU"/>
    </w:rPr>
  </w:style>
  <w:style w:type="character" w:customStyle="1" w:styleId="a9">
    <w:name w:val="Текст выноски Знак"/>
    <w:basedOn w:val="a0"/>
    <w:link w:val="aa"/>
    <w:uiPriority w:val="99"/>
    <w:semiHidden/>
    <w:rsid w:val="00CB57C3"/>
    <w:rPr>
      <w:rFonts w:ascii="Segoe UI" w:eastAsia="Times New Roman" w:hAnsi="Segoe UI" w:cs="Segoe UI"/>
      <w:sz w:val="18"/>
      <w:szCs w:val="18"/>
      <w:lang w:eastAsia="ru-RU"/>
    </w:rPr>
  </w:style>
  <w:style w:type="paragraph" w:styleId="aa">
    <w:name w:val="Balloon Text"/>
    <w:basedOn w:val="a"/>
    <w:link w:val="a9"/>
    <w:uiPriority w:val="99"/>
    <w:semiHidden/>
    <w:unhideWhenUsed/>
    <w:rsid w:val="00CB57C3"/>
    <w:pPr>
      <w:spacing w:after="0"/>
    </w:pPr>
    <w:rPr>
      <w:rFonts w:ascii="Segoe UI" w:eastAsia="Times New Roman" w:hAnsi="Segoe UI" w:cs="Segoe UI"/>
      <w:kern w:val="0"/>
      <w:sz w:val="18"/>
      <w:szCs w:val="18"/>
      <w:lang w:eastAsia="ru-RU"/>
      <w14:ligatures w14:val="none"/>
    </w:rPr>
  </w:style>
  <w:style w:type="character" w:customStyle="1" w:styleId="ab">
    <w:name w:val="Текст примечания Знак"/>
    <w:basedOn w:val="a0"/>
    <w:link w:val="ac"/>
    <w:uiPriority w:val="99"/>
    <w:semiHidden/>
    <w:rsid w:val="00CB57C3"/>
    <w:rPr>
      <w:rFonts w:ascii="Times New Roman" w:eastAsia="Times New Roman" w:hAnsi="Times New Roman" w:cs="Times New Roman"/>
      <w:sz w:val="20"/>
      <w:szCs w:val="20"/>
      <w:lang w:eastAsia="ru-RU"/>
    </w:rPr>
  </w:style>
  <w:style w:type="paragraph" w:styleId="ac">
    <w:name w:val="annotation text"/>
    <w:basedOn w:val="a"/>
    <w:link w:val="ab"/>
    <w:uiPriority w:val="99"/>
    <w:semiHidden/>
    <w:unhideWhenUsed/>
    <w:rsid w:val="00CB57C3"/>
    <w:pPr>
      <w:spacing w:after="0"/>
    </w:pPr>
    <w:rPr>
      <w:rFonts w:eastAsia="Times New Roman" w:cs="Times New Roman"/>
      <w:kern w:val="0"/>
      <w:sz w:val="20"/>
      <w:szCs w:val="20"/>
      <w:lang w:eastAsia="ru-RU"/>
      <w14:ligatures w14:val="none"/>
    </w:rPr>
  </w:style>
  <w:style w:type="character" w:customStyle="1" w:styleId="ad">
    <w:name w:val="Тема примечания Знак"/>
    <w:basedOn w:val="ab"/>
    <w:link w:val="ae"/>
    <w:uiPriority w:val="99"/>
    <w:semiHidden/>
    <w:rsid w:val="00CB57C3"/>
    <w:rPr>
      <w:rFonts w:ascii="Times New Roman" w:eastAsia="Times New Roman" w:hAnsi="Times New Roman" w:cs="Times New Roman"/>
      <w:b/>
      <w:bCs/>
      <w:sz w:val="20"/>
      <w:szCs w:val="20"/>
      <w:lang w:eastAsia="ru-RU"/>
    </w:rPr>
  </w:style>
  <w:style w:type="paragraph" w:styleId="ae">
    <w:name w:val="annotation subject"/>
    <w:basedOn w:val="ac"/>
    <w:next w:val="ac"/>
    <w:link w:val="ad"/>
    <w:uiPriority w:val="99"/>
    <w:semiHidden/>
    <w:unhideWhenUsed/>
    <w:rsid w:val="00CB57C3"/>
    <w:rPr>
      <w:b/>
      <w:bCs/>
    </w:rPr>
  </w:style>
  <w:style w:type="character" w:styleId="af">
    <w:name w:val="footnote reference"/>
    <w:rsid w:val="00CB57C3"/>
    <w:rPr>
      <w:vertAlign w:val="superscript"/>
    </w:rPr>
  </w:style>
  <w:style w:type="paragraph" w:styleId="af0">
    <w:name w:val="footnote text"/>
    <w:basedOn w:val="a"/>
    <w:link w:val="af1"/>
    <w:rsid w:val="00CB57C3"/>
    <w:pPr>
      <w:suppressAutoHyphens/>
      <w:spacing w:after="0"/>
    </w:pPr>
    <w:rPr>
      <w:rFonts w:eastAsia="Times New Roman" w:cs="Times New Roman"/>
      <w:kern w:val="0"/>
      <w:sz w:val="20"/>
      <w:szCs w:val="20"/>
      <w:lang w:val="x-none" w:eastAsia="zh-CN"/>
      <w14:ligatures w14:val="none"/>
    </w:rPr>
  </w:style>
  <w:style w:type="character" w:customStyle="1" w:styleId="af1">
    <w:name w:val="Текст сноски Знак"/>
    <w:basedOn w:val="a0"/>
    <w:link w:val="af0"/>
    <w:rsid w:val="00CB57C3"/>
    <w:rPr>
      <w:rFonts w:ascii="Times New Roman" w:eastAsia="Times New Roman" w:hAnsi="Times New Roman" w:cs="Times New Roman"/>
      <w:sz w:val="20"/>
      <w:szCs w:val="20"/>
      <w:lang w:val="x-none" w:eastAsia="zh-CN"/>
    </w:rPr>
  </w:style>
  <w:style w:type="table" w:styleId="af2">
    <w:name w:val="Table Grid"/>
    <w:basedOn w:val="a1"/>
    <w:uiPriority w:val="39"/>
    <w:rsid w:val="00CB57C3"/>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 Spacing"/>
    <w:uiPriority w:val="1"/>
    <w:qFormat/>
    <w:rsid w:val="002D1739"/>
    <w:pPr>
      <w:spacing w:after="0" w:line="240" w:lineRule="auto"/>
    </w:pPr>
    <w:rPr>
      <w:rFonts w:ascii="Arial" w:eastAsia="Calibri" w:hAnsi="Arial" w:cs="Times New Roman"/>
      <w:sz w:val="24"/>
    </w:rPr>
  </w:style>
  <w:style w:type="character" w:customStyle="1" w:styleId="11">
    <w:name w:val="Неразрешенное упоминание1"/>
    <w:basedOn w:val="a0"/>
    <w:uiPriority w:val="99"/>
    <w:semiHidden/>
    <w:unhideWhenUsed/>
    <w:rsid w:val="00A77E3F"/>
    <w:rPr>
      <w:color w:val="605E5C"/>
      <w:shd w:val="clear" w:color="auto" w:fill="E1DFDD"/>
    </w:rPr>
  </w:style>
  <w:style w:type="character" w:customStyle="1" w:styleId="20">
    <w:name w:val="Заголовок 2 Знак"/>
    <w:basedOn w:val="a0"/>
    <w:link w:val="2"/>
    <w:uiPriority w:val="9"/>
    <w:semiHidden/>
    <w:rsid w:val="00E538C8"/>
    <w:rPr>
      <w:rFonts w:asciiTheme="majorHAnsi" w:eastAsiaTheme="majorEastAsia" w:hAnsiTheme="majorHAnsi" w:cstheme="majorBidi"/>
      <w:color w:val="2F5496" w:themeColor="accent1" w:themeShade="BF"/>
      <w:kern w:val="2"/>
      <w:sz w:val="26"/>
      <w:szCs w:val="26"/>
      <w14:ligatures w14:val="standardContextual"/>
    </w:rPr>
  </w:style>
  <w:style w:type="table" w:customStyle="1" w:styleId="12">
    <w:name w:val="Сетка таблицы1"/>
    <w:basedOn w:val="a1"/>
    <w:uiPriority w:val="39"/>
    <w:rsid w:val="00B737D3"/>
    <w:pPr>
      <w:spacing w:after="0" w:line="240" w:lineRule="auto"/>
    </w:pPr>
    <w:rPr>
      <w:rFonts w:eastAsiaTheme="minorEastAsia"/>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annotation reference"/>
    <w:basedOn w:val="a0"/>
    <w:uiPriority w:val="99"/>
    <w:semiHidden/>
    <w:unhideWhenUsed/>
    <w:rsid w:val="00B737D3"/>
    <w:rPr>
      <w:sz w:val="16"/>
      <w:szCs w:val="16"/>
    </w:rPr>
  </w:style>
  <w:style w:type="numbering" w:customStyle="1" w:styleId="13">
    <w:name w:val="Нет списка1"/>
    <w:next w:val="a2"/>
    <w:uiPriority w:val="99"/>
    <w:semiHidden/>
    <w:unhideWhenUsed/>
    <w:rsid w:val="00B737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5104829">
      <w:bodyDiv w:val="1"/>
      <w:marLeft w:val="0"/>
      <w:marRight w:val="0"/>
      <w:marTop w:val="0"/>
      <w:marBottom w:val="0"/>
      <w:divBdr>
        <w:top w:val="none" w:sz="0" w:space="0" w:color="auto"/>
        <w:left w:val="none" w:sz="0" w:space="0" w:color="auto"/>
        <w:bottom w:val="none" w:sz="0" w:space="0" w:color="auto"/>
        <w:right w:val="none" w:sz="0" w:space="0" w:color="auto"/>
      </w:divBdr>
    </w:div>
    <w:div w:id="1392653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base.garant.ru/405356287/" TargetMode="External"/><Relationship Id="rId26" Type="http://schemas.openxmlformats.org/officeDocument/2006/relationships/hyperlink" Target="https://base.garant.ru/405356287/" TargetMode="External"/><Relationship Id="rId39" Type="http://schemas.openxmlformats.org/officeDocument/2006/relationships/image" Target="media/image11.jpeg"/><Relationship Id="rId21" Type="http://schemas.openxmlformats.org/officeDocument/2006/relationships/hyperlink" Target="https://base.garant.ru/405356287/" TargetMode="External"/><Relationship Id="rId34" Type="http://schemas.openxmlformats.org/officeDocument/2006/relationships/image" Target="media/image6.jpeg"/><Relationship Id="rId42" Type="http://schemas.openxmlformats.org/officeDocument/2006/relationships/image" Target="media/image14.jpeg"/><Relationship Id="rId47" Type="http://schemas.openxmlformats.org/officeDocument/2006/relationships/image" Target="media/image1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ase.garant.ru/405356287/" TargetMode="External"/><Relationship Id="rId29" Type="http://schemas.openxmlformats.org/officeDocument/2006/relationships/image" Target="media/image1.jpeg"/><Relationship Id="rId11" Type="http://schemas.openxmlformats.org/officeDocument/2006/relationships/hyperlink" Target="http://www.rts-tender.ru" TargetMode="External"/><Relationship Id="rId24" Type="http://schemas.openxmlformats.org/officeDocument/2006/relationships/hyperlink" Target="https://base.garant.ru/405356287/" TargetMode="External"/><Relationship Id="rId32" Type="http://schemas.openxmlformats.org/officeDocument/2006/relationships/image" Target="media/image4.png"/><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yperlink" Target="https://base.garant.ru/405356287/" TargetMode="External"/><Relationship Id="rId23" Type="http://schemas.openxmlformats.org/officeDocument/2006/relationships/hyperlink" Target="https://base.garant.ru/405356287/" TargetMode="External"/><Relationship Id="rId28" Type="http://schemas.openxmlformats.org/officeDocument/2006/relationships/hyperlink" Target="https://base.garant.ru/405356287/" TargetMode="External"/><Relationship Id="rId36" Type="http://schemas.openxmlformats.org/officeDocument/2006/relationships/image" Target="media/image8.jpeg"/><Relationship Id="rId49" Type="http://schemas.openxmlformats.org/officeDocument/2006/relationships/theme" Target="theme/theme1.xml"/><Relationship Id="rId10" Type="http://schemas.openxmlformats.org/officeDocument/2006/relationships/hyperlink" Target="http://www.torgi.gov.ru" TargetMode="External"/><Relationship Id="rId19" Type="http://schemas.openxmlformats.org/officeDocument/2006/relationships/hyperlink" Target="https://base.garant.ru/405356287/" TargetMode="External"/><Relationship Id="rId31" Type="http://schemas.openxmlformats.org/officeDocument/2006/relationships/image" Target="media/image3.png"/><Relationship Id="rId44"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mailto:potrebrinok2012@yandex.ru" TargetMode="External"/><Relationship Id="rId14" Type="http://schemas.openxmlformats.org/officeDocument/2006/relationships/footer" Target="footer1.xml"/><Relationship Id="rId22" Type="http://schemas.openxmlformats.org/officeDocument/2006/relationships/hyperlink" Target="https://base.garant.ru/405356287/" TargetMode="External"/><Relationship Id="rId27" Type="http://schemas.openxmlformats.org/officeDocument/2006/relationships/hyperlink" Target="https://base.garant.ru/405356287/" TargetMode="External"/><Relationship Id="rId30" Type="http://schemas.openxmlformats.org/officeDocument/2006/relationships/image" Target="media/image2.png"/><Relationship Id="rId35" Type="http://schemas.openxmlformats.org/officeDocument/2006/relationships/image" Target="media/image7.jpeg"/><Relationship Id="rId43" Type="http://schemas.openxmlformats.org/officeDocument/2006/relationships/image" Target="media/image15.jpeg"/><Relationship Id="rId48" Type="http://schemas.openxmlformats.org/officeDocument/2006/relationships/fontTable" Target="fontTable.xml"/><Relationship Id="rId8" Type="http://schemas.openxmlformats.org/officeDocument/2006/relationships/hyperlink" Target="https://base.garant.ru/405356287/" TargetMode="External"/><Relationship Id="rId3" Type="http://schemas.openxmlformats.org/officeDocument/2006/relationships/styles" Target="styles.xml"/><Relationship Id="rId12" Type="http://schemas.openxmlformats.org/officeDocument/2006/relationships/hyperlink" Target="http://www.mytyshi.ru" TargetMode="External"/><Relationship Id="rId17" Type="http://schemas.openxmlformats.org/officeDocument/2006/relationships/hyperlink" Target="https://base.garant.ru/405356287/" TargetMode="External"/><Relationship Id="rId25" Type="http://schemas.openxmlformats.org/officeDocument/2006/relationships/hyperlink" Target="https://base.garant.ru/405356287/" TargetMode="External"/><Relationship Id="rId33" Type="http://schemas.openxmlformats.org/officeDocument/2006/relationships/image" Target="media/image5.png"/><Relationship Id="rId38" Type="http://schemas.openxmlformats.org/officeDocument/2006/relationships/image" Target="media/image10.jpeg"/><Relationship Id="rId46" Type="http://schemas.openxmlformats.org/officeDocument/2006/relationships/image" Target="media/image18.png"/><Relationship Id="rId20" Type="http://schemas.openxmlformats.org/officeDocument/2006/relationships/hyperlink" Target="https://base.garant.ru/405356287/" TargetMode="External"/><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92B79A-B379-4636-9AE6-D964D4757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163</Pages>
  <Words>44860</Words>
  <Characters>255703</Characters>
  <Application>Microsoft Office Word</Application>
  <DocSecurity>0</DocSecurity>
  <Lines>2130</Lines>
  <Paragraphs>599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299964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Сырова Марина Михайловна</cp:lastModifiedBy>
  <cp:revision>6</cp:revision>
  <cp:lastPrinted>2024-05-14T12:24:00Z</cp:lastPrinted>
  <dcterms:created xsi:type="dcterms:W3CDTF">2024-05-14T12:13:00Z</dcterms:created>
  <dcterms:modified xsi:type="dcterms:W3CDTF">2024-05-15T06:22:00Z</dcterms:modified>
</cp:coreProperties>
</file>